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356E6">
              <w:rPr>
                <w:rFonts w:ascii="Tahoma" w:hAnsi="Tahoma" w:cs="Tahoma"/>
                <w:b/>
                <w:sz w:val="28"/>
                <w:szCs w:val="28"/>
              </w:rPr>
              <w:t xml:space="preserve">R.C.G.01300_2012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356E6">
              <w:rPr>
                <w:rFonts w:ascii="Tahoma" w:hAnsi="Tahoma" w:cs="Tahoma"/>
                <w:b/>
                <w:sz w:val="28"/>
                <w:szCs w:val="28"/>
              </w:rPr>
              <w:t xml:space="preserve">26/09/2012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356E6">
              <w:rPr>
                <w:rFonts w:ascii="Tahoma" w:hAnsi="Tahoma" w:cs="Tahoma"/>
              </w:rPr>
              <w:t xml:space="preserve">Det.Sett.VI-Integ RCS 00088/2012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356E6">
              <w:rPr>
                <w:rFonts w:ascii="Tahoma" w:hAnsi="Tahoma" w:cs="Tahoma"/>
              </w:rPr>
              <w:t xml:space="preserve">06/09/2012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356E6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356E6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356E6">
              <w:rPr>
                <w:rFonts w:ascii="Tahoma" w:hAnsi="Tahoma" w:cs="Tahoma"/>
                <w:b/>
              </w:rPr>
              <w:t xml:space="preserve">ANGELO DOMENICO SPORTELLI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356E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356E6">
        <w:rPr>
          <w:rFonts w:ascii="Tahoma" w:hAnsi="Tahoma" w:cs="Tahoma"/>
          <w:b/>
        </w:rPr>
        <w:t xml:space="preserve">RESTITUZIONE SOMMA SANZIONE AMMINISTRATIVA PERCEPITA INDEBITAMENTE DA QUESTO COMANDO - VRSAMENTO EFFETTUATO DUE VOLTE DAL SIG. FAVERIO GINO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6E6" w:rsidRDefault="003356E6">
      <w:r>
        <w:separator/>
      </w:r>
    </w:p>
  </w:endnote>
  <w:endnote w:type="continuationSeparator" w:id="0">
    <w:p w:rsidR="003356E6" w:rsidRDefault="003356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6E6" w:rsidRDefault="003356E6">
      <w:r>
        <w:separator/>
      </w:r>
    </w:p>
  </w:footnote>
  <w:footnote w:type="continuationSeparator" w:id="0">
    <w:p w:rsidR="003356E6" w:rsidRDefault="003356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356E6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sportelli.adomenico</dc:creator>
  <cp:keywords/>
  <cp:lastModifiedBy>sportelli.adomenico</cp:lastModifiedBy>
  <cp:revision>1</cp:revision>
  <dcterms:created xsi:type="dcterms:W3CDTF">2012-10-01T14:32:00Z</dcterms:created>
  <dcterms:modified xsi:type="dcterms:W3CDTF">2012-10-01T14:32:00Z</dcterms:modified>
</cp:coreProperties>
</file>