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0AD2">
              <w:rPr>
                <w:rFonts w:ascii="Tahoma" w:hAnsi="Tahoma" w:cs="Tahoma"/>
                <w:b/>
                <w:sz w:val="28"/>
                <w:szCs w:val="28"/>
              </w:rPr>
              <w:t xml:space="preserve">R.C.G.01493_2012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0AD2">
              <w:rPr>
                <w:rFonts w:ascii="Tahoma" w:hAnsi="Tahoma" w:cs="Tahoma"/>
                <w:b/>
                <w:sz w:val="28"/>
                <w:szCs w:val="28"/>
              </w:rPr>
              <w:t xml:space="preserve">05/11/2012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0AD2">
              <w:rPr>
                <w:rFonts w:ascii="Tahoma" w:hAnsi="Tahoma" w:cs="Tahoma"/>
              </w:rPr>
              <w:t xml:space="preserve">Det.Sett.VI-Integ RCS 00116/2012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0AD2">
              <w:rPr>
                <w:rFonts w:ascii="Tahoma" w:hAnsi="Tahoma" w:cs="Tahoma"/>
              </w:rPr>
              <w:t xml:space="preserve">05/11/2012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0AD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0AD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0AD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0A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0AD2">
        <w:rPr>
          <w:rFonts w:ascii="Tahoma" w:hAnsi="Tahoma" w:cs="Tahoma"/>
          <w:b/>
        </w:rPr>
        <w:t xml:space="preserve">Progetto di incentivazione all’acquisto di biciclette nel Comune di Monopoli – anno 2012 – approvazione avviso pubblico e procedure di concessione contributo. </w:t>
      </w:r>
    </w:p>
    <w:p w:rsidR="00701294" w:rsidRDefault="00EE3196" w:rsidP="00701294">
      <w:pPr>
        <w:pBdr>
          <w:bottom w:val="single" w:sz="6" w:space="1" w:color="auto"/>
        </w:pBdr>
        <w:rPr>
          <w:rFonts w:ascii="Tahoma" w:hAnsi="Tahoma" w:cs="Tahoma"/>
        </w:rPr>
      </w:pPr>
      <w:r>
        <w:rPr>
          <w:rFonts w:ascii="Tahoma" w:hAnsi="Tahoma" w:cs="Tahoma"/>
        </w:rPr>
        <w:t>Rif.to D.G.C. n.179 del 30/10/2012</w:t>
      </w: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Pr="003539E4" w:rsidRDefault="00E420F5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>Lista di distribuzione: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EMILIO ROMANI (polizia municipale, ecologia, sicurezza) 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ANTONIO ROTONDO (delega vice sindaco piccole e medie imprese, industria, artigianato, ambiente) 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FRANCESCO SPINOZZI 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COSIMA MACCURO 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AMEDEO D'ONGHIA 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NUNZIA MARIA FIUME 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OLGA SALERNO </w:t>
      </w:r>
    </w:p>
    <w:p w:rsidR="00E20AD2" w:rsidRPr="003539E4" w:rsidRDefault="00E20AD2" w:rsidP="00E20AD2">
      <w:pPr>
        <w:rPr>
          <w:rFonts w:ascii="Tahoma" w:hAnsi="Tahoma" w:cs="Tahoma"/>
          <w:sz w:val="16"/>
          <w:szCs w:val="16"/>
        </w:rPr>
      </w:pPr>
      <w:r w:rsidRPr="003539E4">
        <w:rPr>
          <w:rFonts w:ascii="Tahoma" w:hAnsi="Tahoma" w:cs="Tahoma"/>
          <w:sz w:val="16"/>
          <w:szCs w:val="16"/>
        </w:rPr>
        <w:t xml:space="preserve">MARIA TERESA MASTROMARCO </w:t>
      </w:r>
    </w:p>
    <w:p w:rsidR="00E420F5" w:rsidRPr="003539E4" w:rsidRDefault="00E420F5">
      <w:pPr>
        <w:rPr>
          <w:rFonts w:ascii="Tahoma" w:hAnsi="Tahoma" w:cs="Tahoma"/>
          <w:sz w:val="16"/>
          <w:szCs w:val="16"/>
        </w:rPr>
      </w:pPr>
    </w:p>
    <w:sectPr w:rsidR="00E420F5" w:rsidRPr="003539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7D2" w:rsidRDefault="00FA17D2">
      <w:r>
        <w:separator/>
      </w:r>
    </w:p>
  </w:endnote>
  <w:endnote w:type="continuationSeparator" w:id="1">
    <w:p w:rsidR="00FA17D2" w:rsidRDefault="00FA17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7D2" w:rsidRDefault="00FA17D2">
      <w:r>
        <w:separator/>
      </w:r>
    </w:p>
  </w:footnote>
  <w:footnote w:type="continuationSeparator" w:id="1">
    <w:p w:rsidR="00FA17D2" w:rsidRDefault="00FA17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39E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0AD2"/>
    <w:rsid w:val="00E420F5"/>
    <w:rsid w:val="00E53B8A"/>
    <w:rsid w:val="00EA2018"/>
    <w:rsid w:val="00EE3196"/>
    <w:rsid w:val="00F12407"/>
    <w:rsid w:val="00F62D53"/>
    <w:rsid w:val="00FA17D2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3</cp:revision>
  <dcterms:created xsi:type="dcterms:W3CDTF">2012-11-05T16:42:00Z</dcterms:created>
  <dcterms:modified xsi:type="dcterms:W3CDTF">2012-11-05T16:42:00Z</dcterms:modified>
</cp:coreProperties>
</file>