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3DCF">
              <w:rPr>
                <w:rFonts w:ascii="Tahoma" w:hAnsi="Tahoma" w:cs="Tahoma"/>
                <w:b/>
                <w:sz w:val="28"/>
                <w:szCs w:val="28"/>
              </w:rPr>
              <w:t xml:space="preserve">R.C.G.01503_2012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3DCF">
              <w:rPr>
                <w:rFonts w:ascii="Tahoma" w:hAnsi="Tahoma" w:cs="Tahoma"/>
                <w:b/>
                <w:sz w:val="28"/>
                <w:szCs w:val="28"/>
              </w:rPr>
              <w:t xml:space="preserve">08/11/2012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3DCF">
              <w:rPr>
                <w:rFonts w:ascii="Tahoma" w:hAnsi="Tahoma" w:cs="Tahoma"/>
              </w:rPr>
              <w:t xml:space="preserve">Det.Sett.I-Integr RCS 00329/2012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3DCF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3DC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3DC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3DCF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3D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3DCF">
        <w:rPr>
          <w:rFonts w:ascii="Tahoma" w:hAnsi="Tahoma" w:cs="Tahoma"/>
          <w:b/>
        </w:rPr>
        <w:t xml:space="preserve">LIQUIDAZIONE SALARIO ACCESSORIO SETTEMBRE 2012.- PERSONALE EDUCATIVO OTTOBRE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DCF" w:rsidRDefault="004E3DCF">
      <w:r>
        <w:separator/>
      </w:r>
    </w:p>
  </w:endnote>
  <w:endnote w:type="continuationSeparator" w:id="0">
    <w:p w:rsidR="004E3DCF" w:rsidRDefault="004E3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DCF" w:rsidRDefault="004E3DCF">
      <w:r>
        <w:separator/>
      </w:r>
    </w:p>
  </w:footnote>
  <w:footnote w:type="continuationSeparator" w:id="0">
    <w:p w:rsidR="004E3DCF" w:rsidRDefault="004E3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3DC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2012-11-08T08:17:00Z</dcterms:created>
  <dcterms:modified xsi:type="dcterms:W3CDTF">2012-11-08T08:17:00Z</dcterms:modified>
</cp:coreProperties>
</file>