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1A34">
              <w:rPr>
                <w:rFonts w:ascii="Tahoma" w:hAnsi="Tahoma" w:cs="Tahoma"/>
                <w:b/>
                <w:sz w:val="28"/>
                <w:szCs w:val="28"/>
              </w:rPr>
              <w:t xml:space="preserve">R.C.G.01559_2012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1A34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71A34">
              <w:rPr>
                <w:rFonts w:ascii="Tahoma" w:hAnsi="Tahoma" w:cs="Tahoma"/>
              </w:rPr>
              <w:t xml:space="preserve">Det.Sett.VI-Integ RCS 00107/2012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1A34">
              <w:rPr>
                <w:rFonts w:ascii="Tahoma" w:hAnsi="Tahoma" w:cs="Tahoma"/>
              </w:rPr>
              <w:t xml:space="preserve">15/10/2012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1A3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1A3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1A3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1A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1A34">
        <w:rPr>
          <w:rFonts w:ascii="Tahoma" w:hAnsi="Tahoma" w:cs="Tahoma"/>
          <w:b/>
        </w:rPr>
        <w:t xml:space="preserve">Interventi per la mobilità urbana -  fornitura portabiciclette –incentivazione all’uso velocipedi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Pr="004C20A9" w:rsidRDefault="004C20A9" w:rsidP="00701294">
      <w:pPr>
        <w:rPr>
          <w:rFonts w:ascii="Tahoma" w:hAnsi="Tahoma" w:cs="Tahoma"/>
          <w:b/>
        </w:rPr>
      </w:pPr>
      <w:r w:rsidRPr="004C20A9">
        <w:rPr>
          <w:rStyle w:val="Intestazione"/>
          <w:b/>
        </w:rPr>
        <w:t>C.I.G.</w:t>
      </w:r>
      <w:r w:rsidRPr="004C20A9">
        <w:rPr>
          <w:rStyle w:val="Intestazione"/>
          <w:b/>
          <w:sz w:val="18"/>
          <w:szCs w:val="18"/>
        </w:rPr>
        <w:t xml:space="preserve"> </w:t>
      </w:r>
      <w:hyperlink r:id="rId7" w:history="1">
        <w:r w:rsidRPr="004C20A9">
          <w:rPr>
            <w:rStyle w:val="Collegamentoipertestuale"/>
            <w:b/>
            <w:color w:val="auto"/>
          </w:rPr>
          <w:t>Z12073CD67</w:t>
        </w:r>
      </w:hyperlink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6ED" w:rsidRDefault="002346ED">
      <w:r>
        <w:separator/>
      </w:r>
    </w:p>
  </w:endnote>
  <w:endnote w:type="continuationSeparator" w:id="1">
    <w:p w:rsidR="002346ED" w:rsidRDefault="00234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6ED" w:rsidRDefault="002346ED">
      <w:r>
        <w:separator/>
      </w:r>
    </w:p>
  </w:footnote>
  <w:footnote w:type="continuationSeparator" w:id="1">
    <w:p w:rsidR="002346ED" w:rsidRDefault="002346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46ED"/>
    <w:rsid w:val="00251F30"/>
    <w:rsid w:val="002571E2"/>
    <w:rsid w:val="00357C5E"/>
    <w:rsid w:val="003D6940"/>
    <w:rsid w:val="00475373"/>
    <w:rsid w:val="004C20A9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71A34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ltesto">
    <w:name w:val="Body Text"/>
    <w:basedOn w:val="Normale"/>
    <w:link w:val="CorpodeltestoCarattere"/>
    <w:rsid w:val="004C20A9"/>
    <w:pPr>
      <w:jc w:val="both"/>
    </w:pPr>
    <w:rPr>
      <w:sz w:val="28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4C20A9"/>
    <w:rPr>
      <w:sz w:val="28"/>
    </w:rPr>
  </w:style>
  <w:style w:type="character" w:styleId="Collegamentoipertestuale">
    <w:name w:val="Hyperlink"/>
    <w:basedOn w:val="Carpredefinitoparagrafo"/>
    <w:uiPriority w:val="99"/>
    <w:semiHidden/>
    <w:unhideWhenUsed/>
    <w:rsid w:val="004C20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martcig.avcp.it/preparaDettaglioComunicazioneOS.action?codDettaglioCarnet=75892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2012-11-15T18:06:00Z</dcterms:created>
  <dcterms:modified xsi:type="dcterms:W3CDTF">2012-11-15T18:07:00Z</dcterms:modified>
</cp:coreProperties>
</file>