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1245F">
              <w:rPr>
                <w:rFonts w:ascii="Tahoma" w:hAnsi="Tahoma" w:cs="Tahoma"/>
                <w:b/>
                <w:sz w:val="28"/>
                <w:szCs w:val="28"/>
              </w:rPr>
              <w:t xml:space="preserve">R.C.G.01588_2012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1245F">
              <w:rPr>
                <w:rFonts w:ascii="Tahoma" w:hAnsi="Tahoma" w:cs="Tahoma"/>
                <w:b/>
                <w:sz w:val="28"/>
                <w:szCs w:val="28"/>
              </w:rPr>
              <w:t xml:space="preserve">19/11/2012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1245F">
              <w:rPr>
                <w:rFonts w:ascii="Tahoma" w:hAnsi="Tahoma" w:cs="Tahoma"/>
              </w:rPr>
              <w:t xml:space="preserve">Det.Sett.I-Integr RCS 00353/2012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1245F">
              <w:rPr>
                <w:rFonts w:ascii="Tahoma" w:hAnsi="Tahoma" w:cs="Tahoma"/>
              </w:rPr>
              <w:t xml:space="preserve">19/11/2012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1245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1245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1245F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1245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1245F">
        <w:rPr>
          <w:rFonts w:ascii="Tahoma" w:hAnsi="Tahoma" w:cs="Tahoma"/>
          <w:b/>
        </w:rPr>
        <w:t xml:space="preserve">ATTO DI CITAZIONE PROMOSSO DAL SIG. NICODEMO ANDREA DINANZI AL GIUDICE DI PACE DI MONOPOLI.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245F" w:rsidRDefault="0061245F">
      <w:r>
        <w:separator/>
      </w:r>
    </w:p>
  </w:endnote>
  <w:endnote w:type="continuationSeparator" w:id="1">
    <w:p w:rsidR="0061245F" w:rsidRDefault="006124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245F" w:rsidRDefault="0061245F">
      <w:r>
        <w:separator/>
      </w:r>
    </w:p>
  </w:footnote>
  <w:footnote w:type="continuationSeparator" w:id="1">
    <w:p w:rsidR="0061245F" w:rsidRDefault="006124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1245F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2012-11-19T09:16:00Z</dcterms:created>
  <dcterms:modified xsi:type="dcterms:W3CDTF">2012-11-19T09:16:00Z</dcterms:modified>
</cp:coreProperties>
</file>