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B3DAB">
              <w:rPr>
                <w:rFonts w:ascii="Tahoma" w:hAnsi="Tahoma" w:cs="Tahoma"/>
                <w:b/>
                <w:sz w:val="28"/>
                <w:szCs w:val="28"/>
              </w:rPr>
              <w:t xml:space="preserve">R.C.G.01598_2012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B3DAB">
              <w:rPr>
                <w:rFonts w:ascii="Tahoma" w:hAnsi="Tahoma" w:cs="Tahoma"/>
                <w:b/>
                <w:sz w:val="28"/>
                <w:szCs w:val="28"/>
              </w:rPr>
              <w:t xml:space="preserve">26/11/2012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B3DAB">
              <w:rPr>
                <w:rFonts w:ascii="Tahoma" w:hAnsi="Tahoma" w:cs="Tahoma"/>
              </w:rPr>
              <w:t xml:space="preserve">Det.Sett.I-Integr RCS 00358/2012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B3DAB">
              <w:rPr>
                <w:rFonts w:ascii="Tahoma" w:hAnsi="Tahoma" w:cs="Tahoma"/>
              </w:rPr>
              <w:t xml:space="preserve">26/11/2012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B3DA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B3DA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B3DAB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B3DA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B3DAB">
        <w:rPr>
          <w:rFonts w:ascii="Tahoma" w:hAnsi="Tahoma" w:cs="Tahoma"/>
          <w:b/>
        </w:rPr>
        <w:t xml:space="preserve">APPROVAZIONE GRADUATORIA FINALE PER L'ESPLETAMENTO DELLA PRATICA FORENSE PRESSO L'AVVOCATURA COMUNALE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3DAB" w:rsidRDefault="007B3DAB">
      <w:r>
        <w:separator/>
      </w:r>
    </w:p>
  </w:endnote>
  <w:endnote w:type="continuationSeparator" w:id="1">
    <w:p w:rsidR="007B3DAB" w:rsidRDefault="007B3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3DAB" w:rsidRDefault="007B3DAB">
      <w:r>
        <w:separator/>
      </w:r>
    </w:p>
  </w:footnote>
  <w:footnote w:type="continuationSeparator" w:id="1">
    <w:p w:rsidR="007B3DAB" w:rsidRDefault="007B3D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3DAB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2012-11-26T13:14:00Z</dcterms:created>
  <dcterms:modified xsi:type="dcterms:W3CDTF">2012-11-26T13:14:00Z</dcterms:modified>
</cp:coreProperties>
</file>