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069E">
              <w:rPr>
                <w:rFonts w:ascii="Tahoma" w:hAnsi="Tahoma" w:cs="Tahoma"/>
                <w:b/>
                <w:sz w:val="28"/>
                <w:szCs w:val="28"/>
              </w:rPr>
              <w:t xml:space="preserve">R.C.G.01660_2012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069E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069E">
              <w:rPr>
                <w:rFonts w:ascii="Tahoma" w:hAnsi="Tahoma" w:cs="Tahoma"/>
              </w:rPr>
              <w:t xml:space="preserve">Det.Sett.V-Integ RCS 00329/2012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069E">
              <w:rPr>
                <w:rFonts w:ascii="Tahoma" w:hAnsi="Tahoma" w:cs="Tahoma"/>
              </w:rPr>
              <w:t xml:space="preserve">28/11/2012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069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069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069E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069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069E">
        <w:rPr>
          <w:rFonts w:ascii="Tahoma" w:hAnsi="Tahoma" w:cs="Tahoma"/>
          <w:b/>
        </w:rPr>
        <w:t xml:space="preserve">XXVII rassegna internazionale del cinema scolastico. Impegno di spesa per nolo sala “Vittoria”. CIG n. Z140769E96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69E" w:rsidRDefault="0021069E">
      <w:r>
        <w:separator/>
      </w:r>
    </w:p>
  </w:endnote>
  <w:endnote w:type="continuationSeparator" w:id="1">
    <w:p w:rsidR="0021069E" w:rsidRDefault="00210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69E" w:rsidRDefault="0021069E">
      <w:r>
        <w:separator/>
      </w:r>
    </w:p>
  </w:footnote>
  <w:footnote w:type="continuationSeparator" w:id="1">
    <w:p w:rsidR="0021069E" w:rsidRDefault="002106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069E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2012-12-03T07:41:00Z</dcterms:created>
  <dcterms:modified xsi:type="dcterms:W3CDTF">2012-12-03T07:41:00Z</dcterms:modified>
</cp:coreProperties>
</file>