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F6701">
              <w:rPr>
                <w:rFonts w:ascii="Tahoma" w:hAnsi="Tahoma" w:cs="Tahoma"/>
                <w:b/>
                <w:sz w:val="28"/>
                <w:szCs w:val="28"/>
              </w:rPr>
              <w:t xml:space="preserve">R.C.G.01632_2012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F6701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F6701">
              <w:rPr>
                <w:rFonts w:ascii="Tahoma" w:hAnsi="Tahoma" w:cs="Tahoma"/>
              </w:rPr>
              <w:t xml:space="preserve">Det.Sett.III-Integ RCS 00341/2012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F6701">
              <w:rPr>
                <w:rFonts w:ascii="Tahoma" w:hAnsi="Tahoma" w:cs="Tahoma"/>
              </w:rPr>
              <w:t xml:space="preserve">21/11/2012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F670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F670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F6701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F67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F6701">
        <w:rPr>
          <w:rFonts w:ascii="Tahoma" w:hAnsi="Tahoma" w:cs="Tahoma"/>
          <w:b/>
        </w:rPr>
        <w:t xml:space="preserve">Corso di Formazione per l’identificazione dei Funghi Epigei Spontanei (L.R. 13 marzo 2012 n. 3). Approvazione avviso pubblico e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F6701" w:rsidRDefault="00EF6701" w:rsidP="00EF6701">
      <w:pPr>
        <w:rPr>
          <w:rFonts w:ascii="Tahoma" w:hAnsi="Tahoma" w:cs="Tahoma"/>
        </w:rPr>
      </w:pPr>
    </w:p>
    <w:p w:rsidR="00EF6701" w:rsidRPr="00EF6701" w:rsidRDefault="00EF6701" w:rsidP="00EF67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SANTE DONATO SCARAFINO </w:t>
      </w:r>
    </w:p>
    <w:p w:rsidR="00EF6701" w:rsidRPr="00EF6701" w:rsidRDefault="00EF6701" w:rsidP="00EF67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701" w:rsidRDefault="00EF6701">
      <w:r>
        <w:separator/>
      </w:r>
    </w:p>
  </w:endnote>
  <w:endnote w:type="continuationSeparator" w:id="0">
    <w:p w:rsidR="00EF6701" w:rsidRDefault="00EF67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701" w:rsidRDefault="00EF6701">
      <w:r>
        <w:separator/>
      </w:r>
    </w:p>
  </w:footnote>
  <w:footnote w:type="continuationSeparator" w:id="0">
    <w:p w:rsidR="00EF6701" w:rsidRDefault="00EF67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F6701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2012-12-04T07:30:00Z</dcterms:created>
  <dcterms:modified xsi:type="dcterms:W3CDTF">2012-12-04T07:30:00Z</dcterms:modified>
</cp:coreProperties>
</file>