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B4000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40001">
              <w:rPr>
                <w:rFonts w:ascii="Tahoma" w:hAnsi="Tahoma" w:cs="Tahoma"/>
                <w:b/>
                <w:sz w:val="28"/>
                <w:szCs w:val="28"/>
              </w:rPr>
              <w:t xml:space="preserve">.01667_2012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0001">
              <w:rPr>
                <w:rFonts w:ascii="Tahoma" w:hAnsi="Tahoma" w:cs="Tahoma"/>
                <w:b/>
                <w:sz w:val="28"/>
                <w:szCs w:val="28"/>
              </w:rPr>
              <w:t xml:space="preserve">04/12/2012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40001">
              <w:rPr>
                <w:rFonts w:ascii="Tahoma" w:hAnsi="Tahoma" w:cs="Tahoma"/>
              </w:rPr>
              <w:t>Det.Sett.II-Integr</w:t>
            </w:r>
            <w:proofErr w:type="spellEnd"/>
            <w:r w:rsidR="00B40001">
              <w:rPr>
                <w:rFonts w:ascii="Tahoma" w:hAnsi="Tahoma" w:cs="Tahoma"/>
              </w:rPr>
              <w:t xml:space="preserve"> RCS 00141/2012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0001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000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000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000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00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42A7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0001">
        <w:rPr>
          <w:rFonts w:ascii="Tahoma" w:hAnsi="Tahoma" w:cs="Tahoma"/>
          <w:b/>
        </w:rPr>
        <w:t xml:space="preserve">Spese condominiali relative all’immobile di proprietà comunale ubicato in via Kennedy ad uso abitazione  - CIG  ZB60730F46 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40001" w:rsidRDefault="00B40001" w:rsidP="00B40001">
      <w:pPr>
        <w:rPr>
          <w:rFonts w:ascii="Tahoma" w:hAnsi="Tahoma" w:cs="Tahoma"/>
        </w:rPr>
      </w:pPr>
    </w:p>
    <w:p w:rsidR="00B40001" w:rsidRPr="00B40001" w:rsidRDefault="00B40001" w:rsidP="00B400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B40001" w:rsidRPr="00B40001" w:rsidRDefault="00B40001" w:rsidP="00B400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7D3" w:rsidRDefault="003737D3">
      <w:r>
        <w:separator/>
      </w:r>
    </w:p>
  </w:endnote>
  <w:endnote w:type="continuationSeparator" w:id="0">
    <w:p w:rsidR="003737D3" w:rsidRDefault="00373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7D3" w:rsidRDefault="003737D3">
      <w:r>
        <w:separator/>
      </w:r>
    </w:p>
  </w:footnote>
  <w:footnote w:type="continuationSeparator" w:id="0">
    <w:p w:rsidR="003737D3" w:rsidRDefault="003737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37D3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0001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2A7B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2012-12-04T18:12:00Z</dcterms:created>
  <dcterms:modified xsi:type="dcterms:W3CDTF">2012-12-04T18:12:00Z</dcterms:modified>
</cp:coreProperties>
</file>