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915F5">
              <w:rPr>
                <w:rFonts w:ascii="Tahoma" w:hAnsi="Tahoma" w:cs="Tahoma"/>
                <w:b/>
                <w:sz w:val="28"/>
                <w:szCs w:val="28"/>
              </w:rPr>
              <w:t xml:space="preserve">R.C.G.01727_2012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915F5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915F5">
              <w:rPr>
                <w:rFonts w:ascii="Tahoma" w:hAnsi="Tahoma" w:cs="Tahoma"/>
              </w:rPr>
              <w:t xml:space="preserve">Det.Sett.III-Integ RCS 00344/2012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915F5">
              <w:rPr>
                <w:rFonts w:ascii="Tahoma" w:hAnsi="Tahoma" w:cs="Tahoma"/>
              </w:rPr>
              <w:t xml:space="preserve">22/11/2012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915F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915F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915F5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915F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55812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915F5">
        <w:rPr>
          <w:rFonts w:ascii="Tahoma" w:hAnsi="Tahoma" w:cs="Tahoma"/>
          <w:b/>
        </w:rPr>
        <w:t xml:space="preserve">Affidamento diretto, a supporto del RUP, del servizio di monitoraggio a mezzo sistema informatico “MIRWEB” di Opere Pubbliche finanziate dalla Comunità Europea con fondi PO FESR 2007-2013. [C.I.G. ZBB0754A46].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  <w:bookmarkStart w:id="0" w:name="_GoBack"/>
      <w:bookmarkEnd w:id="0"/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30C" w:rsidRDefault="00B7330C">
      <w:r>
        <w:separator/>
      </w:r>
    </w:p>
  </w:endnote>
  <w:endnote w:type="continuationSeparator" w:id="0">
    <w:p w:rsidR="00B7330C" w:rsidRDefault="00B733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30C" w:rsidRDefault="00B7330C">
      <w:r>
        <w:separator/>
      </w:r>
    </w:p>
  </w:footnote>
  <w:footnote w:type="continuationSeparator" w:id="0">
    <w:p w:rsidR="00B7330C" w:rsidRDefault="00B7330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55812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915F5"/>
    <w:rsid w:val="009C1E61"/>
    <w:rsid w:val="00A4716F"/>
    <w:rsid w:val="00A57286"/>
    <w:rsid w:val="00AC1A7A"/>
    <w:rsid w:val="00B04619"/>
    <w:rsid w:val="00B204A5"/>
    <w:rsid w:val="00B67CFE"/>
    <w:rsid w:val="00B72D7D"/>
    <w:rsid w:val="00B7330C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2</cp:revision>
  <dcterms:created xsi:type="dcterms:W3CDTF">2012-12-18T14:06:00Z</dcterms:created>
  <dcterms:modified xsi:type="dcterms:W3CDTF">2012-12-18T14:08:00Z</dcterms:modified>
</cp:coreProperties>
</file>