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E1A84">
              <w:rPr>
                <w:rFonts w:ascii="Tahoma" w:hAnsi="Tahoma" w:cs="Tahoma"/>
                <w:b/>
                <w:sz w:val="28"/>
                <w:szCs w:val="28"/>
              </w:rPr>
              <w:t xml:space="preserve">R.C.G.01767_2012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E1A84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E1A84">
              <w:rPr>
                <w:rFonts w:ascii="Tahoma" w:hAnsi="Tahoma" w:cs="Tahoma"/>
              </w:rPr>
              <w:t xml:space="preserve">Det.Sett.III-Integ RCS 00365/2012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E1A84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E1A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E1A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E1A8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E1A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E1A84">
        <w:rPr>
          <w:rFonts w:ascii="Tahoma" w:hAnsi="Tahoma" w:cs="Tahoma"/>
          <w:b/>
        </w:rPr>
        <w:t xml:space="preserve">Fornitura in opera per la messa a punto del istema telefonico presso la scuola media G. Galilei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E1A84" w:rsidRDefault="00EE1A84" w:rsidP="00EE1A84">
      <w:pPr>
        <w:rPr>
          <w:rFonts w:ascii="Tahoma" w:hAnsi="Tahoma" w:cs="Tahoma"/>
        </w:rPr>
      </w:pPr>
    </w:p>
    <w:p w:rsidR="00EE1A84" w:rsidRPr="00EE1A84" w:rsidRDefault="00EE1A84" w:rsidP="00EE1A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A84" w:rsidRDefault="00EE1A84">
      <w:r>
        <w:separator/>
      </w:r>
    </w:p>
  </w:endnote>
  <w:endnote w:type="continuationSeparator" w:id="0">
    <w:p w:rsidR="00EE1A84" w:rsidRDefault="00EE1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A84" w:rsidRDefault="00EE1A84">
      <w:r>
        <w:separator/>
      </w:r>
    </w:p>
  </w:footnote>
  <w:footnote w:type="continuationSeparator" w:id="0">
    <w:p w:rsidR="00EE1A84" w:rsidRDefault="00EE1A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E1A84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2012-12-19T07:23:00Z</dcterms:created>
  <dcterms:modified xsi:type="dcterms:W3CDTF">2012-12-19T07:23:00Z</dcterms:modified>
</cp:coreProperties>
</file>