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C1DFD">
              <w:rPr>
                <w:rFonts w:ascii="Tahoma" w:hAnsi="Tahoma" w:cs="Tahoma"/>
                <w:b/>
                <w:sz w:val="28"/>
                <w:szCs w:val="28"/>
              </w:rPr>
              <w:t xml:space="preserve">R.C.G.01778_2012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C1DFD">
              <w:rPr>
                <w:rFonts w:ascii="Tahoma" w:hAnsi="Tahoma" w:cs="Tahoma"/>
                <w:b/>
                <w:sz w:val="28"/>
                <w:szCs w:val="28"/>
              </w:rPr>
              <w:t xml:space="preserve">20/12/2012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C1DFD">
              <w:rPr>
                <w:rFonts w:ascii="Tahoma" w:hAnsi="Tahoma" w:cs="Tahoma"/>
              </w:rPr>
              <w:t xml:space="preserve">Det.Sett.V-Integ RCS 00381/2012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C1DFD">
              <w:rPr>
                <w:rFonts w:ascii="Tahoma" w:hAnsi="Tahoma" w:cs="Tahoma"/>
              </w:rPr>
              <w:t xml:space="preserve">20/12/2012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C1DF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C1DF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C1DFD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C1DF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C1DFD">
        <w:rPr>
          <w:rFonts w:ascii="Tahoma" w:hAnsi="Tahoma" w:cs="Tahoma"/>
          <w:b/>
        </w:rPr>
        <w:t xml:space="preserve">Legge n. 431/98, art. 11 “Fondo Nazionale per il sostegno all’accesso alle abitazioni in locazione”.  Approvazione graduatoria provvisoria dei concorrenti anno 2012 - Competenza anno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C1DFD" w:rsidRDefault="00DC1DFD" w:rsidP="00DC1DFD">
      <w:pPr>
        <w:rPr>
          <w:rFonts w:ascii="Tahoma" w:hAnsi="Tahoma" w:cs="Tahoma"/>
        </w:rPr>
      </w:pPr>
    </w:p>
    <w:p w:rsidR="00DC1DFD" w:rsidRPr="00DC1DFD" w:rsidRDefault="00DC1DFD" w:rsidP="00DC1DF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DC1DFD" w:rsidRPr="00DC1DFD" w:rsidRDefault="00DC1DFD" w:rsidP="00DC1DF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DC1DFD" w:rsidRDefault="00DC1DFD" w:rsidP="00DC1DFD">
      <w:pPr>
        <w:rPr>
          <w:rFonts w:ascii="Tahoma" w:hAnsi="Tahoma" w:cs="Tahoma"/>
        </w:rPr>
      </w:pPr>
    </w:p>
    <w:p w:rsidR="00DC1DFD" w:rsidRPr="00DC1DFD" w:rsidRDefault="00DC1DFD" w:rsidP="00DC1DF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REGIONE PUGLIA </w:t>
      </w:r>
    </w:p>
    <w:sectPr w:rsidR="00DC1DFD" w:rsidRPr="00DC1D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DFD" w:rsidRDefault="00DC1DFD">
      <w:r>
        <w:separator/>
      </w:r>
    </w:p>
  </w:endnote>
  <w:endnote w:type="continuationSeparator" w:id="1">
    <w:p w:rsidR="00DC1DFD" w:rsidRDefault="00DC1D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DFD" w:rsidRDefault="00DC1DFD">
      <w:r>
        <w:separator/>
      </w:r>
    </w:p>
  </w:footnote>
  <w:footnote w:type="continuationSeparator" w:id="1">
    <w:p w:rsidR="00DC1DFD" w:rsidRDefault="00DC1D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1DFD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2012-12-20T09:28:00Z</dcterms:created>
  <dcterms:modified xsi:type="dcterms:W3CDTF">2012-12-20T09:28:00Z</dcterms:modified>
</cp:coreProperties>
</file>