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559E">
              <w:rPr>
                <w:rFonts w:ascii="Tahoma" w:hAnsi="Tahoma" w:cs="Tahoma"/>
                <w:b/>
                <w:sz w:val="28"/>
                <w:szCs w:val="28"/>
              </w:rPr>
              <w:t xml:space="preserve">R.C.G.01732_2012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559E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559E">
              <w:rPr>
                <w:rFonts w:ascii="Tahoma" w:hAnsi="Tahoma" w:cs="Tahoma"/>
              </w:rPr>
              <w:t xml:space="preserve">Det.Sett.III-Integ RCS 00371/2012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559E">
              <w:rPr>
                <w:rFonts w:ascii="Tahoma" w:hAnsi="Tahoma" w:cs="Tahoma"/>
              </w:rPr>
              <w:t xml:space="preserve">11/12/2012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559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559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559E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559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559E">
        <w:rPr>
          <w:rFonts w:ascii="Tahoma" w:hAnsi="Tahoma" w:cs="Tahoma"/>
          <w:b/>
        </w:rPr>
        <w:t xml:space="preserve">Fornitura di utensileria e articoli di ferramenta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559E" w:rsidRDefault="00D2559E" w:rsidP="00D2559E">
      <w:pPr>
        <w:rPr>
          <w:rFonts w:ascii="Tahoma" w:hAnsi="Tahoma" w:cs="Tahoma"/>
        </w:rPr>
      </w:pPr>
    </w:p>
    <w:p w:rsidR="00D2559E" w:rsidRPr="00D2559E" w:rsidRDefault="00D2559E" w:rsidP="00D2559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59E" w:rsidRDefault="00D2559E">
      <w:r>
        <w:separator/>
      </w:r>
    </w:p>
  </w:endnote>
  <w:endnote w:type="continuationSeparator" w:id="1">
    <w:p w:rsidR="00D2559E" w:rsidRDefault="00D25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59E" w:rsidRDefault="00D2559E">
      <w:r>
        <w:separator/>
      </w:r>
    </w:p>
  </w:footnote>
  <w:footnote w:type="continuationSeparator" w:id="1">
    <w:p w:rsidR="00D2559E" w:rsidRDefault="00D255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559E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2012-12-21T08:34:00Z</dcterms:created>
  <dcterms:modified xsi:type="dcterms:W3CDTF">2012-12-21T08:34:00Z</dcterms:modified>
</cp:coreProperties>
</file>