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43E01">
              <w:rPr>
                <w:rFonts w:ascii="Tahoma" w:hAnsi="Tahoma" w:cs="Tahoma"/>
                <w:b/>
                <w:sz w:val="28"/>
                <w:szCs w:val="28"/>
              </w:rPr>
              <w:t xml:space="preserve">R.C.G.00105_2013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43E01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43E01">
              <w:rPr>
                <w:rFonts w:ascii="Tahoma" w:hAnsi="Tahoma" w:cs="Tahoma"/>
              </w:rPr>
              <w:t xml:space="preserve">Det.Sett.I-Integr RCS 00407/2012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43E01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43E0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43E0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43E01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43E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43E01">
        <w:rPr>
          <w:rFonts w:ascii="Tahoma" w:hAnsi="Tahoma" w:cs="Tahoma"/>
          <w:b/>
        </w:rPr>
        <w:t xml:space="preserve">IMPEGNO DI SPESA PROVENTI DA SENTENZE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E01" w:rsidRDefault="00043E01">
      <w:r>
        <w:separator/>
      </w:r>
    </w:p>
  </w:endnote>
  <w:endnote w:type="continuationSeparator" w:id="1">
    <w:p w:rsidR="00043E01" w:rsidRDefault="0004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E01" w:rsidRDefault="00043E01">
      <w:r>
        <w:separator/>
      </w:r>
    </w:p>
  </w:footnote>
  <w:footnote w:type="continuationSeparator" w:id="1">
    <w:p w:rsidR="00043E01" w:rsidRDefault="00043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43E01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2013-01-04T06:37:00Z</dcterms:created>
  <dcterms:modified xsi:type="dcterms:W3CDTF">2013-01-04T06:37:00Z</dcterms:modified>
</cp:coreProperties>
</file>