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B76DF">
              <w:rPr>
                <w:rFonts w:ascii="Tahoma" w:hAnsi="Tahoma" w:cs="Tahoma"/>
                <w:b/>
                <w:sz w:val="28"/>
                <w:szCs w:val="28"/>
              </w:rPr>
              <w:t xml:space="preserve">R.C.G.00049_2013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B76DF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B76DF">
              <w:rPr>
                <w:rFonts w:ascii="Tahoma" w:hAnsi="Tahoma" w:cs="Tahoma"/>
              </w:rPr>
              <w:t xml:space="preserve">Det.Sett.I-Integr RCS 00377/2012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B76DF">
              <w:rPr>
                <w:rFonts w:ascii="Tahoma" w:hAnsi="Tahoma" w:cs="Tahoma"/>
              </w:rPr>
              <w:t xml:space="preserve">17/12/2012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B76D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B76D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B76DF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B76D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B76DF">
        <w:rPr>
          <w:rFonts w:ascii="Tahoma" w:hAnsi="Tahoma" w:cs="Tahoma"/>
          <w:b/>
        </w:rPr>
        <w:t xml:space="preserve">CAMPAGNA DI COMUNICAZIONE NATALE 2012 DELL'AMMINISTRAZIONE COMUNALE - IMPEGNO DI SPESA (CIG X0406C11FC)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76DF" w:rsidRDefault="00EB76DF">
      <w:r>
        <w:separator/>
      </w:r>
    </w:p>
  </w:endnote>
  <w:endnote w:type="continuationSeparator" w:id="1">
    <w:p w:rsidR="00EB76DF" w:rsidRDefault="00EB7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76DF" w:rsidRDefault="00EB76DF">
      <w:r>
        <w:separator/>
      </w:r>
    </w:p>
  </w:footnote>
  <w:footnote w:type="continuationSeparator" w:id="1">
    <w:p w:rsidR="00EB76DF" w:rsidRDefault="00EB76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B76D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2013-01-07T06:47:00Z</dcterms:created>
  <dcterms:modified xsi:type="dcterms:W3CDTF">2013-01-07T06:47:00Z</dcterms:modified>
</cp:coreProperties>
</file>