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03FB5">
              <w:rPr>
                <w:rFonts w:ascii="Tahoma" w:hAnsi="Tahoma" w:cs="Tahoma"/>
                <w:b/>
                <w:sz w:val="28"/>
                <w:szCs w:val="28"/>
              </w:rPr>
              <w:t xml:space="preserve">R.C.G.01797_2012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03FB5">
              <w:rPr>
                <w:rFonts w:ascii="Tahoma" w:hAnsi="Tahoma" w:cs="Tahoma"/>
                <w:b/>
                <w:sz w:val="28"/>
                <w:szCs w:val="28"/>
              </w:rPr>
              <w:t xml:space="preserve">31/12/2012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03FB5">
              <w:rPr>
                <w:rFonts w:ascii="Tahoma" w:hAnsi="Tahoma" w:cs="Tahoma"/>
              </w:rPr>
              <w:t xml:space="preserve">Det.Sett.I-Integr RCS 00423/2012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03FB5">
              <w:rPr>
                <w:rFonts w:ascii="Tahoma" w:hAnsi="Tahoma" w:cs="Tahoma"/>
              </w:rPr>
              <w:t xml:space="preserve">31/12/2012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03FB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03FB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03FB5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03FB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03FB5">
        <w:rPr>
          <w:rFonts w:ascii="Tahoma" w:hAnsi="Tahoma" w:cs="Tahoma"/>
          <w:b/>
        </w:rPr>
        <w:t xml:space="preserve">APPROVAZIONE PIANO DI RAZIONALIZZAZIONE E OTTIMIZZAZIONE RISORSA SOFTWARE PRESSO COMUNE DI MONOPOLI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FB5" w:rsidRDefault="00B03FB5">
      <w:r>
        <w:separator/>
      </w:r>
    </w:p>
  </w:endnote>
  <w:endnote w:type="continuationSeparator" w:id="1">
    <w:p w:rsidR="00B03FB5" w:rsidRDefault="00B03F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FB5" w:rsidRDefault="00B03FB5">
      <w:r>
        <w:separator/>
      </w:r>
    </w:p>
  </w:footnote>
  <w:footnote w:type="continuationSeparator" w:id="1">
    <w:p w:rsidR="00B03FB5" w:rsidRDefault="00B03F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3FB5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2013-01-07T07:53:00Z</dcterms:created>
  <dcterms:modified xsi:type="dcterms:W3CDTF">2013-01-07T07:53:00Z</dcterms:modified>
</cp:coreProperties>
</file>