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3905">
              <w:rPr>
                <w:rFonts w:ascii="Tahoma" w:hAnsi="Tahoma" w:cs="Tahoma"/>
                <w:b/>
                <w:sz w:val="28"/>
                <w:szCs w:val="28"/>
              </w:rPr>
              <w:t xml:space="preserve">R.C.G.00150_2013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3905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3905">
              <w:rPr>
                <w:rFonts w:ascii="Tahoma" w:hAnsi="Tahoma" w:cs="Tahoma"/>
              </w:rPr>
              <w:t xml:space="preserve">Det.Sett.III-Integ RCS 00321/2012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3905">
              <w:rPr>
                <w:rFonts w:ascii="Tahoma" w:hAnsi="Tahoma" w:cs="Tahoma"/>
              </w:rPr>
              <w:t xml:space="preserve">30/10/2012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390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390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3905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390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3905">
        <w:rPr>
          <w:rFonts w:ascii="Tahoma" w:hAnsi="Tahoma" w:cs="Tahoma"/>
          <w:b/>
        </w:rPr>
        <w:t xml:space="preserve">Lavori di manutenzione per il ripristino funzionale del cancello elettrico motorizzato e del cancello pedonale presso l’Asilo Nido di viale Aldo Moro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73905" w:rsidRDefault="00273905" w:rsidP="00273905">
      <w:pPr>
        <w:rPr>
          <w:rFonts w:ascii="Tahoma" w:hAnsi="Tahoma" w:cs="Tahoma"/>
        </w:rPr>
      </w:pPr>
    </w:p>
    <w:p w:rsidR="00273905" w:rsidRPr="00273905" w:rsidRDefault="00273905" w:rsidP="0027390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905" w:rsidRDefault="00273905">
      <w:r>
        <w:separator/>
      </w:r>
    </w:p>
  </w:endnote>
  <w:endnote w:type="continuationSeparator" w:id="0">
    <w:p w:rsidR="00273905" w:rsidRDefault="00273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905" w:rsidRDefault="00273905">
      <w:r>
        <w:separator/>
      </w:r>
    </w:p>
  </w:footnote>
  <w:footnote w:type="continuationSeparator" w:id="0">
    <w:p w:rsidR="00273905" w:rsidRDefault="002739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390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2013-01-07T07:56:00Z</dcterms:created>
  <dcterms:modified xsi:type="dcterms:W3CDTF">2013-01-07T07:56:00Z</dcterms:modified>
</cp:coreProperties>
</file>