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2C90">
              <w:rPr>
                <w:rFonts w:ascii="Tahoma" w:hAnsi="Tahoma" w:cs="Tahoma"/>
                <w:b/>
                <w:sz w:val="28"/>
                <w:szCs w:val="28"/>
              </w:rPr>
              <w:t xml:space="preserve">R.C.G.00118_2013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2C90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2C90">
              <w:rPr>
                <w:rFonts w:ascii="Tahoma" w:hAnsi="Tahoma" w:cs="Tahoma"/>
              </w:rPr>
              <w:t xml:space="preserve">Det.Sett.V-Integ RCS 00385/2012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2C90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2C9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2C9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2C9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2C9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2C90">
        <w:rPr>
          <w:rFonts w:ascii="Tahoma" w:hAnsi="Tahoma" w:cs="Tahoma"/>
          <w:b/>
        </w:rPr>
        <w:t xml:space="preserve">STIPULA COPERTURA POLIZZA ASSICURATIVA RC E RCT DELLA DURATA DI UN ANNO PER I MINORI IN AFFIDAMENTO FAMILIARE. IMPEGNO DI SPESA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C90" w:rsidRDefault="00C62C90">
      <w:r>
        <w:separator/>
      </w:r>
    </w:p>
  </w:endnote>
  <w:endnote w:type="continuationSeparator" w:id="1">
    <w:p w:rsidR="00C62C90" w:rsidRDefault="00C62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C90" w:rsidRDefault="00C62C90">
      <w:r>
        <w:separator/>
      </w:r>
    </w:p>
  </w:footnote>
  <w:footnote w:type="continuationSeparator" w:id="1">
    <w:p w:rsidR="00C62C90" w:rsidRDefault="00C62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2C90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2013-01-04T12:04:00Z</dcterms:created>
  <dcterms:modified xsi:type="dcterms:W3CDTF">2013-01-04T12:04:00Z</dcterms:modified>
</cp:coreProperties>
</file>