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F36BB">
              <w:rPr>
                <w:rFonts w:ascii="Tahoma" w:hAnsi="Tahoma" w:cs="Tahoma"/>
                <w:b/>
                <w:sz w:val="28"/>
                <w:szCs w:val="28"/>
              </w:rPr>
              <w:t xml:space="preserve">R.C.G.00144_2013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F36BB">
              <w:rPr>
                <w:rFonts w:ascii="Tahoma" w:hAnsi="Tahoma" w:cs="Tahoma"/>
                <w:b/>
                <w:sz w:val="28"/>
                <w:szCs w:val="28"/>
              </w:rPr>
              <w:t xml:space="preserve">04/01/2013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F36BB">
              <w:rPr>
                <w:rFonts w:ascii="Tahoma" w:hAnsi="Tahoma" w:cs="Tahoma"/>
              </w:rPr>
              <w:t xml:space="preserve">Det.Sett.V-Integ RCS 00401/2012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F36BB">
              <w:rPr>
                <w:rFonts w:ascii="Tahoma" w:hAnsi="Tahoma" w:cs="Tahoma"/>
              </w:rPr>
              <w:t xml:space="preserve">31/12/2012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F36B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F36B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F36BB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F36B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F36BB">
        <w:rPr>
          <w:rFonts w:ascii="Tahoma" w:hAnsi="Tahoma" w:cs="Tahoma"/>
          <w:b/>
        </w:rPr>
        <w:t xml:space="preserve">APPROVAZIONE SCHEMA DI CONVENZIONE PER LA REALIZZAZIONE DEL PROGETTO DENOMINATO “VOCE AMICA” IN FAVORE DI PERSONE SOGGETTE A CONDIZIONI DI FRAGILITA’ SOCIO - ECONOMICHE - SANITARIE.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36BB" w:rsidRDefault="003F36BB">
      <w:r>
        <w:separator/>
      </w:r>
    </w:p>
  </w:endnote>
  <w:endnote w:type="continuationSeparator" w:id="1">
    <w:p w:rsidR="003F36BB" w:rsidRDefault="003F36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36BB" w:rsidRDefault="003F36BB">
      <w:r>
        <w:separator/>
      </w:r>
    </w:p>
  </w:footnote>
  <w:footnote w:type="continuationSeparator" w:id="1">
    <w:p w:rsidR="003F36BB" w:rsidRDefault="003F36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3F36BB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2013-01-04T12:13:00Z</dcterms:created>
  <dcterms:modified xsi:type="dcterms:W3CDTF">2013-01-04T12:13:00Z</dcterms:modified>
</cp:coreProperties>
</file>