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57C96">
              <w:rPr>
                <w:rFonts w:ascii="Tahoma" w:hAnsi="Tahoma" w:cs="Tahoma"/>
                <w:b/>
                <w:sz w:val="28"/>
                <w:szCs w:val="28"/>
              </w:rPr>
              <w:t xml:space="preserve">R.C.G.00005_2013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57C96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57C96">
              <w:rPr>
                <w:rFonts w:ascii="Tahoma" w:hAnsi="Tahoma" w:cs="Tahoma"/>
              </w:rPr>
              <w:t xml:space="preserve">Det.Sett.V-Integ RCS 00373/2012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57C96">
              <w:rPr>
                <w:rFonts w:ascii="Tahoma" w:hAnsi="Tahoma" w:cs="Tahoma"/>
              </w:rPr>
              <w:t xml:space="preserve">18/12/2012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57C9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57C9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57C96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57C9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57C96">
        <w:rPr>
          <w:rFonts w:ascii="Tahoma" w:hAnsi="Tahoma" w:cs="Tahoma"/>
          <w:b/>
        </w:rPr>
        <w:t xml:space="preserve">27 DICEMBRE 2012 – MANIFESTAZIONE TEATRALE CON LA REGIA DI PAOLO MORGA. AFFIDAMENTO E IMPEGNO DELLA SPESA. CIG:  – Z1307CF4FE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C96" w:rsidRDefault="00657C96">
      <w:r>
        <w:separator/>
      </w:r>
    </w:p>
  </w:endnote>
  <w:endnote w:type="continuationSeparator" w:id="1">
    <w:p w:rsidR="00657C96" w:rsidRDefault="00657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C96" w:rsidRDefault="00657C96">
      <w:r>
        <w:separator/>
      </w:r>
    </w:p>
  </w:footnote>
  <w:footnote w:type="continuationSeparator" w:id="1">
    <w:p w:rsidR="00657C96" w:rsidRDefault="00657C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57C9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2013-01-07T09:37:00Z</dcterms:created>
  <dcterms:modified xsi:type="dcterms:W3CDTF">2013-01-07T09:37:00Z</dcterms:modified>
</cp:coreProperties>
</file>