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26204">
              <w:rPr>
                <w:rFonts w:ascii="Tahoma" w:hAnsi="Tahoma" w:cs="Tahoma"/>
                <w:b/>
                <w:sz w:val="28"/>
                <w:szCs w:val="28"/>
              </w:rPr>
              <w:t xml:space="preserve">R.C.G.00004_2013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26204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26204">
              <w:rPr>
                <w:rFonts w:ascii="Tahoma" w:hAnsi="Tahoma" w:cs="Tahoma"/>
              </w:rPr>
              <w:t xml:space="preserve">Det.Sett.V-Integ RCS 00369/2012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26204">
              <w:rPr>
                <w:rFonts w:ascii="Tahoma" w:hAnsi="Tahoma" w:cs="Tahoma"/>
              </w:rPr>
              <w:t xml:space="preserve">18/12/2012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2620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2620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26204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2620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26204">
        <w:rPr>
          <w:rFonts w:ascii="Tahoma" w:hAnsi="Tahoma" w:cs="Tahoma"/>
          <w:b/>
        </w:rPr>
        <w:t xml:space="preserve">NATALE 2012. CONCESSIONE SOVVENZIONE PER ACQUISTO PANETTONI PER I POVERI E PER GLI ANZIANI DELLE CASE DI RIPOSO DALL’ASSOCIAZIONE AMOPUGLIA.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204" w:rsidRDefault="00526204">
      <w:r>
        <w:separator/>
      </w:r>
    </w:p>
  </w:endnote>
  <w:endnote w:type="continuationSeparator" w:id="1">
    <w:p w:rsidR="00526204" w:rsidRDefault="00526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204" w:rsidRDefault="00526204">
      <w:r>
        <w:separator/>
      </w:r>
    </w:p>
  </w:footnote>
  <w:footnote w:type="continuationSeparator" w:id="1">
    <w:p w:rsidR="00526204" w:rsidRDefault="00526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26204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2013-01-07T09:42:00Z</dcterms:created>
  <dcterms:modified xsi:type="dcterms:W3CDTF">2013-01-07T09:42:00Z</dcterms:modified>
</cp:coreProperties>
</file>