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B5723">
              <w:rPr>
                <w:rFonts w:ascii="Tahoma" w:hAnsi="Tahoma" w:cs="Tahoma"/>
                <w:b/>
                <w:sz w:val="28"/>
                <w:szCs w:val="28"/>
              </w:rPr>
              <w:t xml:space="preserve">R.C.G.00121_2013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B5723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B5723">
              <w:rPr>
                <w:rFonts w:ascii="Tahoma" w:hAnsi="Tahoma" w:cs="Tahoma"/>
              </w:rPr>
              <w:t xml:space="preserve">Det.Sett.I-Integr RCS 00418/2012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B5723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B572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B572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B5723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B57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B5723">
        <w:rPr>
          <w:rFonts w:ascii="Tahoma" w:hAnsi="Tahoma" w:cs="Tahoma"/>
          <w:b/>
        </w:rPr>
        <w:t xml:space="preserve">Attivazione servizio firma digitale con annesso servizio di assistenza e manutenzione con implementazione di ulteriori 5 certificati di firma digitale.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723" w:rsidRDefault="00EB5723">
      <w:r>
        <w:separator/>
      </w:r>
    </w:p>
  </w:endnote>
  <w:endnote w:type="continuationSeparator" w:id="0">
    <w:p w:rsidR="00EB5723" w:rsidRDefault="00EB5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723" w:rsidRDefault="00EB5723">
      <w:r>
        <w:separator/>
      </w:r>
    </w:p>
  </w:footnote>
  <w:footnote w:type="continuationSeparator" w:id="0">
    <w:p w:rsidR="00EB5723" w:rsidRDefault="00EB5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5723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2013-01-07T11:30:00Z</dcterms:created>
  <dcterms:modified xsi:type="dcterms:W3CDTF">2013-01-07T11:30:00Z</dcterms:modified>
</cp:coreProperties>
</file>