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93AC6">
              <w:rPr>
                <w:rFonts w:ascii="Tahoma" w:hAnsi="Tahoma" w:cs="Tahoma"/>
                <w:b/>
                <w:sz w:val="28"/>
                <w:szCs w:val="28"/>
              </w:rPr>
              <w:t xml:space="preserve">R.C.G.00099_2013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3AC6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93AC6">
              <w:rPr>
                <w:rFonts w:ascii="Tahoma" w:hAnsi="Tahoma" w:cs="Tahoma"/>
              </w:rPr>
              <w:t xml:space="preserve">Det.Sett.II-Integr RCS 00001/2013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3AC6">
              <w:rPr>
                <w:rFonts w:ascii="Tahoma" w:hAnsi="Tahoma" w:cs="Tahoma"/>
              </w:rPr>
              <w:t xml:space="preserve">03/01/2013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3AC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3AC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3AC6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3AC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3AC6">
        <w:rPr>
          <w:rFonts w:ascii="Tahoma" w:hAnsi="Tahoma" w:cs="Tahoma"/>
          <w:b/>
        </w:rPr>
        <w:t xml:space="preserve">ROTTAMAZIONE BENI MOBILI ED ELIMINAZIONE DAL LIBRO INVENTARIO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93AC6" w:rsidRDefault="00093AC6" w:rsidP="00093AC6">
      <w:pPr>
        <w:rPr>
          <w:rFonts w:ascii="Tahoma" w:hAnsi="Tahoma" w:cs="Tahoma"/>
        </w:rPr>
      </w:pPr>
    </w:p>
    <w:p w:rsidR="00093AC6" w:rsidRPr="00093AC6" w:rsidRDefault="00093AC6" w:rsidP="00093A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093AC6" w:rsidRPr="00093AC6" w:rsidRDefault="00093AC6" w:rsidP="00093A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093AC6" w:rsidRPr="00093AC6" w:rsidRDefault="00093AC6" w:rsidP="00093A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AC6" w:rsidRDefault="00093AC6">
      <w:r>
        <w:separator/>
      </w:r>
    </w:p>
  </w:endnote>
  <w:endnote w:type="continuationSeparator" w:id="0">
    <w:p w:rsidR="00093AC6" w:rsidRDefault="00093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AC6" w:rsidRDefault="00093AC6">
      <w:r>
        <w:separator/>
      </w:r>
    </w:p>
  </w:footnote>
  <w:footnote w:type="continuationSeparator" w:id="0">
    <w:p w:rsidR="00093AC6" w:rsidRDefault="00093A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3AC6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2013-01-08T07:02:00Z</dcterms:created>
  <dcterms:modified xsi:type="dcterms:W3CDTF">2013-01-08T07:02:00Z</dcterms:modified>
</cp:coreProperties>
</file>