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A269D3">
              <w:rPr>
                <w:rFonts w:ascii="Tahoma" w:hAnsi="Tahoma" w:cs="Tahoma"/>
                <w:b/>
                <w:sz w:val="28"/>
                <w:szCs w:val="28"/>
              </w:rPr>
              <w:t xml:space="preserve">R.C.G.00189_2013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A269D3">
              <w:rPr>
                <w:rFonts w:ascii="Tahoma" w:hAnsi="Tahoma" w:cs="Tahoma"/>
                <w:b/>
                <w:sz w:val="28"/>
                <w:szCs w:val="28"/>
              </w:rPr>
              <w:t xml:space="preserve">23/01/2013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A269D3">
              <w:rPr>
                <w:rFonts w:ascii="Tahoma" w:hAnsi="Tahoma" w:cs="Tahoma"/>
              </w:rPr>
              <w:t xml:space="preserve">Det.Sett.IV-Integ RCS 00006/2013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A269D3">
              <w:rPr>
                <w:rFonts w:ascii="Tahoma" w:hAnsi="Tahoma" w:cs="Tahoma"/>
              </w:rPr>
              <w:t xml:space="preserve">23/01/2013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A269D3">
              <w:rPr>
                <w:rFonts w:ascii="Tahoma" w:hAnsi="Tahoma" w:cs="Tahoma"/>
                <w:b/>
              </w:rPr>
              <w:t xml:space="preserve">EDILIZIA PRIVATA, URBANISTICA E AMBIENTE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A269D3">
              <w:rPr>
                <w:rFonts w:ascii="Tahoma" w:hAnsi="Tahoma" w:cs="Tahoma"/>
                <w:b/>
              </w:rPr>
              <w:t xml:space="preserve">AMEDEO D'ONGHIA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A269D3">
              <w:rPr>
                <w:rFonts w:ascii="Tahoma" w:hAnsi="Tahoma" w:cs="Tahoma"/>
                <w:b/>
              </w:rPr>
              <w:t xml:space="preserve">FLAVIANO PALAZZO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A269D3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A269D3">
        <w:rPr>
          <w:rFonts w:ascii="Tahoma" w:hAnsi="Tahoma" w:cs="Tahoma"/>
          <w:b/>
        </w:rPr>
        <w:t xml:space="preserve">ADEMPIMENTI  DELLA DITTA GARGANESE E FANIZZI  DELLA CONVENZIONE Rep. n. 17647 del 05/11/1981 E ULTERIORE CESSIONE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A269D3" w:rsidRDefault="00A269D3" w:rsidP="00A269D3">
      <w:pPr>
        <w:rPr>
          <w:rFonts w:ascii="Tahoma" w:hAnsi="Tahoma" w:cs="Tahoma"/>
        </w:rPr>
      </w:pPr>
    </w:p>
    <w:p w:rsidR="00A269D3" w:rsidRPr="00A269D3" w:rsidRDefault="00A269D3" w:rsidP="00A269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POMPEO COLACICCO </w:t>
      </w:r>
    </w:p>
    <w:p w:rsidR="00A269D3" w:rsidRPr="00A269D3" w:rsidRDefault="00A269D3" w:rsidP="00A269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MASSIMO QUARANTA </w:t>
      </w:r>
    </w:p>
    <w:p w:rsidR="00A269D3" w:rsidRDefault="00A269D3" w:rsidP="00A269D3">
      <w:pPr>
        <w:rPr>
          <w:rFonts w:ascii="Tahoma" w:hAnsi="Tahoma" w:cs="Tahoma"/>
        </w:rPr>
      </w:pPr>
    </w:p>
    <w:p w:rsidR="00A269D3" w:rsidRPr="00A269D3" w:rsidRDefault="00A269D3" w:rsidP="00A269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GARGANESE Sig. COSIMO </w:t>
      </w:r>
    </w:p>
    <w:p w:rsidR="00A269D3" w:rsidRPr="00A269D3" w:rsidRDefault="00A269D3" w:rsidP="00A269D3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CORBASCIO Geom. MASSIMO </w:t>
      </w:r>
    </w:p>
    <w:sectPr w:rsidR="00A269D3" w:rsidRPr="00A269D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69D3" w:rsidRDefault="00A269D3">
      <w:r>
        <w:separator/>
      </w:r>
    </w:p>
  </w:endnote>
  <w:endnote w:type="continuationSeparator" w:id="0">
    <w:p w:rsidR="00A269D3" w:rsidRDefault="00A269D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69D3" w:rsidRDefault="00A269D3">
      <w:r>
        <w:separator/>
      </w:r>
    </w:p>
  </w:footnote>
  <w:footnote w:type="continuationSeparator" w:id="0">
    <w:p w:rsidR="00A269D3" w:rsidRDefault="00A269D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269D3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PALAZZO.FLAVIANO</dc:creator>
  <cp:keywords/>
  <cp:lastModifiedBy>PALAZZO.FLAVIANO</cp:lastModifiedBy>
  <cp:revision>1</cp:revision>
  <dcterms:created xsi:type="dcterms:W3CDTF">2013-01-24T08:15:00Z</dcterms:created>
  <dcterms:modified xsi:type="dcterms:W3CDTF">2013-01-24T08:15:00Z</dcterms:modified>
</cp:coreProperties>
</file>