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1C1B">
              <w:rPr>
                <w:rFonts w:ascii="Tahoma" w:hAnsi="Tahoma" w:cs="Tahoma"/>
                <w:b/>
                <w:sz w:val="28"/>
                <w:szCs w:val="28"/>
              </w:rPr>
              <w:t xml:space="preserve">R.C.G.00260_2013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1C1B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1C1B">
              <w:rPr>
                <w:rFonts w:ascii="Tahoma" w:hAnsi="Tahoma" w:cs="Tahoma"/>
              </w:rPr>
              <w:t xml:space="preserve">Det.Sett.I-Integr RCS 00024/2013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1C1B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1C1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1C1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1C1B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1C1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1C1B">
        <w:rPr>
          <w:rFonts w:ascii="Tahoma" w:hAnsi="Tahoma" w:cs="Tahoma"/>
          <w:b/>
        </w:rPr>
        <w:t xml:space="preserve">LIQUIDAZIONE MISSIONI DIPENDENTI PERIODO NOVEMBRE DICEMBRE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C1B" w:rsidRDefault="00F91C1B">
      <w:r>
        <w:separator/>
      </w:r>
    </w:p>
  </w:endnote>
  <w:endnote w:type="continuationSeparator" w:id="0">
    <w:p w:rsidR="00F91C1B" w:rsidRDefault="00F91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C1B" w:rsidRDefault="00F91C1B">
      <w:r>
        <w:separator/>
      </w:r>
    </w:p>
  </w:footnote>
  <w:footnote w:type="continuationSeparator" w:id="0">
    <w:p w:rsidR="00F91C1B" w:rsidRDefault="00F91C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1C1B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2013-02-14T10:10:00Z</dcterms:created>
  <dcterms:modified xsi:type="dcterms:W3CDTF">2013-02-14T10:10:00Z</dcterms:modified>
</cp:coreProperties>
</file>