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15D8D">
              <w:rPr>
                <w:rFonts w:ascii="Tahoma" w:hAnsi="Tahoma" w:cs="Tahoma"/>
                <w:b/>
                <w:sz w:val="28"/>
                <w:szCs w:val="28"/>
              </w:rPr>
              <w:t xml:space="preserve">R.C.G.00301_2013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5D8D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15D8D">
              <w:rPr>
                <w:rFonts w:ascii="Tahoma" w:hAnsi="Tahoma" w:cs="Tahoma"/>
              </w:rPr>
              <w:t xml:space="preserve">Det.Sett.II-Integr RCS 00018/2013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5D8D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5D8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5D8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5D8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5D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5D8D">
        <w:rPr>
          <w:rFonts w:ascii="Tahoma" w:hAnsi="Tahoma" w:cs="Tahoma"/>
          <w:b/>
        </w:rPr>
        <w:t xml:space="preserve">Gara mediante procedura aperta per l’affidamento dei servizi di pulizia di uffici e locali pubblici di competenza del Comune di Monopoli. Pubblicazione Bando di Gara.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D8D" w:rsidRDefault="00615D8D">
      <w:r>
        <w:separator/>
      </w:r>
    </w:p>
  </w:endnote>
  <w:endnote w:type="continuationSeparator" w:id="0">
    <w:p w:rsidR="00615D8D" w:rsidRDefault="00615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D8D" w:rsidRDefault="00615D8D">
      <w:r>
        <w:separator/>
      </w:r>
    </w:p>
  </w:footnote>
  <w:footnote w:type="continuationSeparator" w:id="0">
    <w:p w:rsidR="00615D8D" w:rsidRDefault="00615D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15D8D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2013-02-14T14:13:00Z</dcterms:created>
  <dcterms:modified xsi:type="dcterms:W3CDTF">2013-02-14T14:13:00Z</dcterms:modified>
</cp:coreProperties>
</file>