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E0EC1">
              <w:rPr>
                <w:rFonts w:ascii="Tahoma" w:hAnsi="Tahoma" w:cs="Tahoma"/>
                <w:b/>
                <w:sz w:val="28"/>
                <w:szCs w:val="28"/>
              </w:rPr>
              <w:t xml:space="preserve">R.C.G.00294_2013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E0EC1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E0EC1">
              <w:rPr>
                <w:rFonts w:ascii="Tahoma" w:hAnsi="Tahoma" w:cs="Tahoma"/>
              </w:rPr>
              <w:t xml:space="preserve">Det.Sett.V-Integ RCS 00032/2013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E0EC1">
              <w:rPr>
                <w:rFonts w:ascii="Tahoma" w:hAnsi="Tahoma" w:cs="Tahoma"/>
              </w:rPr>
              <w:t xml:space="preserve">08/02/2013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E0EC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E0EC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E0EC1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E0EC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E0EC1">
        <w:rPr>
          <w:rFonts w:ascii="Tahoma" w:hAnsi="Tahoma" w:cs="Tahoma"/>
          <w:b/>
        </w:rPr>
        <w:t xml:space="preserve">ASILO NIDO COMUNALE "S. MARGHERITA". AFFIDAMENTO SERVIZIO DI VIGILANZA SALTUARIA E TELERADIOALLARME. IMPEGNO DI SPESA. CODICE IDENTIFICATIVO GARA (CIG) Z70082EF14.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0EC1" w:rsidRDefault="009E0EC1">
      <w:r>
        <w:separator/>
      </w:r>
    </w:p>
  </w:endnote>
  <w:endnote w:type="continuationSeparator" w:id="1">
    <w:p w:rsidR="009E0EC1" w:rsidRDefault="009E0E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0EC1" w:rsidRDefault="009E0EC1">
      <w:r>
        <w:separator/>
      </w:r>
    </w:p>
  </w:footnote>
  <w:footnote w:type="continuationSeparator" w:id="1">
    <w:p w:rsidR="009E0EC1" w:rsidRDefault="009E0E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E0EC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ignazzi.vittoria</dc:creator>
  <cp:keywords/>
  <cp:lastModifiedBy>ignazzi.vittoria</cp:lastModifiedBy>
  <cp:revision>1</cp:revision>
  <dcterms:created xsi:type="dcterms:W3CDTF">2013-02-15T11:14:00Z</dcterms:created>
  <dcterms:modified xsi:type="dcterms:W3CDTF">2013-02-15T11:14:00Z</dcterms:modified>
</cp:coreProperties>
</file>