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0257D">
              <w:rPr>
                <w:rFonts w:ascii="Tahoma" w:hAnsi="Tahoma" w:cs="Tahoma"/>
                <w:b/>
                <w:sz w:val="28"/>
                <w:szCs w:val="28"/>
              </w:rPr>
              <w:t xml:space="preserve">R.C.G.00318_2013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0257D">
              <w:rPr>
                <w:rFonts w:ascii="Tahoma" w:hAnsi="Tahoma" w:cs="Tahoma"/>
                <w:b/>
                <w:sz w:val="28"/>
                <w:szCs w:val="28"/>
              </w:rPr>
              <w:t xml:space="preserve">21/02/2013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0257D">
              <w:rPr>
                <w:rFonts w:ascii="Tahoma" w:hAnsi="Tahoma" w:cs="Tahoma"/>
              </w:rPr>
              <w:t xml:space="preserve">Det.Sett.I-Integr RCS 00026/2013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0257D">
              <w:rPr>
                <w:rFonts w:ascii="Tahoma" w:hAnsi="Tahoma" w:cs="Tahoma"/>
              </w:rPr>
              <w:t xml:space="preserve">13/02/2013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0257D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0257D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0257D">
              <w:rPr>
                <w:rFonts w:ascii="Tahoma" w:hAnsi="Tahoma" w:cs="Tahoma"/>
                <w:b/>
              </w:rPr>
              <w:t xml:space="preserve">LICIA DEL GIGLIO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0257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0257D">
        <w:rPr>
          <w:rFonts w:ascii="Tahoma" w:hAnsi="Tahoma" w:cs="Tahoma"/>
          <w:b/>
        </w:rPr>
        <w:t xml:space="preserve">IMPEGNO DI SPESA ANNO 2013 CANONE BANCA DATI ON LINE WOLTERS KLUWER ITALIA SRL - DE AGOSTINI PROFESSIONALE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257D" w:rsidRDefault="0060257D">
      <w:r>
        <w:separator/>
      </w:r>
    </w:p>
  </w:endnote>
  <w:endnote w:type="continuationSeparator" w:id="1">
    <w:p w:rsidR="0060257D" w:rsidRDefault="006025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257D" w:rsidRDefault="0060257D">
      <w:r>
        <w:separator/>
      </w:r>
    </w:p>
  </w:footnote>
  <w:footnote w:type="continuationSeparator" w:id="1">
    <w:p w:rsidR="0060257D" w:rsidRDefault="006025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257D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delgiglio.licia</dc:creator>
  <cp:keywords/>
  <cp:lastModifiedBy>delgiglio.licia</cp:lastModifiedBy>
  <cp:revision>1</cp:revision>
  <dcterms:created xsi:type="dcterms:W3CDTF">2013-02-21T16:31:00Z</dcterms:created>
  <dcterms:modified xsi:type="dcterms:W3CDTF">2013-02-21T16:31:00Z</dcterms:modified>
</cp:coreProperties>
</file>