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6781">
              <w:rPr>
                <w:rFonts w:ascii="Tahoma" w:hAnsi="Tahoma" w:cs="Tahoma"/>
                <w:b/>
                <w:sz w:val="28"/>
                <w:szCs w:val="28"/>
              </w:rPr>
              <w:t xml:space="preserve">R.C.G.00360_2013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6781">
              <w:rPr>
                <w:rFonts w:ascii="Tahoma" w:hAnsi="Tahoma" w:cs="Tahoma"/>
                <w:b/>
                <w:sz w:val="28"/>
                <w:szCs w:val="28"/>
              </w:rPr>
              <w:t xml:space="preserve">26/02/2013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6781">
              <w:rPr>
                <w:rFonts w:ascii="Tahoma" w:hAnsi="Tahoma" w:cs="Tahoma"/>
              </w:rPr>
              <w:t xml:space="preserve">Det.Sett.I-Integr RCS 00035/2013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6781">
              <w:rPr>
                <w:rFonts w:ascii="Tahoma" w:hAnsi="Tahoma" w:cs="Tahoma"/>
              </w:rPr>
              <w:t xml:space="preserve">26/02/2013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678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678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6781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67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6781">
        <w:rPr>
          <w:rFonts w:ascii="Tahoma" w:hAnsi="Tahoma" w:cs="Tahoma"/>
          <w:b/>
        </w:rPr>
        <w:t xml:space="preserve">RICORSO PROMOSSO DAL SIG. BELLOMO ANTONIO DINANZI AL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781" w:rsidRDefault="00FB6781">
      <w:r>
        <w:separator/>
      </w:r>
    </w:p>
  </w:endnote>
  <w:endnote w:type="continuationSeparator" w:id="1">
    <w:p w:rsidR="00FB6781" w:rsidRDefault="00FB6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781" w:rsidRDefault="00FB6781">
      <w:r>
        <w:separator/>
      </w:r>
    </w:p>
  </w:footnote>
  <w:footnote w:type="continuationSeparator" w:id="1">
    <w:p w:rsidR="00FB6781" w:rsidRDefault="00FB67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6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2013-02-26T12:06:00Z</dcterms:created>
  <dcterms:modified xsi:type="dcterms:W3CDTF">2013-02-26T12:06:00Z</dcterms:modified>
</cp:coreProperties>
</file>