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C767A">
              <w:rPr>
                <w:rFonts w:ascii="Tahoma" w:hAnsi="Tahoma" w:cs="Tahoma"/>
                <w:b/>
                <w:sz w:val="28"/>
                <w:szCs w:val="28"/>
              </w:rPr>
              <w:t xml:space="preserve">R.C.G.00367_2013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C767A">
              <w:rPr>
                <w:rFonts w:ascii="Tahoma" w:hAnsi="Tahoma" w:cs="Tahoma"/>
                <w:b/>
                <w:sz w:val="28"/>
                <w:szCs w:val="28"/>
              </w:rPr>
              <w:t xml:space="preserve">01/03/2013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C767A">
              <w:rPr>
                <w:rFonts w:ascii="Tahoma" w:hAnsi="Tahoma" w:cs="Tahoma"/>
              </w:rPr>
              <w:t xml:space="preserve">Det.Sett.I-Integr RCS 00038/2013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C767A">
              <w:rPr>
                <w:rFonts w:ascii="Tahoma" w:hAnsi="Tahoma" w:cs="Tahoma"/>
              </w:rPr>
              <w:t xml:space="preserve">01/03/2013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C767A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C767A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C767A">
              <w:rPr>
                <w:rFonts w:ascii="Tahoma" w:hAnsi="Tahoma" w:cs="Tahoma"/>
                <w:b/>
              </w:rPr>
              <w:t xml:space="preserve">LICIA DEL GIGLIO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C767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C767A">
        <w:rPr>
          <w:rFonts w:ascii="Tahoma" w:hAnsi="Tahoma" w:cs="Tahoma"/>
          <w:b/>
        </w:rPr>
        <w:t xml:space="preserve">RICORSO TAR PUGLIA PROPOSTO DA TELETRULLO - PICCOLA SOC. COOPERATIVA. COSTITUZIONE IN GIUDIZIO A MEZZO DELL'AVVOCATURA COMUNALE NELLA PERSONA DELL'AVV. DIBELLO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767A" w:rsidRDefault="004C767A">
      <w:r>
        <w:separator/>
      </w:r>
    </w:p>
  </w:endnote>
  <w:endnote w:type="continuationSeparator" w:id="1">
    <w:p w:rsidR="004C767A" w:rsidRDefault="004C76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767A" w:rsidRDefault="004C767A">
      <w:r>
        <w:separator/>
      </w:r>
    </w:p>
  </w:footnote>
  <w:footnote w:type="continuationSeparator" w:id="1">
    <w:p w:rsidR="004C767A" w:rsidRDefault="004C76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C767A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2013-03-01T08:22:00Z</dcterms:created>
  <dcterms:modified xsi:type="dcterms:W3CDTF">2013-03-01T08:22:00Z</dcterms:modified>
</cp:coreProperties>
</file>