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A18F3">
              <w:rPr>
                <w:rFonts w:ascii="Tahoma" w:hAnsi="Tahoma" w:cs="Tahoma"/>
                <w:b/>
                <w:sz w:val="28"/>
                <w:szCs w:val="28"/>
              </w:rPr>
              <w:t xml:space="preserve">R.C.G.00374_2013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A18F3">
              <w:rPr>
                <w:rFonts w:ascii="Tahoma" w:hAnsi="Tahoma" w:cs="Tahoma"/>
                <w:b/>
                <w:sz w:val="28"/>
                <w:szCs w:val="28"/>
              </w:rPr>
              <w:t xml:space="preserve">06/03/2013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A18F3">
              <w:rPr>
                <w:rFonts w:ascii="Tahoma" w:hAnsi="Tahoma" w:cs="Tahoma"/>
              </w:rPr>
              <w:t xml:space="preserve">Det.Sett.IV-Integ RCS 00022/2013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A18F3">
              <w:rPr>
                <w:rFonts w:ascii="Tahoma" w:hAnsi="Tahoma" w:cs="Tahoma"/>
              </w:rPr>
              <w:t xml:space="preserve">01/03/2013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A18F3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18F3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A18F3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A18F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A18F3">
        <w:rPr>
          <w:rFonts w:ascii="Tahoma" w:hAnsi="Tahoma" w:cs="Tahoma"/>
          <w:b/>
        </w:rPr>
        <w:t xml:space="preserve">Partecipazione del personale dell’Area Organizzativa IV – Edilizia Privata- Urbanistica ed Ambiente, presso Dirittoitalia, ad un  Seminario “La realizzazione delle opere pubbliche in variante agli strumenti urbanistici".Impegno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A18F3" w:rsidRDefault="00FA18F3" w:rsidP="00FA18F3">
      <w:pPr>
        <w:rPr>
          <w:rFonts w:ascii="Tahoma" w:hAnsi="Tahoma" w:cs="Tahoma"/>
        </w:rPr>
      </w:pPr>
    </w:p>
    <w:p w:rsidR="00FA18F3" w:rsidRPr="00FA18F3" w:rsidRDefault="00FA18F3" w:rsidP="00FA18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NICOLA FANELLI </w:t>
      </w:r>
    </w:p>
    <w:p w:rsidR="00FA18F3" w:rsidRPr="00FA18F3" w:rsidRDefault="00FA18F3" w:rsidP="00FA18F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FLAVIANO PALAZZO </w:t>
      </w:r>
    </w:p>
    <w:p w:rsidR="00FA18F3" w:rsidRDefault="00FA18F3" w:rsidP="00FA18F3">
      <w:pPr>
        <w:rPr>
          <w:rFonts w:ascii="Tahoma" w:hAnsi="Tahoma" w:cs="Tahoma"/>
        </w:rPr>
      </w:pPr>
    </w:p>
    <w:p w:rsidR="00FA18F3" w:rsidRPr="00FA18F3" w:rsidRDefault="00FA18F3" w:rsidP="00FA18F3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DIRITTOITALIA.IT S.R.L. </w:t>
      </w:r>
    </w:p>
    <w:sectPr w:rsidR="00FA18F3" w:rsidRPr="00FA18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F3" w:rsidRDefault="00FA18F3">
      <w:r>
        <w:separator/>
      </w:r>
    </w:p>
  </w:endnote>
  <w:endnote w:type="continuationSeparator" w:id="0">
    <w:p w:rsidR="00FA18F3" w:rsidRDefault="00FA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F3" w:rsidRDefault="00FA18F3">
      <w:r>
        <w:separator/>
      </w:r>
    </w:p>
  </w:footnote>
  <w:footnote w:type="continuationSeparator" w:id="0">
    <w:p w:rsidR="00FA18F3" w:rsidRDefault="00FA1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18F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2013-03-06T11:12:00Z</dcterms:created>
  <dcterms:modified xsi:type="dcterms:W3CDTF">2013-03-06T11:12:00Z</dcterms:modified>
</cp:coreProperties>
</file>