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602C">
              <w:rPr>
                <w:rFonts w:ascii="Tahoma" w:hAnsi="Tahoma" w:cs="Tahoma"/>
                <w:b/>
                <w:sz w:val="28"/>
                <w:szCs w:val="28"/>
              </w:rPr>
              <w:t xml:space="preserve">R.C.G.00415_2013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602C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602C">
              <w:rPr>
                <w:rFonts w:ascii="Tahoma" w:hAnsi="Tahoma" w:cs="Tahoma"/>
              </w:rPr>
              <w:t xml:space="preserve">Det.Sett.II-Integr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602C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602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602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602C">
              <w:rPr>
                <w:rFonts w:ascii="Tahoma" w:hAnsi="Tahoma" w:cs="Tahoma"/>
                <w:b/>
              </w:rPr>
              <w:t xml:space="preserve">COSIMA MACCURO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60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602C">
        <w:rPr>
          <w:rFonts w:ascii="Tahoma" w:hAnsi="Tahoma" w:cs="Tahoma"/>
          <w:b/>
        </w:rPr>
        <w:t xml:space="preserve">ACQUISTO TESTI PER GLI UFFICI E SERVIZI COMUNALI DELL’ AREA ORGANIZZATIVA II PER L’ANNO 2013 – CIG: ZCC08BD017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02C" w:rsidRDefault="0024602C">
      <w:r>
        <w:separator/>
      </w:r>
    </w:p>
  </w:endnote>
  <w:endnote w:type="continuationSeparator" w:id="0">
    <w:p w:rsidR="0024602C" w:rsidRDefault="00246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02C" w:rsidRDefault="0024602C">
      <w:r>
        <w:separator/>
      </w:r>
    </w:p>
  </w:footnote>
  <w:footnote w:type="continuationSeparator" w:id="0">
    <w:p w:rsidR="0024602C" w:rsidRDefault="002460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602C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maccuro.cosima</dc:creator>
  <cp:keywords/>
  <cp:lastModifiedBy>maccuro.cosima</cp:lastModifiedBy>
  <cp:revision>1</cp:revision>
  <dcterms:created xsi:type="dcterms:W3CDTF">2013-03-08T09:45:00Z</dcterms:created>
  <dcterms:modified xsi:type="dcterms:W3CDTF">2013-03-08T09:45:00Z</dcterms:modified>
</cp:coreProperties>
</file>