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2CF9">
              <w:rPr>
                <w:rFonts w:ascii="Tahoma" w:hAnsi="Tahoma" w:cs="Tahoma"/>
                <w:b/>
                <w:sz w:val="28"/>
                <w:szCs w:val="28"/>
              </w:rPr>
              <w:t xml:space="preserve">R.C.G.00414_2013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2CF9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2CF9">
              <w:rPr>
                <w:rFonts w:ascii="Tahoma" w:hAnsi="Tahoma" w:cs="Tahoma"/>
              </w:rPr>
              <w:t xml:space="preserve">Det.Sett.III-Integ RCS 00052/2013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2CF9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2CF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2CF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2CF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2C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2CF9">
        <w:rPr>
          <w:rFonts w:ascii="Tahoma" w:hAnsi="Tahoma" w:cs="Tahoma"/>
          <w:b/>
        </w:rPr>
        <w:t xml:space="preserve">Adeguamento alle norme di prevenzione incendi della scuola “A.Volta” - Impegno somme per diritti valutazione del progetto da parte del Comando dei Vigili del Fuoco.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CF9" w:rsidRDefault="000F2CF9">
      <w:r>
        <w:separator/>
      </w:r>
    </w:p>
  </w:endnote>
  <w:endnote w:type="continuationSeparator" w:id="0">
    <w:p w:rsidR="000F2CF9" w:rsidRDefault="000F2C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CF9" w:rsidRDefault="000F2CF9">
      <w:r>
        <w:separator/>
      </w:r>
    </w:p>
  </w:footnote>
  <w:footnote w:type="continuationSeparator" w:id="0">
    <w:p w:rsidR="000F2CF9" w:rsidRDefault="000F2C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2CF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2013-03-11T07:38:00Z</dcterms:created>
  <dcterms:modified xsi:type="dcterms:W3CDTF">2013-03-11T07:38:00Z</dcterms:modified>
</cp:coreProperties>
</file>