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47280">
              <w:rPr>
                <w:rFonts w:ascii="Tahoma" w:hAnsi="Tahoma" w:cs="Tahoma"/>
                <w:b/>
                <w:sz w:val="28"/>
                <w:szCs w:val="28"/>
              </w:rPr>
              <w:t xml:space="preserve">R.C.G.00484_2013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47280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47280">
              <w:rPr>
                <w:rFonts w:ascii="Tahoma" w:hAnsi="Tahoma" w:cs="Tahoma"/>
              </w:rPr>
              <w:t xml:space="preserve">Det.Sett.III-Integ RCS 00087/2013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47280">
              <w:rPr>
                <w:rFonts w:ascii="Tahoma" w:hAnsi="Tahoma" w:cs="Tahoma"/>
              </w:rPr>
              <w:t xml:space="preserve">19/03/2013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4728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4728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47280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4728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47280">
        <w:rPr>
          <w:rFonts w:ascii="Tahoma" w:hAnsi="Tahoma" w:cs="Tahoma"/>
          <w:b/>
        </w:rPr>
        <w:t xml:space="preserve">Pulizia straordinaria della Sala Consiliare di Palazzo di Città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280" w:rsidRDefault="00647280">
      <w:r>
        <w:separator/>
      </w:r>
    </w:p>
  </w:endnote>
  <w:endnote w:type="continuationSeparator" w:id="1">
    <w:p w:rsidR="00647280" w:rsidRDefault="00647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280" w:rsidRDefault="00647280">
      <w:r>
        <w:separator/>
      </w:r>
    </w:p>
  </w:footnote>
  <w:footnote w:type="continuationSeparator" w:id="1">
    <w:p w:rsidR="00647280" w:rsidRDefault="006472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7280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2013-03-21T07:26:00Z</dcterms:created>
  <dcterms:modified xsi:type="dcterms:W3CDTF">2013-03-21T07:26:00Z</dcterms:modified>
</cp:coreProperties>
</file>