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662203">
              <w:rPr>
                <w:rFonts w:ascii="Tahoma" w:hAnsi="Tahoma" w:cs="Tahoma"/>
                <w:b/>
                <w:sz w:val="28"/>
                <w:szCs w:val="28"/>
              </w:rPr>
              <w:t xml:space="preserve">R.C.G.00486_2013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662203">
              <w:rPr>
                <w:rFonts w:ascii="Tahoma" w:hAnsi="Tahoma" w:cs="Tahoma"/>
                <w:b/>
                <w:sz w:val="28"/>
                <w:szCs w:val="28"/>
              </w:rPr>
              <w:t xml:space="preserve">20/03/2013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662203">
              <w:rPr>
                <w:rFonts w:ascii="Tahoma" w:hAnsi="Tahoma" w:cs="Tahoma"/>
              </w:rPr>
              <w:t xml:space="preserve">Det.Sett.V-Integ RCS 00087/2013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662203">
              <w:rPr>
                <w:rFonts w:ascii="Tahoma" w:hAnsi="Tahoma" w:cs="Tahoma"/>
              </w:rPr>
              <w:t xml:space="preserve">20/03/2013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662203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662203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662203">
              <w:rPr>
                <w:rFonts w:ascii="Tahoma" w:hAnsi="Tahoma" w:cs="Tahoma"/>
                <w:b/>
              </w:rPr>
              <w:t xml:space="preserve">PATRIZIA MAIELLARO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662203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662203">
        <w:rPr>
          <w:rFonts w:ascii="Tahoma" w:hAnsi="Tahoma" w:cs="Tahoma"/>
          <w:b/>
        </w:rPr>
        <w:t xml:space="preserve">PROSIEGUO INSERIMENTO DI TRE MINORI L. C, K. E T. RESIDENTI A MONOPOLI PRESSO LA COMUNITA’ “L’INCONTRO” DI FASANO (BR). IMPEGNO DI SPESA 1° SEMESTRE ANNO 2013.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62203" w:rsidRDefault="00662203">
      <w:r>
        <w:separator/>
      </w:r>
    </w:p>
  </w:endnote>
  <w:endnote w:type="continuationSeparator" w:id="1">
    <w:p w:rsidR="00662203" w:rsidRDefault="0066220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62203" w:rsidRDefault="00662203">
      <w:r>
        <w:separator/>
      </w:r>
    </w:p>
  </w:footnote>
  <w:footnote w:type="continuationSeparator" w:id="1">
    <w:p w:rsidR="00662203" w:rsidRDefault="0066220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isplayBackgroundShape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62203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135</Words>
  <Characters>774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MAIELLARO.PATRIZIA</dc:creator>
  <cp:keywords/>
  <cp:lastModifiedBy>MAIELLARO.PATRIZIA</cp:lastModifiedBy>
  <cp:revision>1</cp:revision>
  <dcterms:created xsi:type="dcterms:W3CDTF">2013-03-21T07:55:00Z</dcterms:created>
  <dcterms:modified xsi:type="dcterms:W3CDTF">2013-03-21T07:55:00Z</dcterms:modified>
</cp:coreProperties>
</file>