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4093">
              <w:rPr>
                <w:rFonts w:ascii="Tahoma" w:hAnsi="Tahoma" w:cs="Tahoma"/>
                <w:b/>
                <w:sz w:val="28"/>
                <w:szCs w:val="28"/>
              </w:rPr>
              <w:t xml:space="preserve">R.C.G.00517_2013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4093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4093">
              <w:rPr>
                <w:rFonts w:ascii="Tahoma" w:hAnsi="Tahoma" w:cs="Tahoma"/>
              </w:rPr>
              <w:t xml:space="preserve">Det.Sett.V-Integ RCS 00088/2013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4093">
              <w:rPr>
                <w:rFonts w:ascii="Tahoma" w:hAnsi="Tahoma" w:cs="Tahoma"/>
              </w:rPr>
              <w:t xml:space="preserve">22/03/2013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409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409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409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40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4093">
        <w:rPr>
          <w:rFonts w:ascii="Tahoma" w:hAnsi="Tahoma" w:cs="Tahoma"/>
          <w:b/>
        </w:rPr>
        <w:t xml:space="preserve">AFFIDAMENTO ETEROFAMILIARE PARZIALE DI UN MINORE RESIDENTE A MONOPOLI ALL’AFFIDATARIO SIG. SCAZZARI PIERLUIGI.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093" w:rsidRDefault="006C4093">
      <w:r>
        <w:separator/>
      </w:r>
    </w:p>
  </w:endnote>
  <w:endnote w:type="continuationSeparator" w:id="1">
    <w:p w:rsidR="006C4093" w:rsidRDefault="006C4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093" w:rsidRDefault="006C4093">
      <w:r>
        <w:separator/>
      </w:r>
    </w:p>
  </w:footnote>
  <w:footnote w:type="continuationSeparator" w:id="1">
    <w:p w:rsidR="006C4093" w:rsidRDefault="006C4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4093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2013-04-04T07:55:00Z</dcterms:created>
  <dcterms:modified xsi:type="dcterms:W3CDTF">2013-04-04T07:55:00Z</dcterms:modified>
</cp:coreProperties>
</file>