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10279">
              <w:rPr>
                <w:rFonts w:ascii="Tahoma" w:hAnsi="Tahoma" w:cs="Tahoma"/>
                <w:b/>
                <w:sz w:val="28"/>
                <w:szCs w:val="28"/>
              </w:rPr>
              <w:t xml:space="preserve">R.C.G.00525_2013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10279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10279">
              <w:rPr>
                <w:rFonts w:ascii="Tahoma" w:hAnsi="Tahoma" w:cs="Tahoma"/>
              </w:rPr>
              <w:t xml:space="preserve">Det.Sett.I-Integr RCS 00061/2013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10279">
              <w:rPr>
                <w:rFonts w:ascii="Tahoma" w:hAnsi="Tahoma" w:cs="Tahoma"/>
              </w:rPr>
              <w:t xml:space="preserve">26/03/2013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1027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1027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10279">
              <w:rPr>
                <w:rFonts w:ascii="Tahoma" w:hAnsi="Tahoma" w:cs="Tahoma"/>
                <w:b/>
              </w:rPr>
              <w:t xml:space="preserve">FRANCESCO GENTILE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1027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10279">
        <w:rPr>
          <w:rFonts w:ascii="Tahoma" w:hAnsi="Tahoma" w:cs="Tahoma"/>
          <w:b/>
        </w:rPr>
        <w:t xml:space="preserve">LIQUIDAZIONE SALARIO ACCESSORIO GENNAIO 2013.- PERSONALE EDUCATIVO ASILO NIDO GENNAIO FEBBRAIO 2013 ARRETRATO DICEMBRE 2012.-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0279" w:rsidRDefault="00710279">
      <w:r>
        <w:separator/>
      </w:r>
    </w:p>
  </w:endnote>
  <w:endnote w:type="continuationSeparator" w:id="0">
    <w:p w:rsidR="00710279" w:rsidRDefault="007102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0279" w:rsidRDefault="00710279">
      <w:r>
        <w:separator/>
      </w:r>
    </w:p>
  </w:footnote>
  <w:footnote w:type="continuationSeparator" w:id="0">
    <w:p w:rsidR="00710279" w:rsidRDefault="007102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10279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2013-04-04T08:07:00Z</dcterms:created>
  <dcterms:modified xsi:type="dcterms:W3CDTF">2013-04-04T08:07:00Z</dcterms:modified>
</cp:coreProperties>
</file>