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D24BB">
              <w:rPr>
                <w:rFonts w:ascii="Tahoma" w:hAnsi="Tahoma" w:cs="Tahoma"/>
                <w:b/>
                <w:sz w:val="28"/>
                <w:szCs w:val="28"/>
              </w:rPr>
              <w:t xml:space="preserve">R.C.G.00541_2013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D24BB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D24BB">
              <w:rPr>
                <w:rFonts w:ascii="Tahoma" w:hAnsi="Tahoma" w:cs="Tahoma"/>
              </w:rPr>
              <w:t xml:space="preserve">Det.Sett.I-Integr RCS 00071/2013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D24BB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D24B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D24B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D24BB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D24B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D24BB">
        <w:rPr>
          <w:rFonts w:ascii="Tahoma" w:hAnsi="Tahoma" w:cs="Tahoma"/>
          <w:b/>
        </w:rPr>
        <w:t xml:space="preserve">COLLEGIO DEI  REVISORI  ATTI  DI GESTIONE  PERIODO GENNAIO- AGOSTO 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4BB" w:rsidRDefault="00BD24BB">
      <w:r>
        <w:separator/>
      </w:r>
    </w:p>
  </w:endnote>
  <w:endnote w:type="continuationSeparator" w:id="1">
    <w:p w:rsidR="00BD24BB" w:rsidRDefault="00BD24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4BB" w:rsidRDefault="00BD24BB">
      <w:r>
        <w:separator/>
      </w:r>
    </w:p>
  </w:footnote>
  <w:footnote w:type="continuationSeparator" w:id="1">
    <w:p w:rsidR="00BD24BB" w:rsidRDefault="00BD24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24BB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2013-04-04T12:37:00Z</dcterms:created>
  <dcterms:modified xsi:type="dcterms:W3CDTF">2013-04-04T12:37:00Z</dcterms:modified>
</cp:coreProperties>
</file>