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F41F7">
              <w:rPr>
                <w:rFonts w:ascii="Tahoma" w:hAnsi="Tahoma" w:cs="Tahoma"/>
                <w:b/>
                <w:sz w:val="28"/>
                <w:szCs w:val="28"/>
              </w:rPr>
              <w:t xml:space="preserve">R.C.G.00593_2013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F41F7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F41F7">
              <w:rPr>
                <w:rFonts w:ascii="Tahoma" w:hAnsi="Tahoma" w:cs="Tahoma"/>
              </w:rPr>
              <w:t xml:space="preserve">Det.Sett.VI-Integ RCS 00051/2013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F41F7">
              <w:rPr>
                <w:rFonts w:ascii="Tahoma" w:hAnsi="Tahoma" w:cs="Tahoma"/>
              </w:rPr>
              <w:t xml:space="preserve">09/04/2013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F41F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F41F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F41F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F41F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F41F7">
        <w:rPr>
          <w:rFonts w:ascii="Tahoma" w:hAnsi="Tahoma" w:cs="Tahoma"/>
          <w:b/>
        </w:rPr>
        <w:t xml:space="preserve">segnaletica da installare con urgenza per la messa in sicurezza di passaggi a livello ubicati nel territorio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1F7" w:rsidRDefault="008F41F7">
      <w:r>
        <w:separator/>
      </w:r>
    </w:p>
  </w:endnote>
  <w:endnote w:type="continuationSeparator" w:id="1">
    <w:p w:rsidR="008F41F7" w:rsidRDefault="008F4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1F7" w:rsidRDefault="008F41F7">
      <w:r>
        <w:separator/>
      </w:r>
    </w:p>
  </w:footnote>
  <w:footnote w:type="continuationSeparator" w:id="1">
    <w:p w:rsidR="008F41F7" w:rsidRDefault="008F41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41F7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2013-04-17T13:11:00Z</dcterms:created>
  <dcterms:modified xsi:type="dcterms:W3CDTF">2013-04-17T13:11:00Z</dcterms:modified>
</cp:coreProperties>
</file>