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579E0">
              <w:rPr>
                <w:rFonts w:ascii="Tahoma" w:hAnsi="Tahoma" w:cs="Tahoma"/>
                <w:b/>
                <w:sz w:val="28"/>
                <w:szCs w:val="28"/>
              </w:rPr>
              <w:t xml:space="preserve">R.C.G.00630_2013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579E0">
              <w:rPr>
                <w:rFonts w:ascii="Tahoma" w:hAnsi="Tahoma" w:cs="Tahoma"/>
                <w:b/>
                <w:sz w:val="28"/>
                <w:szCs w:val="28"/>
              </w:rPr>
              <w:t xml:space="preserve">18/04/2013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A579E0">
              <w:rPr>
                <w:rFonts w:ascii="Tahoma" w:hAnsi="Tahoma" w:cs="Tahoma"/>
              </w:rPr>
              <w:t>Det.Sett.III-Integ</w:t>
            </w:r>
            <w:proofErr w:type="spellEnd"/>
            <w:r w:rsidR="00A579E0">
              <w:rPr>
                <w:rFonts w:ascii="Tahoma" w:hAnsi="Tahoma" w:cs="Tahoma"/>
              </w:rPr>
              <w:t xml:space="preserve"> RCS 00121/2013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579E0">
              <w:rPr>
                <w:rFonts w:ascii="Tahoma" w:hAnsi="Tahoma" w:cs="Tahoma"/>
              </w:rPr>
              <w:t xml:space="preserve">18/04/2013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579E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579E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579E0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579E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082D09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579E0">
        <w:rPr>
          <w:rFonts w:ascii="Tahoma" w:hAnsi="Tahoma" w:cs="Tahoma"/>
          <w:b/>
        </w:rPr>
        <w:t xml:space="preserve">OGGETTO: PO FESR 2007/2013 – </w:t>
      </w:r>
      <w:proofErr w:type="spellStart"/>
      <w:r w:rsidR="00A579E0">
        <w:rPr>
          <w:rFonts w:ascii="Tahoma" w:hAnsi="Tahoma" w:cs="Tahoma"/>
          <w:b/>
        </w:rPr>
        <w:t>LdI</w:t>
      </w:r>
      <w:proofErr w:type="spellEnd"/>
      <w:r w:rsidR="00A579E0">
        <w:rPr>
          <w:rFonts w:ascii="Tahoma" w:hAnsi="Tahoma" w:cs="Tahoma"/>
          <w:b/>
        </w:rPr>
        <w:t xml:space="preserve"> 6.2 Azione 6.2.1 Bando PIP Codice Operazione MIR FE6.200059. </w:t>
      </w:r>
      <w:proofErr w:type="spellStart"/>
      <w:r w:rsidR="00A579E0">
        <w:rPr>
          <w:rFonts w:ascii="Tahoma" w:hAnsi="Tahoma" w:cs="Tahoma"/>
          <w:b/>
        </w:rPr>
        <w:t>Prat</w:t>
      </w:r>
      <w:proofErr w:type="spellEnd"/>
      <w:r w:rsidR="00A579E0">
        <w:rPr>
          <w:rFonts w:ascii="Tahoma" w:hAnsi="Tahoma" w:cs="Tahoma"/>
          <w:b/>
        </w:rPr>
        <w:t xml:space="preserve"> ILFULW1 – Comune di Monopoli - BA. </w:t>
      </w:r>
      <w:proofErr w:type="spellStart"/>
      <w:r w:rsidR="00A579E0">
        <w:rPr>
          <w:rFonts w:ascii="Tahoma" w:hAnsi="Tahoma" w:cs="Tahoma"/>
          <w:b/>
        </w:rPr>
        <w:t>Cup</w:t>
      </w:r>
      <w:proofErr w:type="spellEnd"/>
      <w:r w:rsidR="00A579E0">
        <w:rPr>
          <w:rFonts w:ascii="Tahoma" w:hAnsi="Tahoma" w:cs="Tahoma"/>
          <w:b/>
        </w:rPr>
        <w:t xml:space="preserve"> Progetto C49J10000240006. Rideterminazione quadro economico. </w:t>
      </w:r>
    </w:p>
    <w:p w:rsidR="00701294" w:rsidRDefault="00701294" w:rsidP="00082D09">
      <w:pPr>
        <w:pBdr>
          <w:bottom w:val="single" w:sz="6" w:space="1" w:color="auto"/>
        </w:pBdr>
        <w:jc w:val="both"/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600" w:rsidRDefault="00194600">
      <w:r>
        <w:separator/>
      </w:r>
    </w:p>
  </w:endnote>
  <w:endnote w:type="continuationSeparator" w:id="0">
    <w:p w:rsidR="00194600" w:rsidRDefault="00194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600" w:rsidRDefault="00194600">
      <w:r>
        <w:separator/>
      </w:r>
    </w:p>
  </w:footnote>
  <w:footnote w:type="continuationSeparator" w:id="0">
    <w:p w:rsidR="00194600" w:rsidRDefault="001946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82D09"/>
    <w:rsid w:val="000A000E"/>
    <w:rsid w:val="000C328B"/>
    <w:rsid w:val="000C3A00"/>
    <w:rsid w:val="000D56A9"/>
    <w:rsid w:val="0011698B"/>
    <w:rsid w:val="00122F12"/>
    <w:rsid w:val="00140B01"/>
    <w:rsid w:val="001665B3"/>
    <w:rsid w:val="00194600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579E0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dcterms:created xsi:type="dcterms:W3CDTF">2013-04-18T11:14:00Z</dcterms:created>
  <dcterms:modified xsi:type="dcterms:W3CDTF">2013-04-18T11:14:00Z</dcterms:modified>
</cp:coreProperties>
</file>