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D6ED6">
              <w:rPr>
                <w:rFonts w:ascii="Tahoma" w:hAnsi="Tahoma" w:cs="Tahoma"/>
                <w:b/>
                <w:sz w:val="28"/>
                <w:szCs w:val="28"/>
              </w:rPr>
              <w:t xml:space="preserve">R.C.G.00613_2013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D6ED6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D6ED6">
              <w:rPr>
                <w:rFonts w:ascii="Tahoma" w:hAnsi="Tahoma" w:cs="Tahoma"/>
              </w:rPr>
              <w:t xml:space="preserve">Det.Sett.I-Integr RCS 00087/2013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D6ED6">
              <w:rPr>
                <w:rFonts w:ascii="Tahoma" w:hAnsi="Tahoma" w:cs="Tahoma"/>
              </w:rPr>
              <w:t xml:space="preserve">11/04/2013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D6ED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D6ED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D6ED6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D6ED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D6ED6">
        <w:rPr>
          <w:rFonts w:ascii="Tahoma" w:hAnsi="Tahoma" w:cs="Tahoma"/>
          <w:b/>
        </w:rPr>
        <w:t xml:space="preserve">RIPARTO DIRITTI DI SEGRETERIA MESI DI FEBBRAIO-MARZO 2013 – QUOTA PARTE SPETTANTE AL FONDO DI CUI ALL’ART.42  DELLA LEGGE N.604/62 E SUCCESSIVE MODIFICAZIONI ED INTEGRAZIONI.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D6ED6" w:rsidRDefault="004D6ED6" w:rsidP="004D6ED6">
      <w:pPr>
        <w:rPr>
          <w:rFonts w:ascii="Tahoma" w:hAnsi="Tahoma" w:cs="Tahoma"/>
        </w:rPr>
      </w:pPr>
    </w:p>
    <w:p w:rsidR="004D6ED6" w:rsidRPr="004D6ED6" w:rsidRDefault="004D6ED6" w:rsidP="004D6ED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4D6ED6" w:rsidRPr="004D6ED6" w:rsidRDefault="004D6ED6" w:rsidP="004D6ED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4D6ED6" w:rsidRPr="004D6ED6" w:rsidRDefault="004D6ED6" w:rsidP="004D6ED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4D6ED6" w:rsidRPr="004D6ED6" w:rsidRDefault="004D6ED6" w:rsidP="004D6ED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F3A" w:rsidRDefault="00AB2F3A">
      <w:r>
        <w:separator/>
      </w:r>
    </w:p>
  </w:endnote>
  <w:endnote w:type="continuationSeparator" w:id="1">
    <w:p w:rsidR="00AB2F3A" w:rsidRDefault="00AB2F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F3A" w:rsidRDefault="00AB2F3A">
      <w:r>
        <w:separator/>
      </w:r>
    </w:p>
  </w:footnote>
  <w:footnote w:type="continuationSeparator" w:id="1">
    <w:p w:rsidR="00AB2F3A" w:rsidRDefault="00AB2F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D6ED6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2F3A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61E0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3</cp:revision>
  <cp:lastPrinted>2013-04-23T05:40:00Z</cp:lastPrinted>
  <dcterms:created xsi:type="dcterms:W3CDTF">2013-04-23T05:40:00Z</dcterms:created>
  <dcterms:modified xsi:type="dcterms:W3CDTF">2013-04-23T05:40:00Z</dcterms:modified>
</cp:coreProperties>
</file>