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61C3">
              <w:rPr>
                <w:rFonts w:ascii="Tahoma" w:hAnsi="Tahoma" w:cs="Tahoma"/>
                <w:b/>
                <w:sz w:val="28"/>
                <w:szCs w:val="28"/>
              </w:rPr>
              <w:t xml:space="preserve">R.C.G.00641_2013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61C3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61C3">
              <w:rPr>
                <w:rFonts w:ascii="Tahoma" w:hAnsi="Tahoma" w:cs="Tahoma"/>
              </w:rPr>
              <w:t xml:space="preserve">Det.Sett.I-Integr RCS 00099/2013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61C3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61C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61C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61C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61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61C3">
        <w:rPr>
          <w:rFonts w:ascii="Tahoma" w:hAnsi="Tahoma" w:cs="Tahoma"/>
          <w:b/>
        </w:rPr>
        <w:t xml:space="preserve">RICORSO PROMOSSO DALLA SIG.RA CAPOBIANCO EUFEMIA DINANZI ALLA COMMISSIONE TRIBUTARIA PROVINCIALE DI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1C3" w:rsidRDefault="009F61C3">
      <w:r>
        <w:separator/>
      </w:r>
    </w:p>
  </w:endnote>
  <w:endnote w:type="continuationSeparator" w:id="1">
    <w:p w:rsidR="009F61C3" w:rsidRDefault="009F6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1C3" w:rsidRDefault="009F61C3">
      <w:r>
        <w:separator/>
      </w:r>
    </w:p>
  </w:footnote>
  <w:footnote w:type="continuationSeparator" w:id="1">
    <w:p w:rsidR="009F61C3" w:rsidRDefault="009F6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61C3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2013-04-23T06:45:00Z</dcterms:created>
  <dcterms:modified xsi:type="dcterms:W3CDTF">2013-04-23T06:45:00Z</dcterms:modified>
</cp:coreProperties>
</file>