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4E" w:rsidRDefault="006B5B4E" w:rsidP="002670FD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</w:p>
    <w:p w:rsidR="00214185" w:rsidRPr="00983A14" w:rsidRDefault="00AB1F49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>
        <w:rPr>
          <w:rFonts w:ascii="TheSans B3 Light" w:hAnsi="TheSans B3 Light"/>
          <w:sz w:val="24"/>
          <w:szCs w:val="24"/>
        </w:rPr>
        <w:t xml:space="preserve">Il </w:t>
      </w:r>
      <w:r w:rsidR="00214185" w:rsidRPr="00983A14">
        <w:rPr>
          <w:rFonts w:ascii="TheSans B3 Light" w:hAnsi="TheSans B3 Light"/>
          <w:sz w:val="24"/>
          <w:szCs w:val="24"/>
        </w:rPr>
        <w:t xml:space="preserve">Comune di Monopoli ha </w:t>
      </w:r>
      <w:r w:rsidR="00916234" w:rsidRPr="00983A14">
        <w:rPr>
          <w:rFonts w:ascii="TheSans B3 Light" w:hAnsi="TheSans B3 Light"/>
          <w:sz w:val="24"/>
          <w:szCs w:val="24"/>
        </w:rPr>
        <w:t>avviato</w:t>
      </w:r>
      <w:r w:rsidR="00214185" w:rsidRPr="00983A14">
        <w:rPr>
          <w:rFonts w:ascii="TheSans B3 Light" w:hAnsi="TheSans B3 Light"/>
          <w:sz w:val="24"/>
          <w:szCs w:val="24"/>
        </w:rPr>
        <w:t xml:space="preserve"> un percorso partecipativo </w:t>
      </w:r>
      <w:r w:rsidR="00196625" w:rsidRPr="00983A14">
        <w:rPr>
          <w:rFonts w:ascii="TheSans B3 Light" w:hAnsi="TheSans B3 Light"/>
          <w:sz w:val="24"/>
          <w:szCs w:val="24"/>
        </w:rPr>
        <w:t>per la</w:t>
      </w:r>
      <w:r w:rsidR="00214185" w:rsidRPr="00983A14">
        <w:rPr>
          <w:rFonts w:ascii="TheSans B3 Light" w:hAnsi="TheSans B3 Light"/>
          <w:sz w:val="24"/>
          <w:szCs w:val="24"/>
        </w:rPr>
        <w:t xml:space="preserve"> redazione del Piano per l’Eliminazione delle Barriere Architettoniche. Il PEBA (Piano per l’Eliminazione delle Barriere Architettoniche), introdotto dalla legge 41/86 (per quanto attiene l’eliminazione delle barriere architettoniche negli edifici pubblici) e dalla legge 104/92 (per quanto attiene l’estensione delle eliminazioni delle barriere architettoniche), è lo strumento attuativo specifico per approfondire il tema della messa in sicurezza e della continuità pedonale in ambito urbano.</w:t>
      </w:r>
    </w:p>
    <w:p w:rsidR="0029668F" w:rsidRDefault="000A3B68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983A14">
        <w:rPr>
          <w:rFonts w:ascii="TheSans B3 Light" w:hAnsi="TheSans B3 Light"/>
          <w:sz w:val="24"/>
          <w:szCs w:val="24"/>
        </w:rPr>
        <w:t>La prima fase del processo</w:t>
      </w:r>
      <w:r w:rsidR="00A44C91" w:rsidRPr="00983A14">
        <w:rPr>
          <w:rFonts w:ascii="TheSans B3 Light" w:hAnsi="TheSans B3 Light"/>
          <w:sz w:val="24"/>
          <w:szCs w:val="24"/>
        </w:rPr>
        <w:t xml:space="preserve"> partecipativo per la</w:t>
      </w:r>
      <w:r w:rsidRPr="00983A14">
        <w:rPr>
          <w:rFonts w:ascii="TheSans B3 Light" w:hAnsi="TheSans B3 Light"/>
          <w:sz w:val="24"/>
          <w:szCs w:val="24"/>
        </w:rPr>
        <w:t xml:space="preserve"> redazione del PEBA </w:t>
      </w:r>
      <w:r w:rsidR="00392B68" w:rsidRPr="00983A14">
        <w:rPr>
          <w:rFonts w:ascii="TheSans B3 Light" w:hAnsi="TheSans B3 Light"/>
          <w:sz w:val="24"/>
          <w:szCs w:val="24"/>
        </w:rPr>
        <w:t>si è compost</w:t>
      </w:r>
      <w:r w:rsidR="00AE5F63" w:rsidRPr="00983A14">
        <w:rPr>
          <w:rFonts w:ascii="TheSans B3 Light" w:hAnsi="TheSans B3 Light"/>
          <w:sz w:val="24"/>
          <w:szCs w:val="24"/>
        </w:rPr>
        <w:t>a</w:t>
      </w:r>
      <w:r w:rsidR="00392B68" w:rsidRPr="00983A14">
        <w:rPr>
          <w:rFonts w:ascii="TheSans B3 Light" w:hAnsi="TheSans B3 Light"/>
          <w:sz w:val="24"/>
          <w:szCs w:val="24"/>
        </w:rPr>
        <w:t xml:space="preserve"> di due incontri, i</w:t>
      </w:r>
      <w:r w:rsidR="00916234" w:rsidRPr="00983A14">
        <w:rPr>
          <w:rFonts w:ascii="TheSans B3 Light" w:hAnsi="TheSans B3 Light"/>
          <w:sz w:val="24"/>
          <w:szCs w:val="24"/>
        </w:rPr>
        <w:t>l</w:t>
      </w:r>
      <w:r w:rsidR="00392B68" w:rsidRPr="00983A14">
        <w:rPr>
          <w:rFonts w:ascii="TheSans B3 Light" w:hAnsi="TheSans B3 Light"/>
          <w:sz w:val="24"/>
          <w:szCs w:val="24"/>
        </w:rPr>
        <w:t xml:space="preserve"> 21 Luglio online e</w:t>
      </w:r>
      <w:r w:rsidR="00192ABF" w:rsidRPr="00983A14">
        <w:rPr>
          <w:rFonts w:ascii="TheSans B3 Light" w:hAnsi="TheSans B3 Light"/>
          <w:sz w:val="24"/>
          <w:szCs w:val="24"/>
        </w:rPr>
        <w:t>d</w:t>
      </w:r>
      <w:r w:rsidR="00392B68" w:rsidRPr="00983A14">
        <w:rPr>
          <w:rFonts w:ascii="TheSans B3 Light" w:hAnsi="TheSans B3 Light"/>
          <w:sz w:val="24"/>
          <w:szCs w:val="24"/>
        </w:rPr>
        <w:t xml:space="preserve"> il 30 Luglio </w:t>
      </w:r>
      <w:r w:rsidR="0029668F">
        <w:rPr>
          <w:rFonts w:ascii="TheSans B3 Light" w:hAnsi="TheSans B3 Light"/>
          <w:sz w:val="24"/>
          <w:szCs w:val="24"/>
        </w:rPr>
        <w:t xml:space="preserve">2020 </w:t>
      </w:r>
      <w:r w:rsidR="00392B68" w:rsidRPr="00983A14">
        <w:rPr>
          <w:rFonts w:ascii="TheSans B3 Light" w:hAnsi="TheSans B3 Light"/>
          <w:sz w:val="24"/>
          <w:szCs w:val="24"/>
        </w:rPr>
        <w:t xml:space="preserve">presso lo Sportello Sociale in via </w:t>
      </w:r>
      <w:proofErr w:type="spellStart"/>
      <w:r w:rsidR="00392B68" w:rsidRPr="00983A14">
        <w:rPr>
          <w:rFonts w:ascii="TheSans B3 Light" w:hAnsi="TheSans B3 Light"/>
          <w:sz w:val="24"/>
          <w:szCs w:val="24"/>
        </w:rPr>
        <w:t>Melvin</w:t>
      </w:r>
      <w:proofErr w:type="spellEnd"/>
      <w:r w:rsidR="00392B68" w:rsidRPr="00983A14">
        <w:rPr>
          <w:rFonts w:ascii="TheSans B3 Light" w:hAnsi="TheSans B3 Light"/>
          <w:sz w:val="24"/>
          <w:szCs w:val="24"/>
        </w:rPr>
        <w:t xml:space="preserve"> Jones</w:t>
      </w:r>
      <w:r w:rsidR="00916234" w:rsidRPr="00983A14">
        <w:rPr>
          <w:rFonts w:ascii="TheSans B3 Light" w:hAnsi="TheSans B3 Light"/>
          <w:sz w:val="24"/>
          <w:szCs w:val="24"/>
        </w:rPr>
        <w:t xml:space="preserve"> 6A</w:t>
      </w:r>
      <w:r w:rsidR="00392B68" w:rsidRPr="00983A14">
        <w:rPr>
          <w:rFonts w:ascii="TheSans B3 Light" w:hAnsi="TheSans B3 Light"/>
          <w:sz w:val="24"/>
          <w:szCs w:val="24"/>
        </w:rPr>
        <w:t xml:space="preserve"> a </w:t>
      </w:r>
      <w:r w:rsidR="00392B68" w:rsidRPr="004D6520">
        <w:rPr>
          <w:rFonts w:ascii="TheSans B3 Light" w:hAnsi="TheSans B3 Light"/>
          <w:sz w:val="24"/>
          <w:szCs w:val="24"/>
        </w:rPr>
        <w:t>Monopoli</w:t>
      </w:r>
      <w:r w:rsidR="00A44C91" w:rsidRPr="004D6520">
        <w:rPr>
          <w:rFonts w:ascii="TheSans B3 Light" w:hAnsi="TheSans B3 Light"/>
          <w:sz w:val="24"/>
          <w:szCs w:val="24"/>
        </w:rPr>
        <w:t xml:space="preserve">, a cui hanno </w:t>
      </w:r>
      <w:r w:rsidR="00916234" w:rsidRPr="004D6520">
        <w:rPr>
          <w:rFonts w:ascii="TheSans B3 Light" w:hAnsi="TheSans B3 Light"/>
          <w:sz w:val="24"/>
          <w:szCs w:val="24"/>
        </w:rPr>
        <w:t>partecipato</w:t>
      </w:r>
      <w:r w:rsidR="00A44C91" w:rsidRPr="004D6520">
        <w:rPr>
          <w:rFonts w:ascii="TheSans B3 Light" w:hAnsi="TheSans B3 Light"/>
          <w:sz w:val="24"/>
          <w:szCs w:val="24"/>
        </w:rPr>
        <w:t xml:space="preserve"> l’Amministrazione</w:t>
      </w:r>
      <w:r w:rsidR="00916234" w:rsidRPr="004D6520">
        <w:rPr>
          <w:rFonts w:ascii="TheSans B3 Light" w:hAnsi="TheSans B3 Light"/>
          <w:sz w:val="24"/>
          <w:szCs w:val="24"/>
        </w:rPr>
        <w:t xml:space="preserve"> comunale</w:t>
      </w:r>
      <w:r w:rsidR="00A44C91" w:rsidRPr="004D6520">
        <w:rPr>
          <w:rFonts w:ascii="TheSans B3 Light" w:hAnsi="TheSans B3 Light"/>
          <w:sz w:val="24"/>
          <w:szCs w:val="24"/>
        </w:rPr>
        <w:t xml:space="preserve">, le Associazioni e il team di Elaborazioni.Org </w:t>
      </w:r>
      <w:r w:rsidR="00916234" w:rsidRPr="004D6520">
        <w:rPr>
          <w:rFonts w:ascii="TheSans B3 Light" w:hAnsi="TheSans B3 Light"/>
          <w:sz w:val="24"/>
          <w:szCs w:val="24"/>
        </w:rPr>
        <w:t>S</w:t>
      </w:r>
      <w:r w:rsidR="00A44C91" w:rsidRPr="004D6520">
        <w:rPr>
          <w:rFonts w:ascii="TheSans B3 Light" w:hAnsi="TheSans B3 Light"/>
          <w:sz w:val="24"/>
          <w:szCs w:val="24"/>
        </w:rPr>
        <w:t>rl (i</w:t>
      </w:r>
      <w:r w:rsidR="00392B68" w:rsidRPr="004D6520">
        <w:rPr>
          <w:rFonts w:ascii="TheSans B3 Light" w:hAnsi="TheSans B3 Light"/>
          <w:sz w:val="24"/>
          <w:szCs w:val="24"/>
        </w:rPr>
        <w:t>l report di questi incontr</w:t>
      </w:r>
      <w:r w:rsidR="00A44C91" w:rsidRPr="004D6520">
        <w:rPr>
          <w:rFonts w:ascii="TheSans B3 Light" w:hAnsi="TheSans B3 Light"/>
          <w:sz w:val="24"/>
          <w:szCs w:val="24"/>
        </w:rPr>
        <w:t>i</w:t>
      </w:r>
      <w:r w:rsidR="00392B68" w:rsidRPr="004D6520">
        <w:rPr>
          <w:rFonts w:ascii="TheSans B3 Light" w:hAnsi="TheSans B3 Light"/>
          <w:sz w:val="24"/>
          <w:szCs w:val="24"/>
        </w:rPr>
        <w:t xml:space="preserve"> è disponibile sulla pagina del Comune di Monopoli, al seguente link</w:t>
      </w:r>
      <w:r w:rsidR="00E90171" w:rsidRPr="004D6520">
        <w:rPr>
          <w:rFonts w:ascii="TheSans B3 Light" w:hAnsi="TheSans B3 Light"/>
          <w:sz w:val="24"/>
          <w:szCs w:val="24"/>
        </w:rPr>
        <w:t>:</w:t>
      </w:r>
    </w:p>
    <w:p w:rsidR="0029668F" w:rsidRPr="0029668F" w:rsidRDefault="000F5FED" w:rsidP="0029668F">
      <w:pPr>
        <w:spacing w:after="120" w:line="360" w:lineRule="auto"/>
        <w:jc w:val="both"/>
      </w:pPr>
      <w:hyperlink r:id="rId7" w:anchor="ulteriori_informazioni" w:history="1">
        <w:r w:rsidR="0029668F" w:rsidRPr="0029668F">
          <w:rPr>
            <w:rStyle w:val="Collegamentoipertestuale"/>
            <w:highlight w:val="yellow"/>
          </w:rPr>
          <w:t>https://www.comune.monopoli.ba.it/Novita/Notizie/Piano-per-l-Eliminazione-delle-Barriere-Architettoniche-PEBA-questionario-on-line#ulteriori_informazioni</w:t>
        </w:r>
      </w:hyperlink>
    </w:p>
    <w:p w:rsidR="000A3B68" w:rsidRPr="004D6520" w:rsidRDefault="00AE5F63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4D6520">
        <w:rPr>
          <w:rFonts w:ascii="TheSans B3 Light" w:hAnsi="TheSans B3 Light"/>
          <w:sz w:val="24"/>
          <w:szCs w:val="24"/>
        </w:rPr>
        <w:t>In questi due incontri, è stato illustrato cos’è il PEBA, quali sono le sue finalità e quali sono gli strumenti messi a disposizione della cittadinanza</w:t>
      </w:r>
      <w:r w:rsidR="00A44C91" w:rsidRPr="004D6520">
        <w:rPr>
          <w:rFonts w:ascii="TheSans B3 Light" w:hAnsi="TheSans B3 Light"/>
          <w:sz w:val="24"/>
          <w:szCs w:val="24"/>
        </w:rPr>
        <w:t xml:space="preserve"> per segnalare le criticità presenti.</w:t>
      </w:r>
      <w:r w:rsidR="0029668F">
        <w:rPr>
          <w:rFonts w:ascii="TheSans B3 Light" w:hAnsi="TheSans B3 Light"/>
          <w:sz w:val="24"/>
          <w:szCs w:val="24"/>
        </w:rPr>
        <w:t xml:space="preserve"> </w:t>
      </w:r>
    </w:p>
    <w:p w:rsidR="0029668F" w:rsidRDefault="0029668F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>
        <w:rPr>
          <w:rFonts w:ascii="TheSans B3 Light" w:hAnsi="TheSans B3 Light"/>
          <w:sz w:val="24"/>
          <w:szCs w:val="24"/>
        </w:rPr>
        <w:t>U</w:t>
      </w:r>
      <w:r w:rsidR="0009156A" w:rsidRPr="004D6520">
        <w:rPr>
          <w:rFonts w:ascii="TheSans B3 Light" w:hAnsi="TheSans B3 Light"/>
          <w:sz w:val="24"/>
          <w:szCs w:val="24"/>
        </w:rPr>
        <w:t>na</w:t>
      </w:r>
      <w:r w:rsidR="00AE5F63" w:rsidRPr="004D6520">
        <w:rPr>
          <w:rFonts w:ascii="TheSans B3 Light" w:hAnsi="TheSans B3 Light"/>
          <w:sz w:val="24"/>
          <w:szCs w:val="24"/>
        </w:rPr>
        <w:t xml:space="preserve"> seconda</w:t>
      </w:r>
      <w:r w:rsidR="0009156A" w:rsidRPr="004D6520">
        <w:rPr>
          <w:rFonts w:ascii="TheSans B3 Light" w:hAnsi="TheSans B3 Light"/>
          <w:sz w:val="24"/>
          <w:szCs w:val="24"/>
        </w:rPr>
        <w:t xml:space="preserve"> fase</w:t>
      </w:r>
      <w:r>
        <w:rPr>
          <w:rFonts w:ascii="TheSans B3 Light" w:hAnsi="TheSans B3 Light"/>
          <w:sz w:val="24"/>
          <w:szCs w:val="24"/>
        </w:rPr>
        <w:t xml:space="preserve"> ha visto le prime segnalazioni sul territorio, mediante lo strumento della mappatura online. </w:t>
      </w:r>
    </w:p>
    <w:p w:rsidR="0029668F" w:rsidRDefault="0029668F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>
        <w:rPr>
          <w:rFonts w:ascii="TheSans B3 Light" w:hAnsi="TheSans B3 Light"/>
          <w:sz w:val="24"/>
          <w:szCs w:val="24"/>
        </w:rPr>
        <w:t>A seguito del terzo incontro con le Associazioni della Consulta Cittadina della Disabilità, svoltosi lo scorso 1° marzo</w:t>
      </w:r>
      <w:r w:rsidR="00AE5F63" w:rsidRPr="004D6520">
        <w:rPr>
          <w:rFonts w:ascii="TheSans B3 Light" w:hAnsi="TheSans B3 Light"/>
          <w:sz w:val="24"/>
          <w:szCs w:val="24"/>
        </w:rPr>
        <w:t xml:space="preserve">, </w:t>
      </w:r>
      <w:r>
        <w:rPr>
          <w:rFonts w:ascii="TheSans B3 Light" w:hAnsi="TheSans B3 Light"/>
          <w:sz w:val="24"/>
          <w:szCs w:val="24"/>
        </w:rPr>
        <w:t xml:space="preserve">alla presenza del neo Assessore Miriam Gentile, si riavvia il percorso di redazione del PEBA, mediante </w:t>
      </w:r>
      <w:r w:rsidRPr="004D6520">
        <w:rPr>
          <w:rFonts w:ascii="TheSans B3 Light" w:hAnsi="TheSans B3 Light"/>
          <w:sz w:val="24"/>
          <w:szCs w:val="24"/>
        </w:rPr>
        <w:t>due diverse modalità</w:t>
      </w:r>
      <w:r>
        <w:rPr>
          <w:rFonts w:ascii="TheSans B3 Light" w:hAnsi="TheSans B3 Light"/>
          <w:sz w:val="24"/>
          <w:szCs w:val="24"/>
        </w:rPr>
        <w:t>:</w:t>
      </w:r>
    </w:p>
    <w:p w:rsidR="0029668F" w:rsidRDefault="0029668F" w:rsidP="0029668F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4D6520">
        <w:rPr>
          <w:rFonts w:ascii="TheSans B3 Light" w:hAnsi="TheSans B3 Light"/>
          <w:b/>
          <w:sz w:val="24"/>
          <w:szCs w:val="24"/>
        </w:rPr>
        <w:t xml:space="preserve">MAPPA ONLINE </w:t>
      </w:r>
      <w:r w:rsidRPr="004D6520">
        <w:rPr>
          <w:rFonts w:ascii="TheSans B3 Light" w:hAnsi="TheSans B3 Light"/>
          <w:sz w:val="24"/>
          <w:szCs w:val="24"/>
        </w:rPr>
        <w:t xml:space="preserve">/ Segnalazioni puntuali, attraverso la mappatura delle criticità sulla mappa “PEBA MONOPOLI” di </w:t>
      </w:r>
      <w:proofErr w:type="spellStart"/>
      <w:r w:rsidRPr="004D6520">
        <w:rPr>
          <w:rFonts w:ascii="TheSans B3 Light" w:hAnsi="TheSans B3 Light"/>
          <w:sz w:val="24"/>
          <w:szCs w:val="24"/>
        </w:rPr>
        <w:t>Mapotic</w:t>
      </w:r>
      <w:proofErr w:type="spellEnd"/>
      <w:r w:rsidRPr="004D6520">
        <w:rPr>
          <w:rFonts w:ascii="TheSans B3 Light" w:hAnsi="TheSans B3 Light"/>
          <w:sz w:val="24"/>
          <w:szCs w:val="24"/>
        </w:rPr>
        <w:t xml:space="preserve">, disponibile al link: </w:t>
      </w:r>
      <w:hyperlink r:id="rId8" w:history="1">
        <w:r w:rsidRPr="004D6520">
          <w:rPr>
            <w:rStyle w:val="Collegamentoipertestuale"/>
            <w:rFonts w:ascii="TheSans B3 Light" w:hAnsi="TheSans B3 Light"/>
            <w:sz w:val="24"/>
            <w:szCs w:val="24"/>
          </w:rPr>
          <w:t>https://www.mapotic.com/peba-monopoli-1</w:t>
        </w:r>
      </w:hyperlink>
      <w:r w:rsidRPr="004D6520">
        <w:rPr>
          <w:rFonts w:ascii="TheSans B3 Light" w:hAnsi="TheSans B3 Light"/>
          <w:sz w:val="24"/>
          <w:szCs w:val="24"/>
        </w:rPr>
        <w:t xml:space="preserve"> , il cui tutorial è scaricabile sulla pagina dedicata al PEBA del Comune di Monopoli </w:t>
      </w:r>
      <w:r>
        <w:rPr>
          <w:rFonts w:ascii="TheSans B3 Light" w:hAnsi="TheSans B3 Light"/>
          <w:sz w:val="24"/>
          <w:szCs w:val="24"/>
        </w:rPr>
        <w:t>(link sopra indicato)</w:t>
      </w:r>
    </w:p>
    <w:p w:rsidR="002B16B8" w:rsidRPr="004D6520" w:rsidRDefault="002B16B8" w:rsidP="0029668F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4D6520">
        <w:rPr>
          <w:rFonts w:ascii="TheSans B3 Light" w:hAnsi="TheSans B3 Light"/>
          <w:b/>
          <w:sz w:val="24"/>
          <w:szCs w:val="24"/>
        </w:rPr>
        <w:t xml:space="preserve">QUESTIONARIO ONLINE </w:t>
      </w:r>
      <w:r w:rsidRPr="004D6520">
        <w:rPr>
          <w:rFonts w:ascii="TheSans B3 Light" w:hAnsi="TheSans B3 Light"/>
          <w:sz w:val="24"/>
          <w:szCs w:val="24"/>
        </w:rPr>
        <w:t xml:space="preserve">/ Segnalazioni sul territorio comunale, attraverso le risposte fornite al questionario, disponibile al link: </w:t>
      </w:r>
      <w:hyperlink r:id="rId9" w:history="1">
        <w:r w:rsidRPr="004D6520">
          <w:rPr>
            <w:rStyle w:val="Collegamentoipertestuale"/>
            <w:rFonts w:ascii="TheSans B3 Light" w:hAnsi="TheSans B3 Light"/>
            <w:sz w:val="24"/>
            <w:szCs w:val="24"/>
          </w:rPr>
          <w:t>https://docs.google.com/forms/d/e/1FAIpQLSfHHPMtrjfzguHnbl0MQK8uURkBfeP3spF7aMrgdo1wk7cSxQ/viewform</w:t>
        </w:r>
      </w:hyperlink>
      <w:r w:rsidRPr="004D6520">
        <w:rPr>
          <w:rFonts w:ascii="TheSans B3 Light" w:hAnsi="TheSans B3 Light"/>
          <w:sz w:val="24"/>
          <w:szCs w:val="24"/>
        </w:rPr>
        <w:t xml:space="preserve">  , riguardo l’accessibilità dei percorsi pedonali, dei percorsi ciclabili, del TPL e dell’intera area comunale</w:t>
      </w:r>
      <w:r w:rsidR="0029668F">
        <w:rPr>
          <w:rFonts w:ascii="TheSans B3 Light" w:hAnsi="TheSans B3 Light"/>
          <w:sz w:val="24"/>
          <w:szCs w:val="24"/>
        </w:rPr>
        <w:t>.</w:t>
      </w:r>
    </w:p>
    <w:p w:rsidR="004D6520" w:rsidRPr="004D6520" w:rsidRDefault="004D6520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</w:p>
    <w:p w:rsidR="009350EC" w:rsidRPr="004D6520" w:rsidRDefault="009350EC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4D6520">
        <w:rPr>
          <w:rFonts w:ascii="TheSans B3 Light" w:hAnsi="TheSans B3 Light"/>
          <w:sz w:val="24"/>
          <w:szCs w:val="24"/>
        </w:rPr>
        <w:lastRenderedPageBreak/>
        <w:t xml:space="preserve">La campagna di indagine prevede che le segnalazioni, attraverso l’uno e/o l’altro strumento, pervengano </w:t>
      </w:r>
      <w:r w:rsidRPr="004D6520">
        <w:rPr>
          <w:rFonts w:ascii="TheSans B3 Light" w:hAnsi="TheSans B3 Light"/>
          <w:b/>
          <w:sz w:val="24"/>
          <w:szCs w:val="24"/>
          <w:u w:val="single"/>
        </w:rPr>
        <w:t>entro il 3</w:t>
      </w:r>
      <w:r w:rsidR="00B07ECD">
        <w:rPr>
          <w:rFonts w:ascii="TheSans B3 Light" w:hAnsi="TheSans B3 Light"/>
          <w:b/>
          <w:sz w:val="24"/>
          <w:szCs w:val="24"/>
          <w:u w:val="single"/>
        </w:rPr>
        <w:t>1</w:t>
      </w:r>
      <w:r w:rsidRPr="004D6520">
        <w:rPr>
          <w:rFonts w:ascii="TheSans B3 Light" w:hAnsi="TheSans B3 Light"/>
          <w:b/>
          <w:sz w:val="24"/>
          <w:szCs w:val="24"/>
          <w:u w:val="single"/>
        </w:rPr>
        <w:t xml:space="preserve"> </w:t>
      </w:r>
      <w:r w:rsidR="00B07ECD">
        <w:rPr>
          <w:rFonts w:ascii="TheSans B3 Light" w:hAnsi="TheSans B3 Light"/>
          <w:b/>
          <w:sz w:val="24"/>
          <w:szCs w:val="24"/>
          <w:u w:val="single"/>
        </w:rPr>
        <w:t xml:space="preserve">marzo </w:t>
      </w:r>
      <w:r w:rsidRPr="004D6520">
        <w:rPr>
          <w:rFonts w:ascii="TheSans B3 Light" w:hAnsi="TheSans B3 Light"/>
          <w:b/>
          <w:sz w:val="24"/>
          <w:szCs w:val="24"/>
          <w:u w:val="single"/>
        </w:rPr>
        <w:t>2020</w:t>
      </w:r>
      <w:r w:rsidRPr="004D6520">
        <w:rPr>
          <w:rFonts w:ascii="TheSans B3 Light" w:hAnsi="TheSans B3 Light"/>
          <w:sz w:val="24"/>
          <w:szCs w:val="24"/>
        </w:rPr>
        <w:t>, data oltre la quale i tecnici lavo</w:t>
      </w:r>
      <w:r w:rsidR="00A170D9" w:rsidRPr="004D6520">
        <w:rPr>
          <w:rFonts w:ascii="TheSans B3 Light" w:hAnsi="TheSans B3 Light"/>
          <w:sz w:val="24"/>
          <w:szCs w:val="24"/>
        </w:rPr>
        <w:t>reranno alla redazione del PEBA, arricchiti dell’analisi delle indagini svolte</w:t>
      </w:r>
      <w:r w:rsidR="00B07ECD">
        <w:rPr>
          <w:rFonts w:ascii="TheSans B3 Light" w:hAnsi="TheSans B3 Light"/>
          <w:sz w:val="24"/>
          <w:szCs w:val="24"/>
        </w:rPr>
        <w:t xml:space="preserve"> sul territorio</w:t>
      </w:r>
      <w:r w:rsidR="00A170D9" w:rsidRPr="004D6520">
        <w:rPr>
          <w:rFonts w:ascii="TheSans B3 Light" w:hAnsi="TheSans B3 Light"/>
          <w:sz w:val="24"/>
          <w:szCs w:val="24"/>
        </w:rPr>
        <w:t>.</w:t>
      </w:r>
    </w:p>
    <w:p w:rsidR="00D24E1F" w:rsidRPr="00B07ECD" w:rsidRDefault="00B360B1" w:rsidP="0029668F">
      <w:pPr>
        <w:spacing w:after="120" w:line="360" w:lineRule="auto"/>
        <w:jc w:val="both"/>
        <w:rPr>
          <w:rFonts w:ascii="TheSans B3 Light" w:hAnsi="TheSans B3 Light"/>
          <w:i/>
          <w:iCs/>
          <w:sz w:val="24"/>
          <w:szCs w:val="24"/>
        </w:rPr>
      </w:pPr>
      <w:r w:rsidRPr="00B07ECD">
        <w:rPr>
          <w:rFonts w:ascii="TheSans B3 Light" w:hAnsi="TheSans B3 Light"/>
          <w:i/>
          <w:iCs/>
          <w:sz w:val="24"/>
          <w:szCs w:val="24"/>
        </w:rPr>
        <w:t xml:space="preserve">Auspicando </w:t>
      </w:r>
      <w:r w:rsidR="00D04585" w:rsidRPr="00B07ECD">
        <w:rPr>
          <w:rFonts w:ascii="TheSans B3 Light" w:hAnsi="TheSans B3 Light"/>
          <w:i/>
          <w:iCs/>
          <w:sz w:val="24"/>
          <w:szCs w:val="24"/>
        </w:rPr>
        <w:t>una vostra attiva partecipazione</w:t>
      </w:r>
      <w:r w:rsidRPr="00B07ECD">
        <w:rPr>
          <w:rFonts w:ascii="TheSans B3 Light" w:hAnsi="TheSans B3 Light"/>
          <w:i/>
          <w:iCs/>
          <w:sz w:val="24"/>
          <w:szCs w:val="24"/>
        </w:rPr>
        <w:t xml:space="preserve">, </w:t>
      </w:r>
      <w:r w:rsidR="00D04585" w:rsidRPr="00B07ECD">
        <w:rPr>
          <w:rFonts w:ascii="TheSans B3 Light" w:hAnsi="TheSans B3 Light"/>
          <w:i/>
          <w:iCs/>
          <w:sz w:val="24"/>
          <w:szCs w:val="24"/>
        </w:rPr>
        <w:t xml:space="preserve">vi chiediamo </w:t>
      </w:r>
      <w:r w:rsidRPr="00B07ECD">
        <w:rPr>
          <w:rFonts w:ascii="TheSans B3 Light" w:hAnsi="TheSans B3 Light"/>
          <w:i/>
          <w:iCs/>
          <w:sz w:val="24"/>
          <w:szCs w:val="24"/>
        </w:rPr>
        <w:t>di darne massima diffusione nell’ambito delle Associazioni ed ai cittadini tutti.</w:t>
      </w:r>
    </w:p>
    <w:p w:rsidR="00EE47C9" w:rsidRDefault="00EE47C9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</w:p>
    <w:p w:rsidR="00D04585" w:rsidRPr="004D6520" w:rsidRDefault="00D04585" w:rsidP="0029668F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4D6520">
        <w:rPr>
          <w:rFonts w:ascii="TheSans B3 Light" w:hAnsi="TheSans B3 Light"/>
          <w:sz w:val="24"/>
          <w:szCs w:val="24"/>
        </w:rPr>
        <w:t xml:space="preserve">Il Sindaco Angelo </w:t>
      </w:r>
      <w:proofErr w:type="spellStart"/>
      <w:r w:rsidRPr="004D6520">
        <w:rPr>
          <w:rFonts w:ascii="TheSans B3 Light" w:hAnsi="TheSans B3 Light"/>
          <w:sz w:val="24"/>
          <w:szCs w:val="24"/>
        </w:rPr>
        <w:t>Annese</w:t>
      </w:r>
      <w:proofErr w:type="spellEnd"/>
    </w:p>
    <w:p w:rsidR="00D04585" w:rsidRPr="002670FD" w:rsidRDefault="00D04585" w:rsidP="002670FD">
      <w:pPr>
        <w:spacing w:after="120" w:line="360" w:lineRule="auto"/>
        <w:jc w:val="both"/>
        <w:rPr>
          <w:rFonts w:ascii="TheSans B3 Light" w:hAnsi="TheSans B3 Light"/>
          <w:sz w:val="24"/>
          <w:szCs w:val="24"/>
        </w:rPr>
      </w:pPr>
      <w:r w:rsidRPr="004D6520">
        <w:rPr>
          <w:rFonts w:ascii="TheSans B3 Light" w:hAnsi="TheSans B3 Light"/>
          <w:sz w:val="24"/>
          <w:szCs w:val="24"/>
        </w:rPr>
        <w:t xml:space="preserve">L'Assessore alla Disabilità e Servizi Sociali </w:t>
      </w:r>
      <w:r w:rsidR="00B07ECD">
        <w:rPr>
          <w:rFonts w:ascii="TheSans B3 Light" w:hAnsi="TheSans B3 Light"/>
          <w:sz w:val="24"/>
          <w:szCs w:val="24"/>
        </w:rPr>
        <w:t>Miriam Gentile</w:t>
      </w:r>
    </w:p>
    <w:sectPr w:rsidR="00D04585" w:rsidRPr="002670FD" w:rsidSect="000F5FED">
      <w:headerReference w:type="even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E8" w:rsidRDefault="008317E8" w:rsidP="006B5B4E">
      <w:pPr>
        <w:spacing w:after="0" w:line="240" w:lineRule="auto"/>
      </w:pPr>
      <w:r>
        <w:separator/>
      </w:r>
    </w:p>
  </w:endnote>
  <w:endnote w:type="continuationSeparator" w:id="0">
    <w:p w:rsidR="008317E8" w:rsidRDefault="008317E8" w:rsidP="006B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3 Light">
    <w:altName w:val="Times New Roman"/>
    <w:panose1 w:val="00000000000000000000"/>
    <w:charset w:val="00"/>
    <w:family w:val="auto"/>
    <w:notTrueType/>
    <w:pitch w:val="variable"/>
    <w:sig w:usb0="00000001" w:usb1="5000204A" w:usb2="00000000" w:usb3="00000000" w:csb0="0000011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E8" w:rsidRDefault="008317E8" w:rsidP="006B5B4E">
      <w:pPr>
        <w:spacing w:after="0" w:line="240" w:lineRule="auto"/>
      </w:pPr>
      <w:r>
        <w:separator/>
      </w:r>
    </w:p>
  </w:footnote>
  <w:footnote w:type="continuationSeparator" w:id="0">
    <w:p w:rsidR="008317E8" w:rsidRDefault="008317E8" w:rsidP="006B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4E" w:rsidRDefault="000F5FE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10969" o:spid="_x0000_s2050" type="#_x0000_t75" alt="" style="position:absolute;margin-left:0;margin-top:0;width:595.45pt;height:842.15pt;z-index:-251657216;mso-wrap-edited:f;mso-position-horizontal:center;mso-position-horizontal-relative:margin;mso-position-vertical:center;mso-position-vertical-relative:margin" o:allowincell="f">
          <v:imagedata r:id="rId1" o:title="CARTA INTESTA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4E" w:rsidRDefault="000F5FE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10968" o:spid="_x0000_s2049" type="#_x0000_t75" alt="" style="position:absolute;margin-left:0;margin-top:0;width:595.45pt;height:842.15pt;z-index:-251658240;mso-wrap-edited:f;mso-position-horizontal:center;mso-position-horizontal-relative:margin;mso-position-vertical:center;mso-position-vertical-relative:margin" o:allowincell="f">
          <v:imagedata r:id="rId1" o:title="CARTA INTESTA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2564"/>
    <w:multiLevelType w:val="hybridMultilevel"/>
    <w:tmpl w:val="46C0AC28"/>
    <w:lvl w:ilvl="0" w:tplc="EEA4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4B9D"/>
    <w:rsid w:val="00020BE2"/>
    <w:rsid w:val="0009156A"/>
    <w:rsid w:val="000A3B68"/>
    <w:rsid w:val="000F5FED"/>
    <w:rsid w:val="00192ABF"/>
    <w:rsid w:val="00196625"/>
    <w:rsid w:val="00214185"/>
    <w:rsid w:val="002670FD"/>
    <w:rsid w:val="0029668F"/>
    <w:rsid w:val="002B16B8"/>
    <w:rsid w:val="00392B68"/>
    <w:rsid w:val="003E6CCA"/>
    <w:rsid w:val="004D6520"/>
    <w:rsid w:val="006220DD"/>
    <w:rsid w:val="0069094D"/>
    <w:rsid w:val="006B5B4E"/>
    <w:rsid w:val="00776BD5"/>
    <w:rsid w:val="008317E8"/>
    <w:rsid w:val="00916234"/>
    <w:rsid w:val="009210DC"/>
    <w:rsid w:val="009350EC"/>
    <w:rsid w:val="00983A14"/>
    <w:rsid w:val="009A6C97"/>
    <w:rsid w:val="00A170D9"/>
    <w:rsid w:val="00A44C91"/>
    <w:rsid w:val="00A94B9D"/>
    <w:rsid w:val="00AB1F49"/>
    <w:rsid w:val="00AD554B"/>
    <w:rsid w:val="00AE0C9E"/>
    <w:rsid w:val="00AE5F63"/>
    <w:rsid w:val="00B07ECD"/>
    <w:rsid w:val="00B360B1"/>
    <w:rsid w:val="00C01ED9"/>
    <w:rsid w:val="00C76F1F"/>
    <w:rsid w:val="00D04585"/>
    <w:rsid w:val="00D24E1F"/>
    <w:rsid w:val="00D7346D"/>
    <w:rsid w:val="00E2337A"/>
    <w:rsid w:val="00E90171"/>
    <w:rsid w:val="00EE47C9"/>
    <w:rsid w:val="00F24A30"/>
    <w:rsid w:val="00F7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156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156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A3B6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92ABF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B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B4E"/>
  </w:style>
  <w:style w:type="paragraph" w:styleId="Pidipagina">
    <w:name w:val="footer"/>
    <w:basedOn w:val="Normale"/>
    <w:link w:val="PidipaginaCarattere"/>
    <w:uiPriority w:val="99"/>
    <w:unhideWhenUsed/>
    <w:rsid w:val="006B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B4E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66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otic.com/peba-monopoli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une.monopoli.ba.it/Novita/Notizie/Piano-per-l-Eliminazione-delle-Barriere-Architettoniche-PEBA-questionario-on-l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HHPMtrjfzguHnbl0MQK8uURkBfeP3spF7aMrgdo1wk7cSx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bruno.carmen</cp:lastModifiedBy>
  <cp:revision>2</cp:revision>
  <dcterms:created xsi:type="dcterms:W3CDTF">2021-03-03T12:30:00Z</dcterms:created>
  <dcterms:modified xsi:type="dcterms:W3CDTF">2021-03-03T12:30:00Z</dcterms:modified>
</cp:coreProperties>
</file>