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D8C8B8" w14:textId="77777777" w:rsidR="00AA086B" w:rsidRPr="00836B62" w:rsidRDefault="00AA086B" w:rsidP="00531B2A">
      <w:pPr>
        <w:spacing w:after="0" w:line="300" w:lineRule="exact"/>
        <w:rPr>
          <w:rFonts w:cstheme="minorHAnsi"/>
          <w:b/>
          <w:color w:val="7F7F7F" w:themeColor="text1" w:themeTint="80"/>
          <w:lang w:bidi="he-IL"/>
        </w:rPr>
      </w:pPr>
    </w:p>
    <w:tbl>
      <w:tblPr>
        <w:tblStyle w:val="Grigliatabella"/>
        <w:tblW w:w="9521" w:type="dxa"/>
        <w:tblBorders>
          <w:top w:val="single" w:sz="12" w:space="0" w:color="365F91" w:themeColor="accent1" w:themeShade="BF"/>
          <w:left w:val="single" w:sz="12" w:space="0" w:color="365F91" w:themeColor="accent1" w:themeShade="BF"/>
          <w:bottom w:val="single" w:sz="12" w:space="0" w:color="365F91" w:themeColor="accent1" w:themeShade="BF"/>
          <w:right w:val="single" w:sz="12" w:space="0" w:color="365F91" w:themeColor="accent1" w:themeShade="BF"/>
          <w:insideH w:val="single" w:sz="12" w:space="0" w:color="365F91" w:themeColor="accent1" w:themeShade="BF"/>
          <w:insideV w:val="single" w:sz="12" w:space="0" w:color="365F91" w:themeColor="accent1" w:themeShade="BF"/>
        </w:tblBorders>
        <w:shd w:val="clear" w:color="auto" w:fill="365F91" w:themeFill="accent1" w:themeFillShade="BF"/>
        <w:tblLook w:val="04A0" w:firstRow="1" w:lastRow="0" w:firstColumn="1" w:lastColumn="0" w:noHBand="0" w:noVBand="1"/>
      </w:tblPr>
      <w:tblGrid>
        <w:gridCol w:w="9521"/>
      </w:tblGrid>
      <w:tr w:rsidR="00B26B5E" w:rsidRPr="00836B62" w14:paraId="5CC4B954" w14:textId="77777777" w:rsidTr="005F3E6D">
        <w:trPr>
          <w:trHeight w:val="5273"/>
        </w:trPr>
        <w:tc>
          <w:tcPr>
            <w:tcW w:w="9521" w:type="dxa"/>
            <w:shd w:val="clear" w:color="auto" w:fill="365F91" w:themeFill="accent1" w:themeFillShade="BF"/>
          </w:tcPr>
          <w:p w14:paraId="4D98F609" w14:textId="77777777" w:rsidR="00AA086B" w:rsidRPr="00836B62" w:rsidRDefault="00AA086B" w:rsidP="002921B5">
            <w:pPr>
              <w:spacing w:line="500" w:lineRule="exact"/>
              <w:rPr>
                <w:rFonts w:cstheme="minorHAnsi"/>
                <w:b/>
                <w:color w:val="FFFFFF" w:themeColor="background1"/>
                <w:lang w:bidi="he-IL"/>
              </w:rPr>
            </w:pPr>
          </w:p>
          <w:p w14:paraId="0023A425" w14:textId="77777777" w:rsidR="00661D1D" w:rsidRPr="00836B62" w:rsidRDefault="00661D1D" w:rsidP="002921B5">
            <w:pPr>
              <w:spacing w:line="500" w:lineRule="exact"/>
              <w:rPr>
                <w:rFonts w:cstheme="minorHAnsi"/>
                <w:b/>
                <w:color w:val="FFFFFF" w:themeColor="background1"/>
                <w:lang w:bidi="he-IL"/>
              </w:rPr>
            </w:pPr>
          </w:p>
          <w:p w14:paraId="725CCFFE" w14:textId="77777777" w:rsidR="00661D1D" w:rsidRPr="00836B62" w:rsidRDefault="00661D1D" w:rsidP="002921B5">
            <w:pPr>
              <w:tabs>
                <w:tab w:val="left" w:pos="0"/>
              </w:tabs>
              <w:autoSpaceDE w:val="0"/>
              <w:autoSpaceDN w:val="0"/>
              <w:adjustRightInd w:val="0"/>
              <w:spacing w:line="500" w:lineRule="exact"/>
              <w:rPr>
                <w:rFonts w:cstheme="minorHAnsi"/>
                <w:b/>
                <w:color w:val="0070C1"/>
                <w:sz w:val="36"/>
                <w:szCs w:val="36"/>
                <w:lang w:bidi="he-IL"/>
              </w:rPr>
            </w:pPr>
          </w:p>
          <w:p w14:paraId="6DA43816" w14:textId="77777777" w:rsidR="00EF750A" w:rsidRPr="00836B62" w:rsidRDefault="008D62A2" w:rsidP="002921B5">
            <w:pPr>
              <w:tabs>
                <w:tab w:val="left" w:pos="0"/>
              </w:tabs>
              <w:autoSpaceDE w:val="0"/>
              <w:autoSpaceDN w:val="0"/>
              <w:adjustRightInd w:val="0"/>
              <w:spacing w:line="500" w:lineRule="exact"/>
              <w:rPr>
                <w:rFonts w:cstheme="minorHAnsi"/>
                <w:b/>
                <w:color w:val="FFFFFF" w:themeColor="background1"/>
                <w:sz w:val="36"/>
                <w:szCs w:val="36"/>
                <w:lang w:bidi="he-IL"/>
              </w:rPr>
            </w:pPr>
            <w:r w:rsidRPr="00836B62">
              <w:rPr>
                <w:rFonts w:cstheme="minorHAnsi"/>
                <w:b/>
                <w:color w:val="FFFFFF" w:themeColor="background1"/>
                <w:sz w:val="36"/>
                <w:szCs w:val="36"/>
                <w:lang w:bidi="he-IL"/>
              </w:rPr>
              <w:t>P</w:t>
            </w:r>
            <w:r w:rsidR="00EF750A" w:rsidRPr="00836B62">
              <w:rPr>
                <w:rFonts w:cstheme="minorHAnsi"/>
                <w:b/>
                <w:color w:val="FFFFFF" w:themeColor="background1"/>
                <w:sz w:val="36"/>
                <w:szCs w:val="36"/>
                <w:lang w:bidi="he-IL"/>
              </w:rPr>
              <w:t>IANO INTEGRATO</w:t>
            </w:r>
          </w:p>
          <w:p w14:paraId="5008931C" w14:textId="77777777" w:rsidR="00EF750A" w:rsidRPr="00836B62" w:rsidRDefault="002A4F4B" w:rsidP="002921B5">
            <w:pPr>
              <w:tabs>
                <w:tab w:val="left" w:pos="0"/>
              </w:tabs>
              <w:autoSpaceDE w:val="0"/>
              <w:autoSpaceDN w:val="0"/>
              <w:adjustRightInd w:val="0"/>
              <w:spacing w:line="500" w:lineRule="exact"/>
              <w:rPr>
                <w:rFonts w:cstheme="minorHAnsi"/>
                <w:b/>
                <w:color w:val="FFFFFF" w:themeColor="background1"/>
                <w:sz w:val="36"/>
                <w:szCs w:val="36"/>
                <w:lang w:bidi="he-IL"/>
              </w:rPr>
            </w:pPr>
            <w:r w:rsidRPr="00836B62">
              <w:rPr>
                <w:rFonts w:cstheme="minorHAnsi"/>
                <w:b/>
                <w:color w:val="FFFFFF" w:themeColor="background1"/>
                <w:sz w:val="36"/>
                <w:szCs w:val="36"/>
                <w:lang w:bidi="he-IL"/>
              </w:rPr>
              <w:t>DELLE</w:t>
            </w:r>
            <w:r w:rsidR="00661D1D" w:rsidRPr="00836B62">
              <w:rPr>
                <w:rFonts w:cstheme="minorHAnsi"/>
                <w:b/>
                <w:color w:val="FFFFFF" w:themeColor="background1"/>
                <w:sz w:val="36"/>
                <w:szCs w:val="36"/>
                <w:lang w:bidi="he-IL"/>
              </w:rPr>
              <w:t xml:space="preserve"> ATTIVITA’ E</w:t>
            </w:r>
            <w:r w:rsidRPr="00836B62">
              <w:rPr>
                <w:rFonts w:cstheme="minorHAnsi"/>
                <w:b/>
                <w:color w:val="FFFFFF" w:themeColor="background1"/>
                <w:sz w:val="36"/>
                <w:szCs w:val="36"/>
                <w:lang w:bidi="he-IL"/>
              </w:rPr>
              <w:t xml:space="preserve"> DELL’</w:t>
            </w:r>
            <w:r w:rsidR="00AA086B" w:rsidRPr="00836B62">
              <w:rPr>
                <w:rFonts w:cstheme="minorHAnsi"/>
                <w:b/>
                <w:color w:val="FFFFFF" w:themeColor="background1"/>
                <w:sz w:val="36"/>
                <w:szCs w:val="36"/>
                <w:lang w:bidi="he-IL"/>
              </w:rPr>
              <w:t xml:space="preserve">ORGANIZZAZIONE </w:t>
            </w:r>
          </w:p>
          <w:p w14:paraId="74008165" w14:textId="77777777" w:rsidR="00526C64" w:rsidRPr="00836B62" w:rsidRDefault="00526C64" w:rsidP="002921B5">
            <w:pPr>
              <w:tabs>
                <w:tab w:val="left" w:pos="0"/>
              </w:tabs>
              <w:autoSpaceDE w:val="0"/>
              <w:autoSpaceDN w:val="0"/>
              <w:adjustRightInd w:val="0"/>
              <w:spacing w:line="500" w:lineRule="exact"/>
              <w:rPr>
                <w:rFonts w:cstheme="minorHAnsi"/>
                <w:b/>
                <w:color w:val="FFFFFF" w:themeColor="background1"/>
                <w:sz w:val="36"/>
                <w:szCs w:val="36"/>
                <w:lang w:bidi="he-IL"/>
              </w:rPr>
            </w:pPr>
          </w:p>
          <w:p w14:paraId="5270F2EE" w14:textId="77777777" w:rsidR="00AA086B" w:rsidRPr="00836B62" w:rsidRDefault="00AA086B" w:rsidP="002921B5">
            <w:pPr>
              <w:tabs>
                <w:tab w:val="left" w:pos="0"/>
              </w:tabs>
              <w:autoSpaceDE w:val="0"/>
              <w:autoSpaceDN w:val="0"/>
              <w:adjustRightInd w:val="0"/>
              <w:spacing w:line="500" w:lineRule="exact"/>
              <w:rPr>
                <w:rFonts w:cstheme="minorHAnsi"/>
                <w:b/>
                <w:color w:val="FFFFFF" w:themeColor="background1"/>
                <w:sz w:val="32"/>
                <w:szCs w:val="32"/>
                <w:lang w:bidi="he-IL"/>
              </w:rPr>
            </w:pPr>
            <w:r w:rsidRPr="00836B62">
              <w:rPr>
                <w:rFonts w:cstheme="minorHAnsi"/>
                <w:b/>
                <w:color w:val="FFFFFF" w:themeColor="background1"/>
                <w:sz w:val="36"/>
                <w:szCs w:val="36"/>
                <w:lang w:bidi="he-IL"/>
              </w:rPr>
              <w:t>2022-2024</w:t>
            </w:r>
            <w:r w:rsidRPr="00836B62">
              <w:rPr>
                <w:rFonts w:cstheme="minorHAnsi"/>
                <w:b/>
                <w:color w:val="FFFFFF" w:themeColor="background1"/>
                <w:sz w:val="36"/>
                <w:szCs w:val="36"/>
                <w:lang w:bidi="he-IL"/>
              </w:rPr>
              <w:br/>
            </w:r>
            <w:r w:rsidRPr="00836B62">
              <w:rPr>
                <w:rFonts w:cstheme="minorHAnsi"/>
                <w:b/>
                <w:color w:val="FFFFFF" w:themeColor="background1"/>
                <w:sz w:val="32"/>
                <w:szCs w:val="32"/>
                <w:lang w:bidi="he-IL"/>
              </w:rPr>
              <w:br/>
            </w:r>
          </w:p>
          <w:p w14:paraId="52247C63" w14:textId="77777777" w:rsidR="00AA086B" w:rsidRPr="00836B62" w:rsidRDefault="00AA086B" w:rsidP="002921B5">
            <w:pPr>
              <w:spacing w:line="500" w:lineRule="exact"/>
              <w:rPr>
                <w:rFonts w:cstheme="minorHAnsi"/>
                <w:noProof/>
                <w:color w:val="FFFFFF" w:themeColor="background1"/>
                <w:lang w:eastAsia="it-IT"/>
              </w:rPr>
            </w:pPr>
            <w:r w:rsidRPr="00836B62">
              <w:rPr>
                <w:rFonts w:cstheme="minorHAnsi"/>
                <w:i/>
                <w:color w:val="FFFFFF" w:themeColor="background1"/>
                <w:lang w:bidi="he-IL"/>
              </w:rPr>
              <w:t>Art. 6, comma 6, del D.L. n. 80/2021, convertito dalla Legge 6 agosto 2021, n. 113</w:t>
            </w:r>
            <w:r w:rsidRPr="00836B62">
              <w:rPr>
                <w:rFonts w:cstheme="minorHAnsi"/>
                <w:i/>
                <w:color w:val="FFFFFF" w:themeColor="background1"/>
                <w:lang w:bidi="he-IL"/>
              </w:rPr>
              <w:br w:type="page"/>
            </w:r>
          </w:p>
        </w:tc>
      </w:tr>
    </w:tbl>
    <w:p w14:paraId="0206C3C8" w14:textId="77777777" w:rsidR="00AA086B" w:rsidRPr="00836B62" w:rsidRDefault="00AA086B" w:rsidP="002921B5">
      <w:pPr>
        <w:spacing w:after="0" w:line="500" w:lineRule="exact"/>
        <w:rPr>
          <w:rFonts w:cstheme="minorHAnsi"/>
          <w:b/>
          <w:color w:val="7F7F7F" w:themeColor="text1" w:themeTint="80"/>
          <w:lang w:bidi="he-IL"/>
        </w:rPr>
      </w:pPr>
    </w:p>
    <w:p w14:paraId="58917139" w14:textId="77777777" w:rsidR="00AA086B" w:rsidRPr="00836B62" w:rsidRDefault="00AA086B" w:rsidP="002921B5">
      <w:pPr>
        <w:spacing w:after="0" w:line="500" w:lineRule="exact"/>
        <w:rPr>
          <w:rFonts w:cstheme="minorHAnsi"/>
          <w:b/>
          <w:color w:val="7F7F7F" w:themeColor="text1" w:themeTint="80"/>
          <w:lang w:bidi="he-IL"/>
        </w:rPr>
      </w:pPr>
    </w:p>
    <w:p w14:paraId="5EB17FEF" w14:textId="77777777" w:rsidR="00AA086B" w:rsidRPr="00836B62" w:rsidRDefault="00AA086B" w:rsidP="002921B5">
      <w:pPr>
        <w:spacing w:after="0" w:line="500" w:lineRule="exact"/>
        <w:rPr>
          <w:rFonts w:cstheme="minorHAnsi"/>
          <w:b/>
          <w:color w:val="7F7F7F" w:themeColor="text1" w:themeTint="80"/>
          <w:lang w:bidi="he-IL"/>
        </w:rPr>
      </w:pPr>
    </w:p>
    <w:p w14:paraId="5A85D7B4" w14:textId="77777777" w:rsidR="00D04336" w:rsidRPr="00836B62" w:rsidRDefault="00D04336" w:rsidP="002921B5">
      <w:pPr>
        <w:spacing w:after="0" w:line="500" w:lineRule="exact"/>
        <w:rPr>
          <w:rFonts w:cstheme="minorHAnsi"/>
          <w:b/>
          <w:color w:val="7F7F7F" w:themeColor="text1" w:themeTint="80"/>
          <w:lang w:bidi="he-IL"/>
        </w:rPr>
      </w:pPr>
    </w:p>
    <w:p w14:paraId="5BB0F319" w14:textId="77777777" w:rsidR="00AA086B" w:rsidRPr="00836B62" w:rsidRDefault="00AA086B" w:rsidP="008D62A2">
      <w:pPr>
        <w:spacing w:after="0" w:line="500" w:lineRule="exact"/>
        <w:rPr>
          <w:rFonts w:cstheme="minorHAnsi"/>
          <w:b/>
          <w:color w:val="7F7F7F" w:themeColor="text1" w:themeTint="80"/>
          <w:lang w:bidi="he-IL"/>
        </w:rPr>
      </w:pPr>
    </w:p>
    <w:p w14:paraId="2E6AF6B3" w14:textId="77777777" w:rsidR="009063B4" w:rsidRPr="00836B62" w:rsidRDefault="009063B4" w:rsidP="00D04336">
      <w:pPr>
        <w:spacing w:after="0" w:line="300" w:lineRule="exact"/>
        <w:jc w:val="right"/>
        <w:rPr>
          <w:rFonts w:cstheme="minorHAnsi"/>
          <w:b/>
          <w:color w:val="7F7F7F" w:themeColor="text1" w:themeTint="80"/>
          <w:lang w:bidi="he-IL"/>
        </w:rPr>
      </w:pPr>
    </w:p>
    <w:p w14:paraId="58870B17" w14:textId="77777777" w:rsidR="009063B4" w:rsidRPr="00836B62" w:rsidRDefault="009063B4" w:rsidP="00D04336">
      <w:pPr>
        <w:spacing w:after="0" w:line="300" w:lineRule="exact"/>
        <w:jc w:val="right"/>
        <w:rPr>
          <w:rFonts w:cstheme="minorHAnsi"/>
          <w:b/>
          <w:color w:val="7F7F7F" w:themeColor="text1" w:themeTint="80"/>
          <w:lang w:bidi="he-IL"/>
        </w:rPr>
      </w:pPr>
    </w:p>
    <w:p w14:paraId="4FC157EF" w14:textId="77777777" w:rsidR="00942588" w:rsidRPr="00836B62" w:rsidRDefault="00942588" w:rsidP="00D04336">
      <w:pPr>
        <w:spacing w:after="0" w:line="300" w:lineRule="exact"/>
        <w:jc w:val="right"/>
        <w:rPr>
          <w:rFonts w:cstheme="minorHAnsi"/>
          <w:b/>
          <w:color w:val="7F7F7F" w:themeColor="text1" w:themeTint="80"/>
          <w:lang w:bidi="he-IL"/>
        </w:rPr>
      </w:pPr>
    </w:p>
    <w:p w14:paraId="475738DA" w14:textId="77777777" w:rsidR="002F6D88" w:rsidRPr="00836B62" w:rsidRDefault="002F6D88" w:rsidP="00D04336">
      <w:pPr>
        <w:spacing w:after="0" w:line="300" w:lineRule="exact"/>
        <w:jc w:val="right"/>
        <w:rPr>
          <w:rFonts w:cstheme="minorHAnsi"/>
          <w:b/>
          <w:color w:val="7F7F7F" w:themeColor="text1" w:themeTint="80"/>
          <w:lang w:bidi="he-IL"/>
        </w:rPr>
      </w:pPr>
    </w:p>
    <w:p w14:paraId="782CD28B" w14:textId="77777777" w:rsidR="00872DA9" w:rsidRPr="00836B62" w:rsidRDefault="00872DA9">
      <w:pPr>
        <w:rPr>
          <w:rFonts w:cstheme="minorHAnsi"/>
          <w:b/>
          <w:color w:val="365F91" w:themeColor="accent1" w:themeShade="BF"/>
          <w:lang w:bidi="he-IL"/>
        </w:rPr>
      </w:pPr>
      <w:r w:rsidRPr="00836B62">
        <w:rPr>
          <w:rFonts w:cstheme="minorHAnsi"/>
          <w:b/>
          <w:color w:val="365F91" w:themeColor="accent1" w:themeShade="BF"/>
          <w:lang w:bidi="he-IL"/>
        </w:rPr>
        <w:br w:type="page"/>
      </w:r>
    </w:p>
    <w:p w14:paraId="6A96060B" w14:textId="77777777" w:rsidR="00924AB7" w:rsidRPr="00836B62" w:rsidRDefault="00FB65BF" w:rsidP="007D645A">
      <w:pPr>
        <w:autoSpaceDE w:val="0"/>
        <w:autoSpaceDN w:val="0"/>
        <w:adjustRightInd w:val="0"/>
        <w:spacing w:after="0" w:line="300" w:lineRule="exact"/>
        <w:rPr>
          <w:rFonts w:cstheme="minorHAnsi"/>
          <w:b/>
          <w:color w:val="365F91" w:themeColor="accent1" w:themeShade="BF"/>
          <w:lang w:bidi="he-IL"/>
        </w:rPr>
      </w:pPr>
      <w:r w:rsidRPr="00836B62">
        <w:rPr>
          <w:rFonts w:cstheme="minorHAnsi"/>
          <w:b/>
          <w:color w:val="365F91" w:themeColor="accent1" w:themeShade="BF"/>
          <w:lang w:bidi="he-IL"/>
        </w:rPr>
        <w:lastRenderedPageBreak/>
        <w:t>INDICE</w:t>
      </w:r>
    </w:p>
    <w:p w14:paraId="1872D566" w14:textId="77777777" w:rsidR="00924AB7" w:rsidRPr="00836B62" w:rsidRDefault="00924AB7" w:rsidP="007D645A">
      <w:pPr>
        <w:autoSpaceDE w:val="0"/>
        <w:autoSpaceDN w:val="0"/>
        <w:adjustRightInd w:val="0"/>
        <w:spacing w:after="0" w:line="300" w:lineRule="exact"/>
        <w:rPr>
          <w:rFonts w:cstheme="minorHAnsi"/>
          <w:b/>
          <w:color w:val="4472C5"/>
          <w:lang w:bidi="he-IL"/>
        </w:rPr>
      </w:pPr>
    </w:p>
    <w:p w14:paraId="08717822" w14:textId="77777777" w:rsidR="00A46F74" w:rsidRPr="00836B62" w:rsidRDefault="00A46F74" w:rsidP="007D645A">
      <w:pPr>
        <w:tabs>
          <w:tab w:val="left" w:pos="0"/>
        </w:tabs>
        <w:autoSpaceDE w:val="0"/>
        <w:autoSpaceDN w:val="0"/>
        <w:adjustRightInd w:val="0"/>
        <w:spacing w:after="0" w:line="300" w:lineRule="exact"/>
        <w:rPr>
          <w:rFonts w:cstheme="minorHAnsi"/>
          <w:b/>
          <w:color w:val="365F91" w:themeColor="accent1" w:themeShade="BF"/>
          <w:lang w:bidi="he-IL"/>
        </w:rPr>
      </w:pPr>
      <w:bookmarkStart w:id="0" w:name="contenuto"/>
      <w:bookmarkStart w:id="1" w:name="premessa"/>
      <w:bookmarkEnd w:id="0"/>
      <w:bookmarkEnd w:id="1"/>
      <w:r w:rsidRPr="00836B62">
        <w:rPr>
          <w:rFonts w:cstheme="minorHAnsi"/>
          <w:b/>
          <w:color w:val="365F91" w:themeColor="accent1" w:themeShade="BF"/>
          <w:lang w:bidi="he-IL"/>
        </w:rPr>
        <w:t>Premessa</w:t>
      </w:r>
    </w:p>
    <w:p w14:paraId="041A6E2C" w14:textId="77777777" w:rsidR="00796CE4" w:rsidRPr="00836B62" w:rsidRDefault="00D5766C" w:rsidP="00796CE4">
      <w:pPr>
        <w:tabs>
          <w:tab w:val="left" w:pos="0"/>
        </w:tabs>
        <w:autoSpaceDE w:val="0"/>
        <w:autoSpaceDN w:val="0"/>
        <w:adjustRightInd w:val="0"/>
        <w:spacing w:after="0" w:line="300" w:lineRule="exact"/>
        <w:rPr>
          <w:rFonts w:cstheme="minorHAnsi"/>
          <w:b/>
          <w:color w:val="365F91" w:themeColor="accent1" w:themeShade="BF"/>
          <w:lang w:bidi="he-IL"/>
        </w:rPr>
      </w:pPr>
      <w:r w:rsidRPr="00836B62">
        <w:rPr>
          <w:rFonts w:cstheme="minorHAnsi"/>
          <w:b/>
          <w:color w:val="365F91" w:themeColor="accent1" w:themeShade="BF"/>
          <w:lang w:bidi="he-IL"/>
        </w:rPr>
        <w:t>SEZIONE 1. SCHEDA ANAGRAFICA DELL’AMMINISTRAZION</w:t>
      </w:r>
      <w:r w:rsidR="00C46DA2">
        <w:rPr>
          <w:rFonts w:cstheme="minorHAnsi"/>
          <w:b/>
          <w:color w:val="365F91" w:themeColor="accent1" w:themeShade="BF"/>
          <w:lang w:bidi="he-IL"/>
        </w:rPr>
        <w:t>E</w:t>
      </w:r>
    </w:p>
    <w:p w14:paraId="05013BD8" w14:textId="77777777" w:rsidR="00796CE4" w:rsidRPr="00836B62" w:rsidRDefault="00796CE4" w:rsidP="00A24A8E">
      <w:pPr>
        <w:pStyle w:val="Paragrafoelenco"/>
        <w:tabs>
          <w:tab w:val="left" w:pos="0"/>
        </w:tabs>
        <w:autoSpaceDE w:val="0"/>
        <w:autoSpaceDN w:val="0"/>
        <w:adjustRightInd w:val="0"/>
        <w:spacing w:after="0" w:line="300" w:lineRule="exact"/>
        <w:ind w:left="0"/>
        <w:rPr>
          <w:rFonts w:cstheme="minorHAnsi"/>
          <w:b/>
          <w:color w:val="365F91" w:themeColor="accent1" w:themeShade="BF"/>
          <w:lang w:bidi="he-IL"/>
        </w:rPr>
      </w:pPr>
      <w:r w:rsidRPr="00836B62">
        <w:rPr>
          <w:rFonts w:cstheme="minorHAnsi"/>
          <w:b/>
          <w:color w:val="365F91" w:themeColor="accent1" w:themeShade="BF"/>
          <w:lang w:bidi="he-IL"/>
        </w:rPr>
        <w:t>1.1 Personale</w:t>
      </w:r>
    </w:p>
    <w:p w14:paraId="1B61873E" w14:textId="77777777" w:rsidR="00796CE4" w:rsidRPr="00836B62" w:rsidRDefault="00796CE4" w:rsidP="00C0420C">
      <w:pPr>
        <w:pStyle w:val="Paragrafoelenco"/>
        <w:numPr>
          <w:ilvl w:val="2"/>
          <w:numId w:val="20"/>
        </w:numPr>
        <w:tabs>
          <w:tab w:val="left" w:pos="0"/>
        </w:tabs>
        <w:autoSpaceDE w:val="0"/>
        <w:autoSpaceDN w:val="0"/>
        <w:adjustRightInd w:val="0"/>
        <w:spacing w:after="0" w:line="300" w:lineRule="exact"/>
        <w:rPr>
          <w:rFonts w:cstheme="minorHAnsi"/>
          <w:i/>
          <w:color w:val="365F91" w:themeColor="accent1" w:themeShade="BF"/>
          <w:lang w:bidi="he-IL"/>
        </w:rPr>
      </w:pPr>
      <w:r w:rsidRPr="00836B62">
        <w:rPr>
          <w:rFonts w:cstheme="minorHAnsi"/>
          <w:i/>
          <w:color w:val="365F91" w:themeColor="accent1" w:themeShade="BF"/>
          <w:lang w:bidi="he-IL"/>
        </w:rPr>
        <w:t>Aree organizzative ed attività prestate</w:t>
      </w:r>
    </w:p>
    <w:p w14:paraId="078E0ABA" w14:textId="77777777" w:rsidR="00A24A8E" w:rsidRPr="00836B62" w:rsidRDefault="00796CE4" w:rsidP="00A24A8E">
      <w:pPr>
        <w:pStyle w:val="Paragrafoelenco"/>
        <w:tabs>
          <w:tab w:val="left" w:pos="0"/>
        </w:tabs>
        <w:autoSpaceDE w:val="0"/>
        <w:autoSpaceDN w:val="0"/>
        <w:adjustRightInd w:val="0"/>
        <w:spacing w:after="0" w:line="300" w:lineRule="exact"/>
        <w:ind w:left="0"/>
        <w:rPr>
          <w:rFonts w:cstheme="minorHAnsi"/>
          <w:i/>
          <w:color w:val="365F91" w:themeColor="accent1" w:themeShade="BF"/>
          <w:lang w:bidi="he-IL"/>
        </w:rPr>
      </w:pPr>
      <w:r w:rsidRPr="00836B62">
        <w:rPr>
          <w:rFonts w:cstheme="minorHAnsi"/>
          <w:i/>
          <w:color w:val="365F91" w:themeColor="accent1" w:themeShade="BF"/>
          <w:lang w:bidi="he-IL"/>
        </w:rPr>
        <w:t>1.</w:t>
      </w:r>
      <w:r w:rsidR="00A24A8E" w:rsidRPr="00836B62">
        <w:rPr>
          <w:rFonts w:cstheme="minorHAnsi"/>
          <w:i/>
          <w:color w:val="365F91" w:themeColor="accent1" w:themeShade="BF"/>
          <w:lang w:bidi="he-IL"/>
        </w:rPr>
        <w:t>1.2</w:t>
      </w:r>
      <w:r w:rsidRPr="00836B62">
        <w:rPr>
          <w:rFonts w:cstheme="minorHAnsi"/>
          <w:i/>
          <w:color w:val="365F91" w:themeColor="accent1" w:themeShade="BF"/>
          <w:lang w:bidi="he-IL"/>
        </w:rPr>
        <w:t xml:space="preserve"> </w:t>
      </w:r>
      <w:r w:rsidR="008F7539" w:rsidRPr="00836B62">
        <w:rPr>
          <w:rFonts w:cstheme="minorHAnsi"/>
          <w:i/>
          <w:color w:val="365F91" w:themeColor="accent1" w:themeShade="BF"/>
          <w:lang w:bidi="he-IL"/>
        </w:rPr>
        <w:t xml:space="preserve">   </w:t>
      </w:r>
      <w:r w:rsidRPr="00836B62">
        <w:rPr>
          <w:rFonts w:cstheme="minorHAnsi"/>
          <w:i/>
          <w:color w:val="365F91" w:themeColor="accent1" w:themeShade="BF"/>
          <w:lang w:bidi="he-IL"/>
        </w:rPr>
        <w:t>Servizi erogati a cittadini e imprese</w:t>
      </w:r>
    </w:p>
    <w:p w14:paraId="6F3E33B2" w14:textId="77777777" w:rsidR="00796CE4" w:rsidRPr="00836B62" w:rsidRDefault="00796CE4" w:rsidP="007D645A">
      <w:pPr>
        <w:tabs>
          <w:tab w:val="left" w:pos="0"/>
        </w:tabs>
        <w:autoSpaceDE w:val="0"/>
        <w:autoSpaceDN w:val="0"/>
        <w:adjustRightInd w:val="0"/>
        <w:spacing w:after="0" w:line="300" w:lineRule="exact"/>
        <w:rPr>
          <w:rFonts w:cstheme="minorHAnsi"/>
          <w:b/>
          <w:color w:val="365F91" w:themeColor="accent1" w:themeShade="BF"/>
          <w:lang w:bidi="he-IL"/>
        </w:rPr>
      </w:pPr>
    </w:p>
    <w:p w14:paraId="4052215C" w14:textId="77777777" w:rsidR="00C0420C" w:rsidRPr="00836B62" w:rsidRDefault="00C0420C" w:rsidP="00C0420C">
      <w:pPr>
        <w:tabs>
          <w:tab w:val="left" w:pos="0"/>
        </w:tabs>
        <w:autoSpaceDE w:val="0"/>
        <w:autoSpaceDN w:val="0"/>
        <w:adjustRightInd w:val="0"/>
        <w:spacing w:after="0" w:line="300" w:lineRule="exact"/>
        <w:rPr>
          <w:rFonts w:cstheme="minorHAnsi"/>
          <w:b/>
          <w:color w:val="365F91" w:themeColor="accent1" w:themeShade="BF"/>
          <w:lang w:bidi="he-IL"/>
        </w:rPr>
      </w:pPr>
      <w:r w:rsidRPr="00836B62">
        <w:rPr>
          <w:rFonts w:cstheme="minorHAnsi"/>
          <w:b/>
          <w:color w:val="365F91" w:themeColor="accent1" w:themeShade="BF"/>
          <w:lang w:bidi="he-IL"/>
        </w:rPr>
        <w:t xml:space="preserve">SEZIONE </w:t>
      </w:r>
      <w:r>
        <w:rPr>
          <w:rFonts w:cstheme="minorHAnsi"/>
          <w:b/>
          <w:color w:val="365F91" w:themeColor="accent1" w:themeShade="BF"/>
          <w:lang w:bidi="he-IL"/>
        </w:rPr>
        <w:t>2</w:t>
      </w:r>
      <w:r w:rsidRPr="00836B62">
        <w:rPr>
          <w:rFonts w:cstheme="minorHAnsi"/>
          <w:b/>
          <w:color w:val="365F91" w:themeColor="accent1" w:themeShade="BF"/>
          <w:lang w:bidi="he-IL"/>
        </w:rPr>
        <w:t>. ORGANIZZAZIONE E CAPITALE UMANO</w:t>
      </w:r>
    </w:p>
    <w:p w14:paraId="29D69D44" w14:textId="77777777" w:rsidR="00C0420C" w:rsidRPr="00C0420C" w:rsidRDefault="00C0420C" w:rsidP="00C0420C">
      <w:pPr>
        <w:pStyle w:val="Paragrafoelenco"/>
        <w:numPr>
          <w:ilvl w:val="1"/>
          <w:numId w:val="21"/>
        </w:numPr>
        <w:tabs>
          <w:tab w:val="left" w:pos="0"/>
        </w:tabs>
        <w:autoSpaceDE w:val="0"/>
        <w:autoSpaceDN w:val="0"/>
        <w:adjustRightInd w:val="0"/>
        <w:spacing w:after="0" w:line="300" w:lineRule="exact"/>
        <w:rPr>
          <w:rFonts w:cstheme="minorHAnsi"/>
          <w:b/>
          <w:color w:val="365F91" w:themeColor="accent1" w:themeShade="BF"/>
          <w:lang w:bidi="he-IL"/>
        </w:rPr>
      </w:pPr>
      <w:bookmarkStart w:id="2" w:name="_Ref94688847"/>
      <w:r w:rsidRPr="00C0420C">
        <w:rPr>
          <w:rFonts w:cstheme="minorHAnsi"/>
          <w:b/>
          <w:color w:val="365F91" w:themeColor="accent1" w:themeShade="BF"/>
          <w:lang w:bidi="he-IL"/>
        </w:rPr>
        <w:t xml:space="preserve"> Struttura organizzativa</w:t>
      </w:r>
      <w:bookmarkEnd w:id="2"/>
    </w:p>
    <w:p w14:paraId="295C0130" w14:textId="77777777" w:rsidR="00C0420C" w:rsidRPr="00836B62" w:rsidRDefault="00C0420C" w:rsidP="00C0420C">
      <w:pPr>
        <w:pStyle w:val="Paragrafoelenco"/>
        <w:numPr>
          <w:ilvl w:val="2"/>
          <w:numId w:val="21"/>
        </w:numPr>
        <w:tabs>
          <w:tab w:val="left" w:pos="0"/>
        </w:tabs>
        <w:autoSpaceDE w:val="0"/>
        <w:autoSpaceDN w:val="0"/>
        <w:adjustRightInd w:val="0"/>
        <w:spacing w:after="0" w:line="300" w:lineRule="exact"/>
        <w:rPr>
          <w:rFonts w:cstheme="minorHAnsi"/>
          <w:i/>
          <w:color w:val="365F91" w:themeColor="accent1" w:themeShade="BF"/>
          <w:lang w:bidi="he-IL"/>
        </w:rPr>
      </w:pPr>
      <w:r w:rsidRPr="00836B62">
        <w:rPr>
          <w:rFonts w:cstheme="minorHAnsi"/>
          <w:i/>
          <w:color w:val="365F91" w:themeColor="accent1" w:themeShade="BF"/>
          <w:lang w:bidi="he-IL"/>
        </w:rPr>
        <w:t>L’organigramma</w:t>
      </w:r>
    </w:p>
    <w:p w14:paraId="49A64CDA" w14:textId="12E34A06" w:rsidR="00C0420C" w:rsidRDefault="00622E4F" w:rsidP="00C0420C">
      <w:pPr>
        <w:pStyle w:val="Paragrafoelenco"/>
        <w:numPr>
          <w:ilvl w:val="2"/>
          <w:numId w:val="21"/>
        </w:numPr>
        <w:tabs>
          <w:tab w:val="left" w:pos="0"/>
        </w:tabs>
        <w:autoSpaceDE w:val="0"/>
        <w:autoSpaceDN w:val="0"/>
        <w:adjustRightInd w:val="0"/>
        <w:spacing w:after="0" w:line="300" w:lineRule="exact"/>
        <w:ind w:left="0" w:firstLine="0"/>
        <w:rPr>
          <w:rFonts w:cstheme="minorHAnsi"/>
          <w:i/>
          <w:color w:val="365F91" w:themeColor="accent1" w:themeShade="BF"/>
          <w:lang w:bidi="he-IL"/>
        </w:rPr>
      </w:pPr>
      <w:r>
        <w:rPr>
          <w:rFonts w:cstheme="minorHAnsi"/>
          <w:i/>
          <w:color w:val="365F91" w:themeColor="accent1" w:themeShade="BF"/>
          <w:lang w:bidi="he-IL"/>
        </w:rPr>
        <w:t>Le aree organizzative</w:t>
      </w:r>
    </w:p>
    <w:p w14:paraId="574F12C6" w14:textId="77777777" w:rsidR="00C0420C" w:rsidRDefault="00C0420C" w:rsidP="007D645A">
      <w:pPr>
        <w:tabs>
          <w:tab w:val="left" w:pos="0"/>
        </w:tabs>
        <w:autoSpaceDE w:val="0"/>
        <w:autoSpaceDN w:val="0"/>
        <w:adjustRightInd w:val="0"/>
        <w:spacing w:after="0" w:line="300" w:lineRule="exact"/>
        <w:rPr>
          <w:rFonts w:cstheme="minorHAnsi"/>
          <w:b/>
          <w:color w:val="365F91" w:themeColor="accent1" w:themeShade="BF"/>
          <w:lang w:bidi="he-IL"/>
        </w:rPr>
      </w:pPr>
    </w:p>
    <w:p w14:paraId="0F90189D" w14:textId="77777777" w:rsidR="00924AB7" w:rsidRPr="00836B62" w:rsidRDefault="00924AB7" w:rsidP="007D645A">
      <w:pPr>
        <w:tabs>
          <w:tab w:val="left" w:pos="0"/>
        </w:tabs>
        <w:autoSpaceDE w:val="0"/>
        <w:autoSpaceDN w:val="0"/>
        <w:adjustRightInd w:val="0"/>
        <w:spacing w:after="0" w:line="300" w:lineRule="exact"/>
        <w:rPr>
          <w:rFonts w:cstheme="minorHAnsi"/>
          <w:b/>
          <w:color w:val="365F91" w:themeColor="accent1" w:themeShade="BF"/>
          <w:lang w:bidi="he-IL"/>
        </w:rPr>
      </w:pPr>
      <w:r w:rsidRPr="00836B62">
        <w:rPr>
          <w:rFonts w:cstheme="minorHAnsi"/>
          <w:b/>
          <w:color w:val="365F91" w:themeColor="accent1" w:themeShade="BF"/>
          <w:lang w:bidi="he-IL"/>
        </w:rPr>
        <w:t xml:space="preserve">SEZIONE </w:t>
      </w:r>
      <w:r w:rsidR="00C0420C">
        <w:rPr>
          <w:rFonts w:cstheme="minorHAnsi"/>
          <w:b/>
          <w:color w:val="365F91" w:themeColor="accent1" w:themeShade="BF"/>
          <w:lang w:bidi="he-IL"/>
        </w:rPr>
        <w:t>3</w:t>
      </w:r>
      <w:r w:rsidRPr="00836B62">
        <w:rPr>
          <w:rFonts w:cstheme="minorHAnsi"/>
          <w:b/>
          <w:color w:val="365F91" w:themeColor="accent1" w:themeShade="BF"/>
          <w:lang w:bidi="he-IL"/>
        </w:rPr>
        <w:t>. VALORE PUBBLICO, PERFORMANCE E ANTICORRUZIONE</w:t>
      </w:r>
    </w:p>
    <w:p w14:paraId="260CFAFB" w14:textId="77777777" w:rsidR="00924AB7" w:rsidRPr="00836B62" w:rsidRDefault="00C0420C" w:rsidP="007D645A">
      <w:pPr>
        <w:tabs>
          <w:tab w:val="left" w:pos="0"/>
        </w:tabs>
        <w:autoSpaceDE w:val="0"/>
        <w:autoSpaceDN w:val="0"/>
        <w:adjustRightInd w:val="0"/>
        <w:spacing w:after="0" w:line="300" w:lineRule="exact"/>
        <w:rPr>
          <w:rFonts w:cstheme="minorHAnsi"/>
          <w:b/>
          <w:color w:val="365F91" w:themeColor="accent1" w:themeShade="BF"/>
          <w:lang w:bidi="he-IL"/>
        </w:rPr>
      </w:pPr>
      <w:r>
        <w:rPr>
          <w:rFonts w:cstheme="minorHAnsi"/>
          <w:b/>
          <w:color w:val="365F91" w:themeColor="accent1" w:themeShade="BF"/>
          <w:lang w:bidi="he-IL"/>
        </w:rPr>
        <w:t>3</w:t>
      </w:r>
      <w:r w:rsidR="00924AB7" w:rsidRPr="00836B62">
        <w:rPr>
          <w:rFonts w:cstheme="minorHAnsi"/>
          <w:b/>
          <w:color w:val="365F91" w:themeColor="accent1" w:themeShade="BF"/>
          <w:lang w:bidi="he-IL"/>
        </w:rPr>
        <w:t>.1 Valore pubblico</w:t>
      </w:r>
    </w:p>
    <w:p w14:paraId="5B052EA6" w14:textId="77777777" w:rsidR="00924AB7" w:rsidRPr="00836B62" w:rsidRDefault="00C0420C" w:rsidP="007D645A">
      <w:pPr>
        <w:tabs>
          <w:tab w:val="left" w:pos="0"/>
        </w:tabs>
        <w:autoSpaceDE w:val="0"/>
        <w:autoSpaceDN w:val="0"/>
        <w:adjustRightInd w:val="0"/>
        <w:spacing w:after="0" w:line="300" w:lineRule="exact"/>
        <w:rPr>
          <w:rFonts w:cstheme="minorHAnsi"/>
          <w:b/>
          <w:color w:val="365F91" w:themeColor="accent1" w:themeShade="BF"/>
          <w:lang w:bidi="he-IL"/>
        </w:rPr>
      </w:pPr>
      <w:r>
        <w:rPr>
          <w:rFonts w:cstheme="minorHAnsi"/>
          <w:b/>
          <w:color w:val="365F91" w:themeColor="accent1" w:themeShade="BF"/>
          <w:lang w:bidi="he-IL"/>
        </w:rPr>
        <w:t>3</w:t>
      </w:r>
      <w:r w:rsidR="00924AB7" w:rsidRPr="00836B62">
        <w:rPr>
          <w:rFonts w:cstheme="minorHAnsi"/>
          <w:b/>
          <w:color w:val="365F91" w:themeColor="accent1" w:themeShade="BF"/>
          <w:lang w:bidi="he-IL"/>
        </w:rPr>
        <w:t>.2 Performance</w:t>
      </w:r>
    </w:p>
    <w:p w14:paraId="70DB6A5F" w14:textId="709A7C18" w:rsidR="005D2537" w:rsidRDefault="00924AB7" w:rsidP="004B3B5B">
      <w:pPr>
        <w:pStyle w:val="Paragrafoelenco"/>
        <w:numPr>
          <w:ilvl w:val="1"/>
          <w:numId w:val="22"/>
        </w:numPr>
        <w:tabs>
          <w:tab w:val="left" w:pos="0"/>
        </w:tabs>
        <w:autoSpaceDE w:val="0"/>
        <w:autoSpaceDN w:val="0"/>
        <w:adjustRightInd w:val="0"/>
        <w:spacing w:after="0" w:line="300" w:lineRule="exact"/>
        <w:rPr>
          <w:rFonts w:cstheme="minorHAnsi"/>
          <w:b/>
          <w:color w:val="365F91" w:themeColor="accent1" w:themeShade="BF"/>
          <w:lang w:bidi="he-IL"/>
        </w:rPr>
      </w:pPr>
      <w:r w:rsidRPr="004B3B5B">
        <w:rPr>
          <w:rFonts w:cstheme="minorHAnsi"/>
          <w:b/>
          <w:color w:val="365F91" w:themeColor="accent1" w:themeShade="BF"/>
          <w:lang w:bidi="he-IL"/>
        </w:rPr>
        <w:t>Rischi corruttivi e trasparenza</w:t>
      </w:r>
      <w:r w:rsidR="00302F7D">
        <w:rPr>
          <w:rFonts w:cstheme="minorHAnsi"/>
          <w:b/>
          <w:color w:val="365F91" w:themeColor="accent1" w:themeShade="BF"/>
          <w:lang w:bidi="he-IL"/>
        </w:rPr>
        <w:t xml:space="preserve"> </w:t>
      </w:r>
    </w:p>
    <w:p w14:paraId="10B230F4" w14:textId="363B2FE6" w:rsidR="00302F7D" w:rsidRPr="004B3B5B" w:rsidRDefault="00302F7D" w:rsidP="004B3B5B">
      <w:pPr>
        <w:pStyle w:val="Paragrafoelenco"/>
        <w:numPr>
          <w:ilvl w:val="1"/>
          <w:numId w:val="22"/>
        </w:numPr>
        <w:tabs>
          <w:tab w:val="left" w:pos="0"/>
        </w:tabs>
        <w:autoSpaceDE w:val="0"/>
        <w:autoSpaceDN w:val="0"/>
        <w:adjustRightInd w:val="0"/>
        <w:spacing w:after="0" w:line="300" w:lineRule="exact"/>
        <w:rPr>
          <w:rFonts w:cstheme="minorHAnsi"/>
          <w:b/>
          <w:color w:val="365F91" w:themeColor="accent1" w:themeShade="BF"/>
          <w:lang w:bidi="he-IL"/>
        </w:rPr>
      </w:pPr>
      <w:r>
        <w:rPr>
          <w:rFonts w:cstheme="minorHAnsi"/>
          <w:b/>
          <w:color w:val="365F91" w:themeColor="accent1" w:themeShade="BF"/>
          <w:lang w:bidi="he-IL"/>
        </w:rPr>
        <w:t>Il piano triennale della prevenzione della corruzione e trasparenza</w:t>
      </w:r>
    </w:p>
    <w:p w14:paraId="2C8CB713" w14:textId="77777777" w:rsidR="00AC197B" w:rsidRPr="00836B62" w:rsidRDefault="00AC197B" w:rsidP="007D645A">
      <w:pPr>
        <w:tabs>
          <w:tab w:val="left" w:pos="0"/>
        </w:tabs>
        <w:autoSpaceDE w:val="0"/>
        <w:autoSpaceDN w:val="0"/>
        <w:adjustRightInd w:val="0"/>
        <w:spacing w:after="0" w:line="300" w:lineRule="exact"/>
        <w:rPr>
          <w:rFonts w:cstheme="minorHAnsi"/>
          <w:b/>
          <w:color w:val="365F91" w:themeColor="accent1" w:themeShade="BF"/>
          <w:lang w:bidi="he-IL"/>
        </w:rPr>
      </w:pPr>
    </w:p>
    <w:p w14:paraId="2D58116C" w14:textId="77777777" w:rsidR="00CD0F17" w:rsidRPr="004B3B5B" w:rsidRDefault="004B3B5B" w:rsidP="004B3B5B">
      <w:pPr>
        <w:pStyle w:val="Paragrafoelenco"/>
        <w:numPr>
          <w:ilvl w:val="1"/>
          <w:numId w:val="23"/>
        </w:numPr>
        <w:tabs>
          <w:tab w:val="left" w:pos="0"/>
        </w:tabs>
        <w:autoSpaceDE w:val="0"/>
        <w:autoSpaceDN w:val="0"/>
        <w:adjustRightInd w:val="0"/>
        <w:spacing w:after="0" w:line="300" w:lineRule="exact"/>
        <w:rPr>
          <w:rFonts w:cstheme="minorHAnsi"/>
          <w:b/>
          <w:color w:val="365F91" w:themeColor="accent1" w:themeShade="BF"/>
          <w:lang w:bidi="he-IL"/>
        </w:rPr>
      </w:pPr>
      <w:bookmarkStart w:id="3" w:name="_Ref94688466"/>
      <w:r w:rsidRPr="004B3B5B">
        <w:rPr>
          <w:rFonts w:cstheme="minorHAnsi"/>
          <w:b/>
          <w:color w:val="365F91" w:themeColor="accent1" w:themeShade="BF"/>
          <w:lang w:bidi="he-IL"/>
        </w:rPr>
        <w:t xml:space="preserve"> </w:t>
      </w:r>
      <w:r w:rsidR="00CD0F17" w:rsidRPr="004B3B5B">
        <w:rPr>
          <w:rFonts w:cstheme="minorHAnsi"/>
          <w:b/>
          <w:color w:val="365F91" w:themeColor="accent1" w:themeShade="BF"/>
          <w:lang w:bidi="he-IL"/>
        </w:rPr>
        <w:t>Organizzazione del lavoro agile</w:t>
      </w:r>
    </w:p>
    <w:p w14:paraId="26A11495" w14:textId="77777777" w:rsidR="00E10FFD" w:rsidRPr="00836B62" w:rsidRDefault="00CE674A" w:rsidP="004B3B5B">
      <w:pPr>
        <w:pStyle w:val="Paragrafoelenco"/>
        <w:numPr>
          <w:ilvl w:val="2"/>
          <w:numId w:val="23"/>
        </w:numPr>
        <w:tabs>
          <w:tab w:val="left" w:pos="0"/>
        </w:tabs>
        <w:autoSpaceDE w:val="0"/>
        <w:autoSpaceDN w:val="0"/>
        <w:adjustRightInd w:val="0"/>
        <w:spacing w:after="0" w:line="300" w:lineRule="exact"/>
        <w:rPr>
          <w:rFonts w:cstheme="minorHAnsi"/>
          <w:i/>
          <w:color w:val="365F91" w:themeColor="accent1" w:themeShade="BF"/>
          <w:lang w:bidi="he-IL"/>
        </w:rPr>
      </w:pPr>
      <w:r w:rsidRPr="00836B62">
        <w:rPr>
          <w:rFonts w:cstheme="minorHAnsi"/>
          <w:i/>
          <w:color w:val="365F91" w:themeColor="accent1" w:themeShade="BF"/>
          <w:lang w:bidi="he-IL"/>
        </w:rPr>
        <w:t>Condizionalità e i fattori abil</w:t>
      </w:r>
      <w:r w:rsidR="00E10FFD" w:rsidRPr="00836B62">
        <w:rPr>
          <w:rFonts w:cstheme="minorHAnsi"/>
          <w:i/>
          <w:color w:val="365F91" w:themeColor="accent1" w:themeShade="BF"/>
          <w:lang w:bidi="he-IL"/>
        </w:rPr>
        <w:t>itanti. Le misure organizzative</w:t>
      </w:r>
    </w:p>
    <w:p w14:paraId="0C9F6263" w14:textId="77777777" w:rsidR="00BF07BA" w:rsidRPr="004B3B5B" w:rsidRDefault="009B4E6E" w:rsidP="004B3B5B">
      <w:pPr>
        <w:pStyle w:val="Paragrafoelenco"/>
        <w:numPr>
          <w:ilvl w:val="1"/>
          <w:numId w:val="23"/>
        </w:numPr>
        <w:tabs>
          <w:tab w:val="left" w:pos="0"/>
        </w:tabs>
        <w:autoSpaceDE w:val="0"/>
        <w:autoSpaceDN w:val="0"/>
        <w:adjustRightInd w:val="0"/>
        <w:spacing w:after="0" w:line="300" w:lineRule="exact"/>
        <w:rPr>
          <w:rFonts w:cstheme="minorHAnsi"/>
          <w:color w:val="365F91" w:themeColor="accent1" w:themeShade="BF"/>
          <w:lang w:bidi="he-IL"/>
        </w:rPr>
      </w:pPr>
      <w:r w:rsidRPr="004B3B5B">
        <w:rPr>
          <w:rFonts w:cstheme="minorHAnsi"/>
          <w:b/>
          <w:color w:val="365F91" w:themeColor="accent1" w:themeShade="BF"/>
          <w:lang w:bidi="he-IL"/>
        </w:rPr>
        <w:t xml:space="preserve">Piano </w:t>
      </w:r>
      <w:r w:rsidR="00D4054F" w:rsidRPr="004B3B5B">
        <w:rPr>
          <w:rFonts w:cstheme="minorHAnsi"/>
          <w:b/>
          <w:color w:val="365F91" w:themeColor="accent1" w:themeShade="BF"/>
          <w:lang w:bidi="he-IL"/>
        </w:rPr>
        <w:t xml:space="preserve">triennale </w:t>
      </w:r>
      <w:r w:rsidR="00EC5FD7" w:rsidRPr="004B3B5B">
        <w:rPr>
          <w:rFonts w:cstheme="minorHAnsi"/>
          <w:b/>
          <w:color w:val="365F91" w:themeColor="accent1" w:themeShade="BF"/>
          <w:lang w:bidi="he-IL"/>
        </w:rPr>
        <w:t xml:space="preserve">dei </w:t>
      </w:r>
      <w:r w:rsidRPr="004B3B5B">
        <w:rPr>
          <w:rFonts w:cstheme="minorHAnsi"/>
          <w:b/>
          <w:color w:val="365F91" w:themeColor="accent1" w:themeShade="BF"/>
          <w:lang w:bidi="he-IL"/>
        </w:rPr>
        <w:t>fabbisogni di personale</w:t>
      </w:r>
    </w:p>
    <w:p w14:paraId="598E23AA" w14:textId="77777777" w:rsidR="000D7C81" w:rsidRPr="004B3B5B" w:rsidRDefault="000D7C81" w:rsidP="004B3B5B">
      <w:pPr>
        <w:pStyle w:val="Paragrafoelenco"/>
        <w:numPr>
          <w:ilvl w:val="1"/>
          <w:numId w:val="23"/>
        </w:numPr>
        <w:tabs>
          <w:tab w:val="left" w:pos="0"/>
        </w:tabs>
        <w:autoSpaceDE w:val="0"/>
        <w:autoSpaceDN w:val="0"/>
        <w:adjustRightInd w:val="0"/>
        <w:spacing w:after="0" w:line="300" w:lineRule="exact"/>
        <w:rPr>
          <w:rFonts w:cstheme="minorHAnsi"/>
          <w:b/>
          <w:color w:val="365F91" w:themeColor="accent1" w:themeShade="BF"/>
          <w:lang w:bidi="he-IL"/>
        </w:rPr>
      </w:pPr>
      <w:r w:rsidRPr="004B3B5B">
        <w:rPr>
          <w:rFonts w:cstheme="minorHAnsi"/>
          <w:b/>
          <w:color w:val="365F91" w:themeColor="accent1" w:themeShade="BF"/>
          <w:lang w:bidi="he-IL"/>
        </w:rPr>
        <w:t>Piano delle azioni positive</w:t>
      </w:r>
    </w:p>
    <w:p w14:paraId="3CFB1756" w14:textId="77777777" w:rsidR="00BF07BA" w:rsidRPr="004B3B5B" w:rsidRDefault="00BF07BA" w:rsidP="004B3B5B">
      <w:pPr>
        <w:pStyle w:val="Paragrafoelenco"/>
        <w:numPr>
          <w:ilvl w:val="1"/>
          <w:numId w:val="23"/>
        </w:numPr>
        <w:tabs>
          <w:tab w:val="left" w:pos="0"/>
        </w:tabs>
        <w:autoSpaceDE w:val="0"/>
        <w:autoSpaceDN w:val="0"/>
        <w:adjustRightInd w:val="0"/>
        <w:spacing w:after="0" w:line="300" w:lineRule="exact"/>
        <w:rPr>
          <w:rFonts w:cstheme="minorHAnsi"/>
          <w:b/>
          <w:color w:val="365F91" w:themeColor="accent1" w:themeShade="BF"/>
          <w:lang w:bidi="he-IL"/>
        </w:rPr>
      </w:pPr>
      <w:r w:rsidRPr="004B3B5B">
        <w:rPr>
          <w:rFonts w:cstheme="minorHAnsi"/>
          <w:b/>
          <w:color w:val="365F91" w:themeColor="accent1" w:themeShade="BF"/>
          <w:lang w:bidi="he-IL"/>
        </w:rPr>
        <w:t>La formazione del personale</w:t>
      </w:r>
    </w:p>
    <w:p w14:paraId="07BB0B46" w14:textId="77777777" w:rsidR="000D4DD7" w:rsidRPr="00836B62" w:rsidRDefault="000D4DD7" w:rsidP="004B3B5B">
      <w:pPr>
        <w:pStyle w:val="Paragrafoelenco"/>
        <w:numPr>
          <w:ilvl w:val="2"/>
          <w:numId w:val="23"/>
        </w:numPr>
        <w:tabs>
          <w:tab w:val="left" w:pos="0"/>
        </w:tabs>
        <w:autoSpaceDE w:val="0"/>
        <w:autoSpaceDN w:val="0"/>
        <w:adjustRightInd w:val="0"/>
        <w:spacing w:after="0" w:line="300" w:lineRule="exact"/>
        <w:rPr>
          <w:rFonts w:cstheme="minorHAnsi"/>
          <w:i/>
          <w:color w:val="365F91" w:themeColor="accent1" w:themeShade="BF"/>
          <w:lang w:bidi="he-IL"/>
        </w:rPr>
      </w:pPr>
      <w:r w:rsidRPr="00836B62">
        <w:rPr>
          <w:rFonts w:cstheme="minorHAnsi"/>
          <w:i/>
          <w:color w:val="365F91" w:themeColor="accent1" w:themeShade="BF"/>
          <w:lang w:bidi="he-IL"/>
        </w:rPr>
        <w:t xml:space="preserve">Il progetto </w:t>
      </w:r>
      <w:proofErr w:type="spellStart"/>
      <w:r w:rsidRPr="00836B62">
        <w:rPr>
          <w:rFonts w:cstheme="minorHAnsi"/>
          <w:i/>
          <w:color w:val="365F91" w:themeColor="accent1" w:themeShade="BF"/>
          <w:lang w:bidi="he-IL"/>
        </w:rPr>
        <w:t>syllabus</w:t>
      </w:r>
      <w:proofErr w:type="spellEnd"/>
      <w:r w:rsidR="00E24D5D" w:rsidRPr="00836B62">
        <w:rPr>
          <w:rFonts w:cstheme="minorHAnsi"/>
          <w:i/>
          <w:color w:val="365F91" w:themeColor="accent1" w:themeShade="BF"/>
          <w:lang w:bidi="he-IL"/>
        </w:rPr>
        <w:t xml:space="preserve"> – competenze digitali</w:t>
      </w:r>
    </w:p>
    <w:p w14:paraId="2DAC256B" w14:textId="77777777" w:rsidR="00F73B12" w:rsidRPr="00836B62" w:rsidRDefault="00F73B12" w:rsidP="004B3B5B">
      <w:pPr>
        <w:pStyle w:val="Paragrafoelenco"/>
        <w:numPr>
          <w:ilvl w:val="2"/>
          <w:numId w:val="23"/>
        </w:numPr>
        <w:tabs>
          <w:tab w:val="left" w:pos="0"/>
        </w:tabs>
        <w:autoSpaceDE w:val="0"/>
        <w:autoSpaceDN w:val="0"/>
        <w:adjustRightInd w:val="0"/>
        <w:spacing w:after="0" w:line="300" w:lineRule="exact"/>
        <w:rPr>
          <w:rFonts w:cstheme="minorHAnsi"/>
          <w:i/>
          <w:color w:val="365F91" w:themeColor="accent1" w:themeShade="BF"/>
          <w:lang w:bidi="he-IL"/>
        </w:rPr>
      </w:pPr>
      <w:r w:rsidRPr="00836B62">
        <w:rPr>
          <w:rFonts w:cstheme="minorHAnsi"/>
          <w:i/>
          <w:color w:val="365F91" w:themeColor="accent1" w:themeShade="BF"/>
          <w:lang w:bidi="he-IL"/>
        </w:rPr>
        <w:t>Formazione in materia di prevenzione della corruzione</w:t>
      </w:r>
    </w:p>
    <w:p w14:paraId="40243B0F" w14:textId="77777777" w:rsidR="00D51256" w:rsidRPr="00836B62" w:rsidRDefault="000D4DD7" w:rsidP="004B3B5B">
      <w:pPr>
        <w:pStyle w:val="Paragrafoelenco"/>
        <w:numPr>
          <w:ilvl w:val="2"/>
          <w:numId w:val="23"/>
        </w:numPr>
        <w:tabs>
          <w:tab w:val="left" w:pos="0"/>
        </w:tabs>
        <w:autoSpaceDE w:val="0"/>
        <w:autoSpaceDN w:val="0"/>
        <w:adjustRightInd w:val="0"/>
        <w:spacing w:after="0" w:line="300" w:lineRule="exact"/>
        <w:ind w:left="0" w:firstLine="0"/>
        <w:rPr>
          <w:rFonts w:cstheme="minorHAnsi"/>
          <w:i/>
          <w:color w:val="365F91" w:themeColor="accent1" w:themeShade="BF"/>
          <w:lang w:bidi="he-IL"/>
        </w:rPr>
      </w:pPr>
      <w:r w:rsidRPr="00836B62">
        <w:rPr>
          <w:rFonts w:cstheme="minorHAnsi"/>
          <w:i/>
          <w:color w:val="365F91" w:themeColor="accent1" w:themeShade="BF"/>
          <w:lang w:bidi="he-IL"/>
        </w:rPr>
        <w:t>I</w:t>
      </w:r>
      <w:r w:rsidR="003542F4" w:rsidRPr="00836B62">
        <w:rPr>
          <w:rFonts w:cstheme="minorHAnsi"/>
          <w:i/>
          <w:color w:val="365F91" w:themeColor="accent1" w:themeShade="BF"/>
          <w:lang w:bidi="he-IL"/>
        </w:rPr>
        <w:t>l</w:t>
      </w:r>
      <w:r w:rsidRPr="00836B62">
        <w:rPr>
          <w:rFonts w:cstheme="minorHAnsi"/>
          <w:i/>
          <w:color w:val="365F91" w:themeColor="accent1" w:themeShade="BF"/>
          <w:lang w:bidi="he-IL"/>
        </w:rPr>
        <w:t xml:space="preserve"> progetto Valore PA </w:t>
      </w:r>
    </w:p>
    <w:p w14:paraId="48FA8956" w14:textId="77777777" w:rsidR="003E23D3" w:rsidRPr="00836B62" w:rsidRDefault="003E23D3" w:rsidP="004B3B5B">
      <w:pPr>
        <w:pStyle w:val="Paragrafoelenco"/>
        <w:numPr>
          <w:ilvl w:val="2"/>
          <w:numId w:val="23"/>
        </w:numPr>
        <w:tabs>
          <w:tab w:val="left" w:pos="0"/>
        </w:tabs>
        <w:autoSpaceDE w:val="0"/>
        <w:autoSpaceDN w:val="0"/>
        <w:adjustRightInd w:val="0"/>
        <w:spacing w:after="0" w:line="300" w:lineRule="exact"/>
        <w:ind w:left="0" w:firstLine="0"/>
        <w:rPr>
          <w:rFonts w:cstheme="minorHAnsi"/>
          <w:i/>
          <w:color w:val="365F91" w:themeColor="accent1" w:themeShade="BF"/>
          <w:lang w:bidi="he-IL"/>
        </w:rPr>
      </w:pPr>
      <w:r w:rsidRPr="00836B62">
        <w:rPr>
          <w:rFonts w:cstheme="minorHAnsi"/>
          <w:i/>
          <w:color w:val="365F91" w:themeColor="accent1" w:themeShade="BF"/>
          <w:lang w:bidi="he-IL"/>
        </w:rPr>
        <w:t>I permessi per il diritto allo studio</w:t>
      </w:r>
    </w:p>
    <w:p w14:paraId="4E738EBE" w14:textId="77777777" w:rsidR="00AC197B" w:rsidRPr="00836B62" w:rsidRDefault="00AC197B" w:rsidP="00872DA9">
      <w:pPr>
        <w:tabs>
          <w:tab w:val="left" w:pos="0"/>
        </w:tabs>
        <w:autoSpaceDE w:val="0"/>
        <w:autoSpaceDN w:val="0"/>
        <w:adjustRightInd w:val="0"/>
        <w:spacing w:after="0" w:line="300" w:lineRule="exact"/>
        <w:rPr>
          <w:rFonts w:cstheme="minorHAnsi"/>
          <w:b/>
          <w:color w:val="365F91" w:themeColor="accent1" w:themeShade="BF"/>
          <w:lang w:bidi="he-IL"/>
        </w:rPr>
      </w:pPr>
    </w:p>
    <w:p w14:paraId="4237FB72" w14:textId="77777777" w:rsidR="00872DA9" w:rsidRPr="00836B62" w:rsidRDefault="00CD0F17" w:rsidP="00872DA9">
      <w:pPr>
        <w:tabs>
          <w:tab w:val="left" w:pos="0"/>
        </w:tabs>
        <w:autoSpaceDE w:val="0"/>
        <w:autoSpaceDN w:val="0"/>
        <w:adjustRightInd w:val="0"/>
        <w:spacing w:after="0" w:line="300" w:lineRule="exact"/>
        <w:rPr>
          <w:rFonts w:cstheme="minorHAnsi"/>
          <w:b/>
          <w:color w:val="365F91" w:themeColor="accent1" w:themeShade="BF"/>
          <w:lang w:bidi="he-IL"/>
        </w:rPr>
      </w:pPr>
      <w:r w:rsidRPr="00836B62">
        <w:rPr>
          <w:rFonts w:cstheme="minorHAnsi"/>
          <w:b/>
          <w:color w:val="365F91" w:themeColor="accent1" w:themeShade="BF"/>
          <w:lang w:bidi="he-IL"/>
        </w:rPr>
        <w:t xml:space="preserve">SEZIONE </w:t>
      </w:r>
      <w:r w:rsidR="004B3B5B">
        <w:rPr>
          <w:rFonts w:cstheme="minorHAnsi"/>
          <w:b/>
          <w:color w:val="365F91" w:themeColor="accent1" w:themeShade="BF"/>
          <w:lang w:bidi="he-IL"/>
        </w:rPr>
        <w:t>5</w:t>
      </w:r>
      <w:r w:rsidRPr="00836B62">
        <w:rPr>
          <w:rFonts w:cstheme="minorHAnsi"/>
          <w:b/>
          <w:color w:val="365F91" w:themeColor="accent1" w:themeShade="BF"/>
          <w:lang w:bidi="he-IL"/>
        </w:rPr>
        <w:t>. MONITORAGGI</w:t>
      </w:r>
      <w:r w:rsidR="00872DA9" w:rsidRPr="00836B62">
        <w:rPr>
          <w:rFonts w:cstheme="minorHAnsi"/>
          <w:b/>
          <w:color w:val="365F91" w:themeColor="accent1" w:themeShade="BF"/>
          <w:lang w:bidi="he-IL"/>
        </w:rPr>
        <w:t>O</w:t>
      </w:r>
    </w:p>
    <w:p w14:paraId="78B617E2" w14:textId="77777777" w:rsidR="00872DA9" w:rsidRPr="00836B62" w:rsidRDefault="004B3B5B" w:rsidP="00872DA9">
      <w:pPr>
        <w:tabs>
          <w:tab w:val="left" w:pos="0"/>
        </w:tabs>
        <w:autoSpaceDE w:val="0"/>
        <w:autoSpaceDN w:val="0"/>
        <w:adjustRightInd w:val="0"/>
        <w:spacing w:after="0" w:line="300" w:lineRule="exact"/>
        <w:rPr>
          <w:rFonts w:cstheme="minorHAnsi"/>
          <w:b/>
          <w:color w:val="365F91" w:themeColor="accent1" w:themeShade="BF"/>
          <w:lang w:bidi="he-IL"/>
        </w:rPr>
      </w:pPr>
      <w:r>
        <w:rPr>
          <w:rFonts w:cstheme="minorHAnsi"/>
          <w:i/>
          <w:color w:val="365F91" w:themeColor="accent1" w:themeShade="BF"/>
          <w:lang w:bidi="he-IL"/>
        </w:rPr>
        <w:t>5.1.1</w:t>
      </w:r>
      <w:r>
        <w:rPr>
          <w:rFonts w:cstheme="minorHAnsi"/>
          <w:i/>
          <w:color w:val="365F91" w:themeColor="accent1" w:themeShade="BF"/>
          <w:lang w:bidi="he-IL"/>
        </w:rPr>
        <w:tab/>
      </w:r>
      <w:r w:rsidR="00872DA9" w:rsidRPr="00836B62">
        <w:rPr>
          <w:rFonts w:cstheme="minorHAnsi"/>
          <w:i/>
          <w:color w:val="365F91" w:themeColor="accent1" w:themeShade="BF"/>
          <w:lang w:bidi="he-IL"/>
        </w:rPr>
        <w:t>Indicatori di gestione delle risorse umane</w:t>
      </w:r>
    </w:p>
    <w:p w14:paraId="7CBF2046" w14:textId="77777777" w:rsidR="003A3F7F" w:rsidRPr="00836B62" w:rsidRDefault="004B3B5B" w:rsidP="00872DA9">
      <w:pPr>
        <w:tabs>
          <w:tab w:val="left" w:pos="0"/>
        </w:tabs>
        <w:autoSpaceDE w:val="0"/>
        <w:autoSpaceDN w:val="0"/>
        <w:adjustRightInd w:val="0"/>
        <w:spacing w:after="0" w:line="300" w:lineRule="exact"/>
        <w:rPr>
          <w:rFonts w:cstheme="minorHAnsi"/>
          <w:i/>
          <w:color w:val="365F91" w:themeColor="accent1" w:themeShade="BF"/>
          <w:lang w:bidi="he-IL"/>
        </w:rPr>
      </w:pPr>
      <w:r>
        <w:rPr>
          <w:rFonts w:cstheme="minorHAnsi"/>
          <w:i/>
          <w:color w:val="365F91" w:themeColor="accent1" w:themeShade="BF"/>
          <w:lang w:bidi="he-IL"/>
        </w:rPr>
        <w:t>5</w:t>
      </w:r>
      <w:r w:rsidR="00872DA9" w:rsidRPr="00836B62">
        <w:rPr>
          <w:rFonts w:cstheme="minorHAnsi"/>
          <w:i/>
          <w:color w:val="365F91" w:themeColor="accent1" w:themeShade="BF"/>
          <w:lang w:bidi="he-IL"/>
        </w:rPr>
        <w:t xml:space="preserve">.1.2    Indicatori di </w:t>
      </w:r>
      <w:r w:rsidR="003A3F7F" w:rsidRPr="00836B62">
        <w:rPr>
          <w:rFonts w:cstheme="minorHAnsi"/>
          <w:i/>
          <w:color w:val="365F91" w:themeColor="accent1" w:themeShade="BF"/>
          <w:lang w:bidi="he-IL"/>
        </w:rPr>
        <w:t xml:space="preserve">digitalizzazione </w:t>
      </w:r>
    </w:p>
    <w:p w14:paraId="4B462247" w14:textId="77777777" w:rsidR="00872DA9" w:rsidRPr="00836B62" w:rsidRDefault="004B3B5B" w:rsidP="00872DA9">
      <w:pPr>
        <w:tabs>
          <w:tab w:val="left" w:pos="0"/>
        </w:tabs>
        <w:autoSpaceDE w:val="0"/>
        <w:autoSpaceDN w:val="0"/>
        <w:adjustRightInd w:val="0"/>
        <w:spacing w:after="0" w:line="300" w:lineRule="exact"/>
        <w:rPr>
          <w:rFonts w:cstheme="minorHAnsi"/>
          <w:b/>
          <w:color w:val="365F91" w:themeColor="accent1" w:themeShade="BF"/>
          <w:lang w:bidi="he-IL"/>
        </w:rPr>
      </w:pPr>
      <w:r>
        <w:rPr>
          <w:rFonts w:cstheme="minorHAnsi"/>
          <w:i/>
          <w:color w:val="365F91" w:themeColor="accent1" w:themeShade="BF"/>
          <w:lang w:bidi="he-IL"/>
        </w:rPr>
        <w:t>5</w:t>
      </w:r>
      <w:r w:rsidR="00872DA9" w:rsidRPr="00836B62">
        <w:rPr>
          <w:rFonts w:cstheme="minorHAnsi"/>
          <w:i/>
          <w:color w:val="365F91" w:themeColor="accent1" w:themeShade="BF"/>
          <w:lang w:bidi="he-IL"/>
        </w:rPr>
        <w:t xml:space="preserve">.1.3    Indicatori </w:t>
      </w:r>
      <w:r w:rsidR="003A3F7F" w:rsidRPr="00836B62">
        <w:rPr>
          <w:rFonts w:cstheme="minorHAnsi"/>
          <w:i/>
          <w:color w:val="365F91" w:themeColor="accent1" w:themeShade="BF"/>
          <w:lang w:bidi="he-IL"/>
        </w:rPr>
        <w:t xml:space="preserve">di </w:t>
      </w:r>
      <w:r w:rsidR="00AE4BCC" w:rsidRPr="00836B62">
        <w:rPr>
          <w:rFonts w:cstheme="minorHAnsi"/>
          <w:i/>
          <w:color w:val="365F91" w:themeColor="accent1" w:themeShade="BF"/>
          <w:lang w:bidi="he-IL"/>
        </w:rPr>
        <w:t>comunicazione</w:t>
      </w:r>
    </w:p>
    <w:p w14:paraId="5C9DD994" w14:textId="77777777" w:rsidR="00872DA9" w:rsidRPr="00836B62" w:rsidRDefault="004B3B5B" w:rsidP="00872DA9">
      <w:pPr>
        <w:tabs>
          <w:tab w:val="left" w:pos="0"/>
        </w:tabs>
        <w:autoSpaceDE w:val="0"/>
        <w:autoSpaceDN w:val="0"/>
        <w:adjustRightInd w:val="0"/>
        <w:spacing w:after="0" w:line="300" w:lineRule="exact"/>
        <w:rPr>
          <w:rFonts w:cstheme="minorHAnsi"/>
          <w:b/>
          <w:color w:val="365F91" w:themeColor="accent1" w:themeShade="BF"/>
          <w:lang w:bidi="he-IL"/>
        </w:rPr>
      </w:pPr>
      <w:r>
        <w:rPr>
          <w:rFonts w:cstheme="minorHAnsi"/>
          <w:i/>
          <w:color w:val="365F91" w:themeColor="accent1" w:themeShade="BF"/>
          <w:lang w:bidi="he-IL"/>
        </w:rPr>
        <w:t>5</w:t>
      </w:r>
      <w:r w:rsidR="00872DA9" w:rsidRPr="00836B62">
        <w:rPr>
          <w:rFonts w:cstheme="minorHAnsi"/>
          <w:i/>
          <w:color w:val="365F91" w:themeColor="accent1" w:themeShade="BF"/>
          <w:lang w:bidi="he-IL"/>
        </w:rPr>
        <w:t xml:space="preserve">.1.4    Indicatori </w:t>
      </w:r>
      <w:r w:rsidR="00AE4BCC" w:rsidRPr="00836B62">
        <w:rPr>
          <w:rFonts w:cstheme="minorHAnsi"/>
          <w:i/>
          <w:color w:val="365F91" w:themeColor="accent1" w:themeShade="BF"/>
          <w:lang w:bidi="he-IL"/>
        </w:rPr>
        <w:t>di valore pubblico</w:t>
      </w:r>
    </w:p>
    <w:p w14:paraId="2EB0F02A" w14:textId="77777777" w:rsidR="00D4054F" w:rsidRPr="00836B62" w:rsidRDefault="00D4054F" w:rsidP="007D645A">
      <w:pPr>
        <w:autoSpaceDE w:val="0"/>
        <w:autoSpaceDN w:val="0"/>
        <w:adjustRightInd w:val="0"/>
        <w:spacing w:after="0" w:line="300" w:lineRule="exact"/>
        <w:rPr>
          <w:rFonts w:cstheme="minorHAnsi"/>
          <w:b/>
          <w:color w:val="365F91" w:themeColor="accent1" w:themeShade="BF"/>
          <w:lang w:bidi="he-IL"/>
        </w:rPr>
      </w:pPr>
    </w:p>
    <w:p w14:paraId="5A7E6675" w14:textId="6D9C76CB" w:rsidR="00302F7D" w:rsidRDefault="00302F7D" w:rsidP="00302F7D">
      <w:pPr>
        <w:tabs>
          <w:tab w:val="left" w:pos="0"/>
        </w:tabs>
        <w:autoSpaceDE w:val="0"/>
        <w:autoSpaceDN w:val="0"/>
        <w:adjustRightInd w:val="0"/>
        <w:spacing w:after="0" w:line="300" w:lineRule="exact"/>
        <w:rPr>
          <w:rFonts w:cstheme="minorHAnsi"/>
          <w:b/>
          <w:color w:val="365F91" w:themeColor="accent1" w:themeShade="BF"/>
          <w:lang w:bidi="he-IL"/>
        </w:rPr>
      </w:pPr>
      <w:r>
        <w:rPr>
          <w:rFonts w:cstheme="minorHAnsi"/>
          <w:b/>
          <w:color w:val="365F91" w:themeColor="accent1" w:themeShade="BF"/>
          <w:lang w:bidi="he-IL"/>
        </w:rPr>
        <w:t>ALLEGATI</w:t>
      </w:r>
    </w:p>
    <w:p w14:paraId="794DCFEE" w14:textId="1B91B86A" w:rsidR="0057764C" w:rsidRPr="009D173F" w:rsidRDefault="00302F7D" w:rsidP="003002D1">
      <w:pPr>
        <w:pStyle w:val="Paragrafoelenco"/>
        <w:numPr>
          <w:ilvl w:val="0"/>
          <w:numId w:val="24"/>
        </w:numPr>
        <w:tabs>
          <w:tab w:val="left" w:pos="0"/>
        </w:tabs>
        <w:autoSpaceDE w:val="0"/>
        <w:autoSpaceDN w:val="0"/>
        <w:adjustRightInd w:val="0"/>
        <w:spacing w:after="0" w:line="300" w:lineRule="exact"/>
        <w:ind w:left="284" w:hanging="284"/>
        <w:rPr>
          <w:rFonts w:cstheme="minorHAnsi"/>
          <w:color w:val="365F91" w:themeColor="accent1" w:themeShade="BF"/>
          <w:lang w:bidi="he-IL"/>
        </w:rPr>
      </w:pPr>
      <w:r w:rsidRPr="009D173F">
        <w:rPr>
          <w:rFonts w:cstheme="minorHAnsi"/>
          <w:color w:val="365F91" w:themeColor="accent1" w:themeShade="BF"/>
          <w:u w:val="single"/>
          <w:lang w:bidi="he-IL"/>
        </w:rPr>
        <w:t>Allegato A</w:t>
      </w:r>
      <w:r w:rsidRPr="009D173F">
        <w:rPr>
          <w:rFonts w:cstheme="minorHAnsi"/>
          <w:color w:val="365F91" w:themeColor="accent1" w:themeShade="BF"/>
          <w:lang w:bidi="he-IL"/>
        </w:rPr>
        <w:t xml:space="preserve"> </w:t>
      </w:r>
      <w:r w:rsidR="009D173F">
        <w:rPr>
          <w:rFonts w:cstheme="minorHAnsi"/>
          <w:color w:val="365F91" w:themeColor="accent1" w:themeShade="BF"/>
          <w:lang w:bidi="he-IL"/>
        </w:rPr>
        <w:t>-</w:t>
      </w:r>
      <w:r w:rsidRPr="009D173F">
        <w:rPr>
          <w:rFonts w:cstheme="minorHAnsi"/>
          <w:color w:val="365F91" w:themeColor="accent1" w:themeShade="BF"/>
          <w:lang w:bidi="he-IL"/>
        </w:rPr>
        <w:t xml:space="preserve"> </w:t>
      </w:r>
      <w:r w:rsidR="0057764C" w:rsidRPr="009D173F">
        <w:rPr>
          <w:rFonts w:cstheme="minorHAnsi"/>
          <w:color w:val="365F91" w:themeColor="accent1" w:themeShade="BF"/>
          <w:lang w:bidi="he-IL"/>
        </w:rPr>
        <w:t xml:space="preserve">Piano delle performance </w:t>
      </w:r>
    </w:p>
    <w:p w14:paraId="70CF9F25" w14:textId="7967B646" w:rsidR="00302F7D" w:rsidRPr="009D173F" w:rsidRDefault="0057764C" w:rsidP="0057764C">
      <w:pPr>
        <w:pStyle w:val="Paragrafoelenco"/>
        <w:numPr>
          <w:ilvl w:val="0"/>
          <w:numId w:val="24"/>
        </w:numPr>
        <w:tabs>
          <w:tab w:val="left" w:pos="0"/>
        </w:tabs>
        <w:autoSpaceDE w:val="0"/>
        <w:autoSpaceDN w:val="0"/>
        <w:adjustRightInd w:val="0"/>
        <w:spacing w:after="0" w:line="300" w:lineRule="exact"/>
        <w:ind w:left="284" w:hanging="284"/>
        <w:rPr>
          <w:rFonts w:cstheme="minorHAnsi"/>
          <w:color w:val="365F91" w:themeColor="accent1" w:themeShade="BF"/>
          <w:lang w:bidi="he-IL"/>
        </w:rPr>
      </w:pPr>
      <w:r w:rsidRPr="009D173F">
        <w:rPr>
          <w:rFonts w:cstheme="minorHAnsi"/>
          <w:color w:val="365F91" w:themeColor="accent1" w:themeShade="BF"/>
          <w:u w:val="single"/>
          <w:lang w:bidi="he-IL"/>
        </w:rPr>
        <w:t>Allegato B</w:t>
      </w:r>
      <w:r w:rsidRPr="009D173F">
        <w:rPr>
          <w:rFonts w:cstheme="minorHAnsi"/>
          <w:color w:val="365F91" w:themeColor="accent1" w:themeShade="BF"/>
          <w:lang w:bidi="he-IL"/>
        </w:rPr>
        <w:t xml:space="preserve"> </w:t>
      </w:r>
      <w:r w:rsidR="009D173F">
        <w:rPr>
          <w:rFonts w:cstheme="minorHAnsi"/>
          <w:color w:val="365F91" w:themeColor="accent1" w:themeShade="BF"/>
          <w:lang w:bidi="he-IL"/>
        </w:rPr>
        <w:t xml:space="preserve">- </w:t>
      </w:r>
      <w:r w:rsidR="003002D1" w:rsidRPr="009D173F">
        <w:rPr>
          <w:rFonts w:cstheme="minorHAnsi"/>
          <w:color w:val="365F91" w:themeColor="accent1" w:themeShade="BF"/>
          <w:lang w:bidi="he-IL"/>
        </w:rPr>
        <w:t>Mappatura dei processi</w:t>
      </w:r>
      <w:r w:rsidR="00E17F5E" w:rsidRPr="009D173F">
        <w:rPr>
          <w:rFonts w:cstheme="minorHAnsi"/>
          <w:color w:val="365F91" w:themeColor="accent1" w:themeShade="BF"/>
          <w:lang w:bidi="he-IL"/>
        </w:rPr>
        <w:t xml:space="preserve"> corruttivi</w:t>
      </w:r>
    </w:p>
    <w:p w14:paraId="59107954" w14:textId="405C7327" w:rsidR="00E17F5E" w:rsidRPr="009D173F" w:rsidRDefault="00302F7D" w:rsidP="00E17F5E">
      <w:pPr>
        <w:pStyle w:val="Paragrafoelenco"/>
        <w:numPr>
          <w:ilvl w:val="0"/>
          <w:numId w:val="24"/>
        </w:numPr>
        <w:tabs>
          <w:tab w:val="left" w:pos="0"/>
        </w:tabs>
        <w:autoSpaceDE w:val="0"/>
        <w:autoSpaceDN w:val="0"/>
        <w:adjustRightInd w:val="0"/>
        <w:spacing w:after="0" w:line="300" w:lineRule="exact"/>
        <w:ind w:left="284" w:hanging="284"/>
        <w:rPr>
          <w:rFonts w:cstheme="minorHAnsi"/>
          <w:color w:val="365F91" w:themeColor="accent1" w:themeShade="BF"/>
          <w:lang w:bidi="he-IL"/>
        </w:rPr>
      </w:pPr>
      <w:r w:rsidRPr="009D173F">
        <w:rPr>
          <w:rFonts w:cstheme="minorHAnsi"/>
          <w:color w:val="365F91" w:themeColor="accent1" w:themeShade="BF"/>
          <w:u w:val="single"/>
          <w:lang w:bidi="he-IL"/>
        </w:rPr>
        <w:t xml:space="preserve">Allegato C </w:t>
      </w:r>
      <w:r w:rsidR="009D173F">
        <w:rPr>
          <w:rFonts w:cstheme="minorHAnsi"/>
          <w:color w:val="365F91" w:themeColor="accent1" w:themeShade="BF"/>
          <w:lang w:bidi="he-IL"/>
        </w:rPr>
        <w:t xml:space="preserve">- </w:t>
      </w:r>
      <w:r w:rsidR="0057764C" w:rsidRPr="009D173F">
        <w:rPr>
          <w:rFonts w:cstheme="minorHAnsi"/>
          <w:color w:val="365F91" w:themeColor="accent1" w:themeShade="BF"/>
          <w:lang w:bidi="he-IL"/>
        </w:rPr>
        <w:t>Elenco degli obblighi di pubblicazione per la trasparenza</w:t>
      </w:r>
    </w:p>
    <w:p w14:paraId="2C9B0F82" w14:textId="2EBA5084" w:rsidR="00302F7D" w:rsidRPr="009D173F" w:rsidRDefault="00302F7D" w:rsidP="009C5B20">
      <w:pPr>
        <w:pStyle w:val="Paragrafoelenco"/>
        <w:numPr>
          <w:ilvl w:val="0"/>
          <w:numId w:val="24"/>
        </w:numPr>
        <w:tabs>
          <w:tab w:val="left" w:pos="0"/>
        </w:tabs>
        <w:autoSpaceDE w:val="0"/>
        <w:autoSpaceDN w:val="0"/>
        <w:adjustRightInd w:val="0"/>
        <w:spacing w:after="0" w:line="300" w:lineRule="exact"/>
        <w:ind w:left="284" w:hanging="284"/>
        <w:rPr>
          <w:rFonts w:cstheme="minorHAnsi"/>
          <w:color w:val="365F91" w:themeColor="accent1" w:themeShade="BF"/>
          <w:lang w:bidi="he-IL"/>
        </w:rPr>
      </w:pPr>
      <w:r w:rsidRPr="009D173F">
        <w:rPr>
          <w:rFonts w:cstheme="minorHAnsi"/>
          <w:color w:val="365F91" w:themeColor="accent1" w:themeShade="BF"/>
          <w:u w:val="single"/>
          <w:lang w:bidi="he-IL"/>
        </w:rPr>
        <w:t>Allegato D</w:t>
      </w:r>
      <w:r w:rsidRPr="009D173F">
        <w:rPr>
          <w:rFonts w:cstheme="minorHAnsi"/>
          <w:color w:val="365F91" w:themeColor="accent1" w:themeShade="BF"/>
          <w:lang w:bidi="he-IL"/>
        </w:rPr>
        <w:t xml:space="preserve"> </w:t>
      </w:r>
      <w:r w:rsidR="009D173F">
        <w:rPr>
          <w:rFonts w:cstheme="minorHAnsi"/>
          <w:color w:val="365F91" w:themeColor="accent1" w:themeShade="BF"/>
          <w:lang w:bidi="he-IL"/>
        </w:rPr>
        <w:t xml:space="preserve">- </w:t>
      </w:r>
      <w:r w:rsidRPr="009D173F">
        <w:rPr>
          <w:rFonts w:cstheme="minorHAnsi"/>
          <w:color w:val="365F91" w:themeColor="accent1" w:themeShade="BF"/>
          <w:lang w:bidi="he-IL"/>
        </w:rPr>
        <w:t>Piano de</w:t>
      </w:r>
      <w:r w:rsidR="003002D1" w:rsidRPr="009D173F">
        <w:rPr>
          <w:rFonts w:cstheme="minorHAnsi"/>
          <w:color w:val="365F91" w:themeColor="accent1" w:themeShade="BF"/>
          <w:lang w:bidi="he-IL"/>
        </w:rPr>
        <w:t>lla formazione</w:t>
      </w:r>
    </w:p>
    <w:p w14:paraId="61011A79" w14:textId="2F0D1BD8" w:rsidR="009D173F" w:rsidRPr="009D173F" w:rsidRDefault="009D173F" w:rsidP="009C5B20">
      <w:pPr>
        <w:pStyle w:val="Paragrafoelenco"/>
        <w:numPr>
          <w:ilvl w:val="0"/>
          <w:numId w:val="24"/>
        </w:numPr>
        <w:tabs>
          <w:tab w:val="left" w:pos="0"/>
        </w:tabs>
        <w:autoSpaceDE w:val="0"/>
        <w:autoSpaceDN w:val="0"/>
        <w:adjustRightInd w:val="0"/>
        <w:spacing w:after="0" w:line="300" w:lineRule="exact"/>
        <w:ind w:left="284" w:hanging="284"/>
        <w:rPr>
          <w:rFonts w:cstheme="minorHAnsi"/>
          <w:color w:val="365F91" w:themeColor="accent1" w:themeShade="BF"/>
          <w:lang w:bidi="he-IL"/>
        </w:rPr>
      </w:pPr>
      <w:r w:rsidRPr="009D173F">
        <w:rPr>
          <w:rFonts w:cstheme="minorHAnsi"/>
          <w:color w:val="365F91" w:themeColor="accent1" w:themeShade="BF"/>
          <w:u w:val="single"/>
          <w:lang w:bidi="he-IL"/>
        </w:rPr>
        <w:t>Allegato E</w:t>
      </w:r>
      <w:r w:rsidRPr="009D173F">
        <w:rPr>
          <w:rFonts w:cstheme="minorHAnsi"/>
          <w:color w:val="365F91" w:themeColor="accent1" w:themeShade="BF"/>
          <w:lang w:bidi="he-IL"/>
        </w:rPr>
        <w:t xml:space="preserve"> - Piano del fabbisogno</w:t>
      </w:r>
      <w:bookmarkStart w:id="4" w:name="_GoBack"/>
      <w:bookmarkEnd w:id="4"/>
    </w:p>
    <w:p w14:paraId="1DFF270A" w14:textId="64737DC8" w:rsidR="00A46F74" w:rsidRPr="00732936" w:rsidRDefault="00D4054F" w:rsidP="00732936">
      <w:pPr>
        <w:spacing w:after="0" w:line="300" w:lineRule="exact"/>
        <w:rPr>
          <w:rFonts w:cstheme="minorHAnsi"/>
        </w:rPr>
      </w:pPr>
      <w:r w:rsidRPr="00836B62">
        <w:rPr>
          <w:rFonts w:cstheme="minorHAnsi"/>
        </w:rPr>
        <w:br w:type="page"/>
      </w:r>
      <w:r w:rsidR="00A46F74" w:rsidRPr="00836B62">
        <w:rPr>
          <w:rFonts w:cstheme="minorHAnsi"/>
          <w:b/>
          <w:color w:val="365F91" w:themeColor="accent1" w:themeShade="BF"/>
          <w:lang w:bidi="he-IL"/>
        </w:rPr>
        <w:lastRenderedPageBreak/>
        <w:t>Premessa</w:t>
      </w:r>
    </w:p>
    <w:p w14:paraId="7E768C70" w14:textId="7D387B45" w:rsidR="001E4F0D" w:rsidRDefault="00A46F74" w:rsidP="00BB33D0">
      <w:pPr>
        <w:pStyle w:val="Corpotesto"/>
        <w:tabs>
          <w:tab w:val="left" w:pos="284"/>
          <w:tab w:val="left" w:pos="567"/>
        </w:tabs>
        <w:spacing w:after="0" w:line="300" w:lineRule="exact"/>
        <w:jc w:val="both"/>
        <w:rPr>
          <w:rFonts w:eastAsia="Times New Roman" w:cstheme="minorHAnsi"/>
          <w:i/>
          <w:lang w:eastAsia="it-IT"/>
        </w:rPr>
      </w:pPr>
      <w:r w:rsidRPr="00836B62">
        <w:rPr>
          <w:rFonts w:eastAsia="Arial Unicode MS" w:cstheme="minorHAnsi"/>
          <w:spacing w:val="-1"/>
        </w:rPr>
        <w:t>Il presente documento costituisce il documento defini</w:t>
      </w:r>
      <w:r w:rsidR="00CE341B" w:rsidRPr="00836B62">
        <w:rPr>
          <w:rFonts w:eastAsia="Arial Unicode MS" w:cstheme="minorHAnsi"/>
          <w:spacing w:val="-1"/>
        </w:rPr>
        <w:t>to “</w:t>
      </w:r>
      <w:r w:rsidRPr="00443B10">
        <w:rPr>
          <w:rFonts w:eastAsia="Times New Roman" w:cstheme="minorHAnsi"/>
          <w:b/>
          <w:lang w:eastAsia="it-IT"/>
        </w:rPr>
        <w:t>Piano Integrato di Attività e Organizzazione (PIAO</w:t>
      </w:r>
      <w:r w:rsidRPr="00836B62">
        <w:rPr>
          <w:rFonts w:eastAsia="Times New Roman" w:cstheme="minorHAnsi"/>
          <w:lang w:eastAsia="it-IT"/>
        </w:rPr>
        <w:t>)</w:t>
      </w:r>
      <w:r w:rsidR="00CE341B" w:rsidRPr="00836B62">
        <w:rPr>
          <w:rFonts w:eastAsia="Times New Roman" w:cstheme="minorHAnsi"/>
          <w:lang w:eastAsia="it-IT"/>
        </w:rPr>
        <w:t>”</w:t>
      </w:r>
      <w:r w:rsidRPr="00836B62">
        <w:rPr>
          <w:rFonts w:eastAsia="Times New Roman" w:cstheme="minorHAnsi"/>
          <w:lang w:eastAsia="it-IT"/>
        </w:rPr>
        <w:t xml:space="preserve"> introdotto dall</w:t>
      </w:r>
      <w:hyperlink r:id="rId8" w:history="1">
        <w:r w:rsidRPr="00836B62">
          <w:rPr>
            <w:rFonts w:eastAsia="Times New Roman" w:cstheme="minorHAnsi"/>
            <w:lang w:eastAsia="it-IT"/>
          </w:rPr>
          <w:t>’art. 6 del D.L. n. 80/2021</w:t>
        </w:r>
      </w:hyperlink>
      <w:r w:rsidRPr="00836B62">
        <w:rPr>
          <w:rFonts w:eastAsia="Times New Roman" w:cstheme="minorHAnsi"/>
          <w:lang w:eastAsia="it-IT"/>
        </w:rPr>
        <w:t xml:space="preserve"> nel quale sono destinati a confluire diversi strumenti di programmazione che, fino ad oggi, godevano di una propria autonomia. </w:t>
      </w:r>
      <w:bookmarkStart w:id="5" w:name="_Hlk102395507"/>
    </w:p>
    <w:p w14:paraId="4203580D" w14:textId="77777777" w:rsidR="00E17F5E" w:rsidRPr="00E17F5E" w:rsidRDefault="00E17F5E" w:rsidP="00E17F5E">
      <w:pPr>
        <w:spacing w:after="0" w:line="300" w:lineRule="exact"/>
        <w:jc w:val="both"/>
        <w:rPr>
          <w:rFonts w:eastAsia="Times New Roman" w:cstheme="minorHAnsi"/>
          <w:i/>
          <w:lang w:eastAsia="it-IT"/>
        </w:rPr>
      </w:pPr>
    </w:p>
    <w:p w14:paraId="24F6A604" w14:textId="77777777" w:rsidR="001E4F0D" w:rsidRPr="00CB50E4" w:rsidRDefault="001E4F0D" w:rsidP="00E17F5E">
      <w:pPr>
        <w:spacing w:after="0" w:line="300" w:lineRule="exact"/>
        <w:rPr>
          <w:rFonts w:cstheme="minorHAnsi"/>
          <w:b/>
          <w:i/>
          <w:color w:val="365F91" w:themeColor="accent1" w:themeShade="BF"/>
          <w:lang w:bidi="he-IL"/>
        </w:rPr>
      </w:pPr>
      <w:r w:rsidRPr="00CB50E4">
        <w:rPr>
          <w:rFonts w:cstheme="minorHAnsi"/>
          <w:b/>
          <w:i/>
          <w:color w:val="365F91" w:themeColor="accent1" w:themeShade="BF"/>
          <w:lang w:bidi="he-IL"/>
        </w:rPr>
        <w:t>Riferimenti normativi</w:t>
      </w:r>
    </w:p>
    <w:p w14:paraId="254BAEB6" w14:textId="77777777" w:rsidR="001E4F0D" w:rsidRPr="00836B62" w:rsidRDefault="001E4F0D" w:rsidP="00E17F5E">
      <w:pPr>
        <w:spacing w:after="0" w:line="300" w:lineRule="exact"/>
        <w:rPr>
          <w:rFonts w:eastAsia="Arial Unicode MS" w:cstheme="minorHAnsi"/>
          <w:spacing w:val="-1"/>
        </w:rPr>
      </w:pPr>
      <w:r w:rsidRPr="00836B62">
        <w:rPr>
          <w:rFonts w:eastAsia="Arial Unicode MS" w:cstheme="minorHAnsi"/>
          <w:spacing w:val="-1"/>
        </w:rPr>
        <w:t>L’art. 6 “Piano integrato di attività e organizzazione” del D.L. 80/21 stabilisce quanto segue:</w:t>
      </w:r>
    </w:p>
    <w:p w14:paraId="637A4BFD" w14:textId="56854DAA" w:rsidR="00564A39" w:rsidRPr="00836B62" w:rsidRDefault="00564A39" w:rsidP="00E17F5E">
      <w:pPr>
        <w:spacing w:after="0" w:line="300" w:lineRule="exact"/>
        <w:jc w:val="both"/>
        <w:rPr>
          <w:rFonts w:cstheme="minorHAnsi"/>
          <w:i/>
        </w:rPr>
      </w:pPr>
      <w:proofErr w:type="gramStart"/>
      <w:r w:rsidRPr="00836B62">
        <w:rPr>
          <w:rFonts w:cstheme="minorHAnsi"/>
          <w:i/>
        </w:rPr>
        <w:t>“</w:t>
      </w:r>
      <w:r w:rsidR="001E4F0D" w:rsidRPr="00836B62">
        <w:rPr>
          <w:rFonts w:cstheme="minorHAnsi"/>
          <w:i/>
        </w:rPr>
        <w:t xml:space="preserve"> 1</w:t>
      </w:r>
      <w:proofErr w:type="gramEnd"/>
      <w:r w:rsidR="001E4F0D" w:rsidRPr="00836B62">
        <w:rPr>
          <w:rFonts w:cstheme="minorHAnsi"/>
          <w:i/>
        </w:rPr>
        <w:t>. Per assicurare la qualit</w:t>
      </w:r>
      <w:r w:rsidR="0006278C">
        <w:rPr>
          <w:rFonts w:cstheme="minorHAnsi"/>
          <w:i/>
        </w:rPr>
        <w:t>à</w:t>
      </w:r>
      <w:r w:rsidR="001E4F0D" w:rsidRPr="00836B62">
        <w:rPr>
          <w:rFonts w:cstheme="minorHAnsi"/>
          <w:i/>
        </w:rPr>
        <w:t xml:space="preserve"> e la trasparenza dell'attivit</w:t>
      </w:r>
      <w:r w:rsidR="0006278C">
        <w:rPr>
          <w:rFonts w:cstheme="minorHAnsi"/>
          <w:i/>
        </w:rPr>
        <w:t>à</w:t>
      </w:r>
      <w:r w:rsidR="001E4F0D" w:rsidRPr="00836B62">
        <w:rPr>
          <w:rFonts w:cstheme="minorHAnsi"/>
          <w:i/>
        </w:rPr>
        <w:t xml:space="preserve"> amministrativa e migliorare la qualit</w:t>
      </w:r>
      <w:r w:rsidR="0006278C">
        <w:rPr>
          <w:rFonts w:cstheme="minorHAnsi"/>
          <w:i/>
        </w:rPr>
        <w:t>à</w:t>
      </w:r>
      <w:r w:rsidR="001E4F0D" w:rsidRPr="00836B62">
        <w:rPr>
          <w:rFonts w:cstheme="minorHAnsi"/>
          <w:i/>
        </w:rPr>
        <w:t xml:space="preserve"> dei servizi ai cittadini e alle imprese e procedere alla costante e progressiva semplificazione e reingegnerizzazione dei processi anche in materia di diritto di accesso, le pubbliche amministrazioni, con esclusione delle scuole di ogni ordine e grado e delle istituzioni educative, di cui all'articolo 1, comma 2, del decreto legislativo 30 marzo 2001, n. 165, con pi</w:t>
      </w:r>
      <w:r w:rsidR="0006278C">
        <w:rPr>
          <w:rFonts w:cstheme="minorHAnsi"/>
          <w:i/>
        </w:rPr>
        <w:t>ù</w:t>
      </w:r>
      <w:r w:rsidR="001E4F0D" w:rsidRPr="00836B62">
        <w:rPr>
          <w:rFonts w:cstheme="minorHAnsi"/>
          <w:i/>
        </w:rPr>
        <w:t xml:space="preserve"> di cinquanta dipendenti, entro il 31 gennaio di ogni anno adottano il Piano integrato di attivit</w:t>
      </w:r>
      <w:r w:rsidR="0006278C">
        <w:rPr>
          <w:rFonts w:cstheme="minorHAnsi"/>
          <w:i/>
        </w:rPr>
        <w:t>à</w:t>
      </w:r>
      <w:r w:rsidR="001E4F0D" w:rsidRPr="00836B62">
        <w:rPr>
          <w:rFonts w:cstheme="minorHAnsi"/>
          <w:i/>
        </w:rPr>
        <w:t xml:space="preserve"> e organizzazione, di seguito denominato Piano, nel rispetto delle vigenti discipline di settore e, in particolare, del decreto legislativo 27 ottobre 2009, n. 150 e della legge 6 novembre 2012, n. 190. </w:t>
      </w:r>
    </w:p>
    <w:p w14:paraId="65C21AE0" w14:textId="77777777" w:rsidR="0064635E" w:rsidRDefault="001E4F0D" w:rsidP="00E17F5E">
      <w:pPr>
        <w:spacing w:after="0" w:line="300" w:lineRule="exact"/>
        <w:jc w:val="both"/>
        <w:rPr>
          <w:rFonts w:cstheme="minorHAnsi"/>
          <w:i/>
        </w:rPr>
      </w:pPr>
      <w:r w:rsidRPr="00836B62">
        <w:rPr>
          <w:rFonts w:cstheme="minorHAnsi"/>
          <w:i/>
        </w:rPr>
        <w:t xml:space="preserve">2. Il Piano ha durata triennale, viene aggiornato annualmente e definisce: </w:t>
      </w:r>
    </w:p>
    <w:p w14:paraId="628DE7C7" w14:textId="77777777" w:rsidR="0064635E" w:rsidRDefault="001E4F0D" w:rsidP="00E17F5E">
      <w:pPr>
        <w:spacing w:after="0" w:line="300" w:lineRule="exact"/>
        <w:jc w:val="both"/>
        <w:rPr>
          <w:rFonts w:cstheme="minorHAnsi"/>
          <w:i/>
        </w:rPr>
      </w:pPr>
      <w:r w:rsidRPr="00836B62">
        <w:rPr>
          <w:rFonts w:cstheme="minorHAnsi"/>
          <w:i/>
        </w:rPr>
        <w:t xml:space="preserve">a) gli </w:t>
      </w:r>
      <w:r w:rsidRPr="0064635E">
        <w:rPr>
          <w:rFonts w:cstheme="minorHAnsi"/>
          <w:b/>
          <w:i/>
        </w:rPr>
        <w:t>obiettivi programmatici e strategici della performance</w:t>
      </w:r>
      <w:r w:rsidRPr="00836B62">
        <w:rPr>
          <w:rFonts w:cstheme="minorHAnsi"/>
          <w:i/>
        </w:rPr>
        <w:t xml:space="preserve"> secondo i principi e criteri direttivi di cui all'articolo 10 del decreto legislativo 27 ottobre 2009, n. 150, stabilendo il necessario collegamento della performance individuale ai risultati della performance organizzativa; </w:t>
      </w:r>
    </w:p>
    <w:p w14:paraId="7901A66A" w14:textId="77777777" w:rsidR="0064635E" w:rsidRDefault="001E4F0D" w:rsidP="00E17F5E">
      <w:pPr>
        <w:spacing w:after="0" w:line="300" w:lineRule="exact"/>
        <w:jc w:val="both"/>
        <w:rPr>
          <w:rFonts w:cstheme="minorHAnsi"/>
          <w:i/>
        </w:rPr>
      </w:pPr>
      <w:r w:rsidRPr="00836B62">
        <w:rPr>
          <w:rFonts w:cstheme="minorHAnsi"/>
          <w:i/>
        </w:rPr>
        <w:t xml:space="preserve">b) la </w:t>
      </w:r>
      <w:r w:rsidRPr="0064635E">
        <w:rPr>
          <w:rFonts w:cstheme="minorHAnsi"/>
          <w:b/>
          <w:i/>
        </w:rPr>
        <w:t>strategia di gestione del capitale umano e di sviluppo organizzativo</w:t>
      </w:r>
      <w:r w:rsidRPr="00836B62">
        <w:rPr>
          <w:rFonts w:cstheme="minorHAnsi"/>
          <w:i/>
        </w:rPr>
        <w:t xml:space="preserve">, anche mediante il ricorso al lavoro agile, e gli obiettivi formativi annuali e pluriennali, finalizzati ai processi di pianificazione secondo le logiche del project management, al raggiungimento della completa alfabetizzazione digitale, allo sviluppo delle conoscenze tecniche e delle competenze trasversali e manageriali e all'accrescimento culturale e dei titoli di studio del personale, correlati all'ambito d'impiego e alla progressione di carriera del personale; </w:t>
      </w:r>
    </w:p>
    <w:p w14:paraId="4F5A2AA4" w14:textId="3CC215B0" w:rsidR="0064635E" w:rsidRDefault="001E4F0D" w:rsidP="00E17F5E">
      <w:pPr>
        <w:spacing w:after="0" w:line="300" w:lineRule="exact"/>
        <w:jc w:val="both"/>
        <w:rPr>
          <w:rFonts w:cstheme="minorHAnsi"/>
          <w:i/>
        </w:rPr>
      </w:pPr>
      <w:r w:rsidRPr="00836B62">
        <w:rPr>
          <w:rFonts w:cstheme="minorHAnsi"/>
          <w:i/>
        </w:rPr>
        <w:t xml:space="preserve">c) compatibilmente con le risorse finanziarie riconducibili al piano triennale dei fabbisogni di personale, di cui all'articolo 6 del decreto legislativo 30 marzo 2001, n. 165, </w:t>
      </w:r>
      <w:r w:rsidRPr="0064635E">
        <w:rPr>
          <w:rFonts w:cstheme="minorHAnsi"/>
          <w:b/>
          <w:i/>
        </w:rPr>
        <w:t>gli strumenti e gli obiettivi del reclutamento di nuove risorse e della valorizzazione delle risorse interne</w:t>
      </w:r>
      <w:r w:rsidRPr="00836B62">
        <w:rPr>
          <w:rFonts w:cstheme="minorHAnsi"/>
          <w:i/>
        </w:rPr>
        <w:t>, prevedendo, oltre alle forme di reclutamento ordinario, la percentuale di posizioni disponibili nei limiti stabiliti dalla legge destinata alle progressioni di carriera del personale, anche tra aree diverse, e le modalit</w:t>
      </w:r>
      <w:r w:rsidR="0006278C">
        <w:rPr>
          <w:rFonts w:cstheme="minorHAnsi"/>
          <w:i/>
        </w:rPr>
        <w:t>à</w:t>
      </w:r>
      <w:r w:rsidRPr="00836B62">
        <w:rPr>
          <w:rFonts w:cstheme="minorHAnsi"/>
          <w:i/>
        </w:rPr>
        <w:t xml:space="preserve"> di valorizzazione a tal fine dell'esperienza professionale maturata e dell'accrescimento culturale conseguito anche attraverso le attivit</w:t>
      </w:r>
      <w:r w:rsidR="0006278C">
        <w:rPr>
          <w:rFonts w:cstheme="minorHAnsi"/>
          <w:i/>
        </w:rPr>
        <w:t>à</w:t>
      </w:r>
      <w:r w:rsidRPr="00836B62">
        <w:rPr>
          <w:rFonts w:cstheme="minorHAnsi"/>
          <w:i/>
        </w:rPr>
        <w:t xml:space="preserve"> poste in essere ai sensi della lettera b), assicurando adeguata informazione alle organizzazioni sindacali; </w:t>
      </w:r>
    </w:p>
    <w:p w14:paraId="5122B26A" w14:textId="66CC5555" w:rsidR="0064635E" w:rsidRDefault="001E4F0D" w:rsidP="00E17F5E">
      <w:pPr>
        <w:spacing w:after="0" w:line="300" w:lineRule="exact"/>
        <w:jc w:val="both"/>
        <w:rPr>
          <w:rFonts w:cstheme="minorHAnsi"/>
          <w:i/>
        </w:rPr>
      </w:pPr>
      <w:r w:rsidRPr="00836B62">
        <w:rPr>
          <w:rFonts w:cstheme="minorHAnsi"/>
          <w:i/>
        </w:rPr>
        <w:t xml:space="preserve">d) gli </w:t>
      </w:r>
      <w:r w:rsidRPr="0064635E">
        <w:rPr>
          <w:rFonts w:cstheme="minorHAnsi"/>
          <w:b/>
          <w:i/>
        </w:rPr>
        <w:t>strumenti e le fasi per giungere alla piena trasparenza dei risultati</w:t>
      </w:r>
      <w:r w:rsidRPr="00836B62">
        <w:rPr>
          <w:rFonts w:cstheme="minorHAnsi"/>
          <w:i/>
        </w:rPr>
        <w:t xml:space="preserve"> dell'attivit</w:t>
      </w:r>
      <w:r w:rsidR="0006278C">
        <w:rPr>
          <w:rFonts w:cstheme="minorHAnsi"/>
          <w:i/>
        </w:rPr>
        <w:t>à</w:t>
      </w:r>
      <w:r w:rsidRPr="00836B62">
        <w:rPr>
          <w:rFonts w:cstheme="minorHAnsi"/>
          <w:i/>
        </w:rPr>
        <w:t xml:space="preserve"> e dell'organizzazione amministrativa nonch</w:t>
      </w:r>
      <w:r w:rsidR="0006278C">
        <w:rPr>
          <w:rFonts w:cstheme="minorHAnsi"/>
          <w:i/>
        </w:rPr>
        <w:t>é</w:t>
      </w:r>
      <w:r w:rsidRPr="00836B62">
        <w:rPr>
          <w:rFonts w:cstheme="minorHAnsi"/>
          <w:i/>
        </w:rPr>
        <w:t xml:space="preserve"> per raggiungere gli obiettivi in materia di contrasto alla corruzione, secondo quanto previsto dalla normativa vigente in materia e in conformit</w:t>
      </w:r>
      <w:r w:rsidR="0006278C">
        <w:rPr>
          <w:rFonts w:cstheme="minorHAnsi"/>
          <w:i/>
        </w:rPr>
        <w:t>à</w:t>
      </w:r>
      <w:r w:rsidRPr="00836B62">
        <w:rPr>
          <w:rFonts w:cstheme="minorHAnsi"/>
          <w:i/>
        </w:rPr>
        <w:t xml:space="preserve"> agli indirizzi adottati dall'Autorit</w:t>
      </w:r>
      <w:r w:rsidR="0006278C">
        <w:rPr>
          <w:rFonts w:cstheme="minorHAnsi"/>
          <w:i/>
        </w:rPr>
        <w:t>à</w:t>
      </w:r>
      <w:r w:rsidRPr="00836B62">
        <w:rPr>
          <w:rFonts w:cstheme="minorHAnsi"/>
          <w:i/>
        </w:rPr>
        <w:t xml:space="preserve"> nazionale anticorruzione (ANAC) con il Piano nazionale anticorruzione; </w:t>
      </w:r>
    </w:p>
    <w:p w14:paraId="3B23685F" w14:textId="1EB6676B" w:rsidR="003F4F6C" w:rsidRPr="00836B62" w:rsidRDefault="001E4F0D" w:rsidP="00E17F5E">
      <w:pPr>
        <w:spacing w:after="0" w:line="300" w:lineRule="exact"/>
        <w:jc w:val="both"/>
        <w:rPr>
          <w:rFonts w:cstheme="minorHAnsi"/>
          <w:i/>
        </w:rPr>
      </w:pPr>
      <w:r w:rsidRPr="00836B62">
        <w:rPr>
          <w:rFonts w:cstheme="minorHAnsi"/>
          <w:i/>
        </w:rPr>
        <w:t xml:space="preserve">e) l'elenco delle </w:t>
      </w:r>
      <w:r w:rsidRPr="0064635E">
        <w:rPr>
          <w:rFonts w:cstheme="minorHAnsi"/>
          <w:b/>
          <w:i/>
        </w:rPr>
        <w:t>procedure da semplificare e reingegnerizzare</w:t>
      </w:r>
      <w:r w:rsidRPr="00836B62">
        <w:rPr>
          <w:rFonts w:cstheme="minorHAnsi"/>
          <w:i/>
        </w:rPr>
        <w:t xml:space="preserve"> ogni anno, anche mediante il ricorso alla tecnologia e sulla base della consultazione degli utenti, nonch</w:t>
      </w:r>
      <w:r w:rsidR="0006278C">
        <w:rPr>
          <w:rFonts w:cstheme="minorHAnsi"/>
          <w:i/>
        </w:rPr>
        <w:t>é</w:t>
      </w:r>
      <w:r w:rsidRPr="00836B62">
        <w:rPr>
          <w:rFonts w:cstheme="minorHAnsi"/>
          <w:i/>
        </w:rPr>
        <w:t xml:space="preserve"> la pianificazione delle attivit</w:t>
      </w:r>
      <w:r w:rsidR="0006278C">
        <w:rPr>
          <w:rFonts w:cstheme="minorHAnsi"/>
          <w:i/>
        </w:rPr>
        <w:t>à</w:t>
      </w:r>
      <w:r w:rsidRPr="00836B62">
        <w:rPr>
          <w:rFonts w:cstheme="minorHAnsi"/>
          <w:i/>
        </w:rPr>
        <w:t xml:space="preserve"> inclusa la graduale misurazione dei tempi effettivi di completamento delle procedure effettuata attraverso strumenti automatizzati; </w:t>
      </w:r>
    </w:p>
    <w:p w14:paraId="5867D283" w14:textId="495763D7" w:rsidR="0064635E" w:rsidRDefault="001E4F0D" w:rsidP="00E17F5E">
      <w:pPr>
        <w:spacing w:after="0" w:line="300" w:lineRule="exact"/>
        <w:jc w:val="both"/>
        <w:rPr>
          <w:rFonts w:cstheme="minorHAnsi"/>
          <w:i/>
        </w:rPr>
      </w:pPr>
      <w:r w:rsidRPr="00836B62">
        <w:rPr>
          <w:rFonts w:cstheme="minorHAnsi"/>
          <w:i/>
        </w:rPr>
        <w:t xml:space="preserve">f) le </w:t>
      </w:r>
      <w:r w:rsidRPr="0064635E">
        <w:rPr>
          <w:rFonts w:cstheme="minorHAnsi"/>
          <w:i/>
        </w:rPr>
        <w:t>modalit</w:t>
      </w:r>
      <w:r w:rsidR="0006278C">
        <w:rPr>
          <w:rFonts w:cstheme="minorHAnsi"/>
          <w:i/>
        </w:rPr>
        <w:t xml:space="preserve">à </w:t>
      </w:r>
      <w:r w:rsidRPr="0064635E">
        <w:rPr>
          <w:rFonts w:cstheme="minorHAnsi"/>
          <w:i/>
        </w:rPr>
        <w:t xml:space="preserve">e le azioni finalizzate a realizzare la </w:t>
      </w:r>
      <w:r w:rsidRPr="0064635E">
        <w:rPr>
          <w:rFonts w:cstheme="minorHAnsi"/>
          <w:b/>
          <w:i/>
        </w:rPr>
        <w:t>piena accessibilit</w:t>
      </w:r>
      <w:r w:rsidR="0006278C">
        <w:rPr>
          <w:rFonts w:cstheme="minorHAnsi"/>
          <w:b/>
          <w:i/>
        </w:rPr>
        <w:t>à</w:t>
      </w:r>
      <w:r w:rsidRPr="00836B62">
        <w:rPr>
          <w:rFonts w:cstheme="minorHAnsi"/>
          <w:i/>
        </w:rPr>
        <w:t xml:space="preserve"> alle amministrazioni, fisica e digitale, da parte dei cittadini ultrasessantacinquenni e dei cittadini con disabilit</w:t>
      </w:r>
      <w:r w:rsidR="0006278C">
        <w:rPr>
          <w:rFonts w:cstheme="minorHAnsi"/>
          <w:i/>
        </w:rPr>
        <w:t>à</w:t>
      </w:r>
      <w:r w:rsidRPr="00836B62">
        <w:rPr>
          <w:rFonts w:cstheme="minorHAnsi"/>
          <w:i/>
        </w:rPr>
        <w:t xml:space="preserve">; </w:t>
      </w:r>
    </w:p>
    <w:p w14:paraId="2203C8CE" w14:textId="204BAECA" w:rsidR="00564A39" w:rsidRPr="00836B62" w:rsidRDefault="001E4F0D" w:rsidP="00E17F5E">
      <w:pPr>
        <w:spacing w:after="0" w:line="300" w:lineRule="exact"/>
        <w:jc w:val="both"/>
        <w:rPr>
          <w:rFonts w:cstheme="minorHAnsi"/>
          <w:i/>
        </w:rPr>
      </w:pPr>
      <w:r w:rsidRPr="00836B62">
        <w:rPr>
          <w:rFonts w:cstheme="minorHAnsi"/>
          <w:i/>
        </w:rPr>
        <w:t>g) le modalit</w:t>
      </w:r>
      <w:r w:rsidR="0006278C">
        <w:rPr>
          <w:rFonts w:cstheme="minorHAnsi"/>
          <w:i/>
        </w:rPr>
        <w:t>à</w:t>
      </w:r>
      <w:r w:rsidRPr="00836B62">
        <w:rPr>
          <w:rFonts w:cstheme="minorHAnsi"/>
          <w:i/>
        </w:rPr>
        <w:t xml:space="preserve"> e le azioni finalizzate al </w:t>
      </w:r>
      <w:r w:rsidRPr="0064635E">
        <w:rPr>
          <w:rFonts w:cstheme="minorHAnsi"/>
          <w:b/>
          <w:i/>
        </w:rPr>
        <w:t>pieno rispetto della parit</w:t>
      </w:r>
      <w:r w:rsidR="0006278C">
        <w:rPr>
          <w:rFonts w:cstheme="minorHAnsi"/>
          <w:b/>
          <w:i/>
        </w:rPr>
        <w:t>à</w:t>
      </w:r>
      <w:r w:rsidRPr="0064635E">
        <w:rPr>
          <w:rFonts w:cstheme="minorHAnsi"/>
          <w:b/>
          <w:i/>
        </w:rPr>
        <w:t xml:space="preserve"> di genere</w:t>
      </w:r>
      <w:r w:rsidRPr="00836B62">
        <w:rPr>
          <w:rFonts w:cstheme="minorHAnsi"/>
          <w:i/>
        </w:rPr>
        <w:t xml:space="preserve">, anche con riguardo alla composizione delle commissioni esaminatrici dei concorsi. </w:t>
      </w:r>
    </w:p>
    <w:bookmarkEnd w:id="5"/>
    <w:p w14:paraId="562C5151" w14:textId="77777777" w:rsidR="00BB33D0" w:rsidRDefault="00BB33D0">
      <w:pPr>
        <w:rPr>
          <w:rFonts w:cstheme="minorHAnsi"/>
          <w:i/>
        </w:rPr>
      </w:pPr>
      <w:r>
        <w:rPr>
          <w:rFonts w:cstheme="minorHAnsi"/>
          <w:i/>
        </w:rPr>
        <w:br w:type="page"/>
      </w:r>
    </w:p>
    <w:p w14:paraId="54EDB71E" w14:textId="4B3BF4D4" w:rsidR="00564A39" w:rsidRPr="00836B62" w:rsidRDefault="00924AB7" w:rsidP="00A46F74">
      <w:pPr>
        <w:autoSpaceDE w:val="0"/>
        <w:autoSpaceDN w:val="0"/>
        <w:adjustRightInd w:val="0"/>
        <w:spacing w:after="0" w:line="300" w:lineRule="exact"/>
        <w:rPr>
          <w:rFonts w:cstheme="minorHAnsi"/>
          <w:b/>
          <w:color w:val="365F91" w:themeColor="accent1" w:themeShade="BF"/>
          <w:lang w:bidi="he-IL"/>
        </w:rPr>
      </w:pPr>
      <w:r w:rsidRPr="00836B62">
        <w:rPr>
          <w:rFonts w:cstheme="minorHAnsi"/>
          <w:b/>
          <w:color w:val="365F91" w:themeColor="accent1" w:themeShade="BF"/>
          <w:lang w:bidi="he-IL"/>
        </w:rPr>
        <w:lastRenderedPageBreak/>
        <w:t>SEZIONE 1. SCHEDA ANAGRAFICA DELL’AMMINISTRAZIONE</w:t>
      </w:r>
      <w:bookmarkEnd w:id="3"/>
    </w:p>
    <w:p w14:paraId="3E96E353" w14:textId="77777777" w:rsidR="004E1965" w:rsidRPr="00836B62" w:rsidRDefault="00B13F3A" w:rsidP="00CC36E8">
      <w:pPr>
        <w:autoSpaceDE w:val="0"/>
        <w:autoSpaceDN w:val="0"/>
        <w:adjustRightInd w:val="0"/>
        <w:spacing w:after="0" w:line="300" w:lineRule="exact"/>
        <w:jc w:val="both"/>
        <w:rPr>
          <w:rFonts w:eastAsia="Times New Roman" w:cstheme="minorHAnsi"/>
          <w:lang w:eastAsia="it-IT"/>
        </w:rPr>
      </w:pPr>
      <w:r w:rsidRPr="00836B62">
        <w:rPr>
          <w:rFonts w:eastAsia="Times New Roman" w:cstheme="minorHAnsi"/>
          <w:lang w:eastAsia="it-IT"/>
        </w:rPr>
        <w:t>Di seguito</w:t>
      </w:r>
      <w:r w:rsidR="00CC36E8" w:rsidRPr="00836B62">
        <w:rPr>
          <w:rFonts w:eastAsia="Times New Roman" w:cstheme="minorHAnsi"/>
          <w:lang w:eastAsia="it-IT"/>
        </w:rPr>
        <w:t xml:space="preserve"> viene </w:t>
      </w:r>
      <w:r w:rsidR="00CA1C61" w:rsidRPr="00836B62">
        <w:rPr>
          <w:rFonts w:eastAsia="Times New Roman" w:cstheme="minorHAnsi"/>
          <w:lang w:eastAsia="it-IT"/>
        </w:rPr>
        <w:t>presentata la distribuzione del personale</w:t>
      </w:r>
      <w:r w:rsidR="004E1965" w:rsidRPr="00836B62">
        <w:rPr>
          <w:rFonts w:eastAsia="Times New Roman" w:cstheme="minorHAnsi"/>
          <w:lang w:eastAsia="it-IT"/>
        </w:rPr>
        <w:t xml:space="preserve"> al 31.12.2021. </w:t>
      </w:r>
    </w:p>
    <w:p w14:paraId="3D9BB06F" w14:textId="77777777" w:rsidR="00796CE4" w:rsidRPr="00836B62" w:rsidRDefault="00796CE4" w:rsidP="004E1965">
      <w:pPr>
        <w:spacing w:after="0" w:line="300" w:lineRule="exact"/>
        <w:jc w:val="both"/>
        <w:rPr>
          <w:rFonts w:eastAsia="Times New Roman" w:cstheme="minorHAnsi"/>
          <w:lang w:eastAsia="it-IT"/>
        </w:rPr>
      </w:pPr>
    </w:p>
    <w:p w14:paraId="18CC5E87" w14:textId="77777777" w:rsidR="004E1965" w:rsidRPr="00836B62" w:rsidRDefault="004E1965" w:rsidP="004E1965">
      <w:pPr>
        <w:spacing w:after="0" w:line="300" w:lineRule="exact"/>
        <w:jc w:val="both"/>
        <w:rPr>
          <w:rFonts w:cstheme="minorHAnsi"/>
          <w:b/>
          <w:color w:val="365F91" w:themeColor="accent1" w:themeShade="BF"/>
          <w:lang w:bidi="he-IL"/>
        </w:rPr>
      </w:pPr>
      <w:r w:rsidRPr="00836B62">
        <w:rPr>
          <w:rFonts w:cstheme="minorHAnsi"/>
          <w:b/>
          <w:color w:val="365F91" w:themeColor="accent1" w:themeShade="BF"/>
          <w:lang w:bidi="he-IL"/>
        </w:rPr>
        <w:t>1.1 Personale</w:t>
      </w:r>
    </w:p>
    <w:p w14:paraId="73533077" w14:textId="77777777" w:rsidR="00924AB7" w:rsidRPr="00836B62" w:rsidRDefault="00836B62" w:rsidP="00836B62">
      <w:pPr>
        <w:autoSpaceDE w:val="0"/>
        <w:autoSpaceDN w:val="0"/>
        <w:adjustRightInd w:val="0"/>
        <w:spacing w:after="0" w:line="300" w:lineRule="exact"/>
        <w:jc w:val="both"/>
        <w:rPr>
          <w:rFonts w:cstheme="minorHAnsi"/>
        </w:rPr>
      </w:pPr>
      <w:r w:rsidRPr="00836B62">
        <w:rPr>
          <w:rFonts w:cstheme="minorHAnsi"/>
        </w:rPr>
        <w:t>La dotazione organica</w:t>
      </w:r>
      <w:r w:rsidR="00CC36E8" w:rsidRPr="00836B62">
        <w:rPr>
          <w:rFonts w:cstheme="minorHAnsi"/>
        </w:rPr>
        <w:t xml:space="preserve"> </w:t>
      </w:r>
      <w:r w:rsidR="0064635E">
        <w:rPr>
          <w:rFonts w:cstheme="minorHAnsi"/>
        </w:rPr>
        <w:t>risulta</w:t>
      </w:r>
      <w:r w:rsidR="00CC36E8" w:rsidRPr="00836B62">
        <w:rPr>
          <w:rFonts w:cstheme="minorHAnsi"/>
        </w:rPr>
        <w:t xml:space="preserve"> costituit</w:t>
      </w:r>
      <w:r w:rsidRPr="00836B62">
        <w:rPr>
          <w:rFonts w:cstheme="minorHAnsi"/>
        </w:rPr>
        <w:t>a</w:t>
      </w:r>
      <w:r w:rsidR="0064635E">
        <w:rPr>
          <w:rFonts w:cstheme="minorHAnsi"/>
        </w:rPr>
        <w:t>, al 31 dicembre 2021,</w:t>
      </w:r>
      <w:r w:rsidR="00CC36E8" w:rsidRPr="00836B62">
        <w:rPr>
          <w:rFonts w:cstheme="minorHAnsi"/>
        </w:rPr>
        <w:t xml:space="preserve"> complessivamente da n. 20</w:t>
      </w:r>
      <w:r w:rsidR="00537F33" w:rsidRPr="00836B62">
        <w:rPr>
          <w:rFonts w:cstheme="minorHAnsi"/>
        </w:rPr>
        <w:t>4</w:t>
      </w:r>
      <w:r w:rsidR="00CC36E8" w:rsidRPr="00836B62">
        <w:rPr>
          <w:rFonts w:cstheme="minorHAnsi"/>
        </w:rPr>
        <w:t xml:space="preserve"> dipendenti, di cui n. 197 appartenenti al comparto e n. 7 all’area della dirigenza.</w:t>
      </w:r>
    </w:p>
    <w:p w14:paraId="597733C0" w14:textId="77777777" w:rsidR="00836B62" w:rsidRPr="00836B62" w:rsidRDefault="00836B62" w:rsidP="00836B62">
      <w:pPr>
        <w:autoSpaceDE w:val="0"/>
        <w:autoSpaceDN w:val="0"/>
        <w:adjustRightInd w:val="0"/>
        <w:spacing w:after="0" w:line="300" w:lineRule="exact"/>
        <w:jc w:val="both"/>
        <w:rPr>
          <w:rFonts w:cstheme="minorHAnsi"/>
        </w:rPr>
      </w:pPr>
    </w:p>
    <w:tbl>
      <w:tblPr>
        <w:tblStyle w:val="Grigliatabella"/>
        <w:tblW w:w="0" w:type="auto"/>
        <w:tblLook w:val="04A0" w:firstRow="1" w:lastRow="0" w:firstColumn="1" w:lastColumn="0" w:noHBand="0" w:noVBand="1"/>
      </w:tblPr>
      <w:tblGrid>
        <w:gridCol w:w="8475"/>
        <w:gridCol w:w="1154"/>
      </w:tblGrid>
      <w:tr w:rsidR="0065556B" w:rsidRPr="00836B62" w14:paraId="72A745B3" w14:textId="77777777" w:rsidTr="00FD1502">
        <w:trPr>
          <w:trHeight w:val="109"/>
        </w:trPr>
        <w:tc>
          <w:tcPr>
            <w:tcW w:w="9779" w:type="dxa"/>
            <w:gridSpan w:val="2"/>
            <w:shd w:val="clear" w:color="auto" w:fill="365F91" w:themeFill="accent1" w:themeFillShade="BF"/>
          </w:tcPr>
          <w:p w14:paraId="4D092397" w14:textId="77777777" w:rsidR="0065556B" w:rsidRPr="00836B62" w:rsidRDefault="0065556B" w:rsidP="007D645A">
            <w:pPr>
              <w:autoSpaceDE w:val="0"/>
              <w:autoSpaceDN w:val="0"/>
              <w:adjustRightInd w:val="0"/>
              <w:spacing w:line="300" w:lineRule="exact"/>
              <w:rPr>
                <w:rFonts w:cstheme="minorHAnsi"/>
                <w:b/>
                <w:color w:val="FFFFFF" w:themeColor="background1"/>
                <w:lang w:bidi="he-IL"/>
              </w:rPr>
            </w:pPr>
            <w:r w:rsidRPr="00836B62">
              <w:rPr>
                <w:rFonts w:cstheme="minorHAnsi"/>
                <w:b/>
                <w:color w:val="FFFFFF" w:themeColor="background1"/>
                <w:lang w:bidi="he-IL"/>
              </w:rPr>
              <w:t>Rapporto di lavoro</w:t>
            </w:r>
          </w:p>
        </w:tc>
      </w:tr>
      <w:tr w:rsidR="0065556B" w:rsidRPr="00836B62" w14:paraId="7094CA15" w14:textId="77777777" w:rsidTr="0065556B">
        <w:tc>
          <w:tcPr>
            <w:tcW w:w="8613" w:type="dxa"/>
          </w:tcPr>
          <w:p w14:paraId="1629C8CF" w14:textId="77777777" w:rsidR="0065556B" w:rsidRPr="00836B62" w:rsidRDefault="0065556B" w:rsidP="007D645A">
            <w:pPr>
              <w:autoSpaceDE w:val="0"/>
              <w:autoSpaceDN w:val="0"/>
              <w:adjustRightInd w:val="0"/>
              <w:spacing w:line="300" w:lineRule="exact"/>
              <w:rPr>
                <w:rFonts w:cstheme="minorHAnsi"/>
                <w:lang w:bidi="he-IL"/>
              </w:rPr>
            </w:pPr>
            <w:r w:rsidRPr="00836B62">
              <w:rPr>
                <w:rFonts w:cstheme="minorHAnsi"/>
                <w:lang w:bidi="he-IL"/>
              </w:rPr>
              <w:t>Tempo indeterminato</w:t>
            </w:r>
          </w:p>
        </w:tc>
        <w:tc>
          <w:tcPr>
            <w:tcW w:w="1166" w:type="dxa"/>
          </w:tcPr>
          <w:p w14:paraId="5C096C83" w14:textId="77777777" w:rsidR="0065556B" w:rsidRPr="00836B62" w:rsidRDefault="00081B43" w:rsidP="007D645A">
            <w:pPr>
              <w:autoSpaceDE w:val="0"/>
              <w:autoSpaceDN w:val="0"/>
              <w:adjustRightInd w:val="0"/>
              <w:spacing w:line="300" w:lineRule="exact"/>
              <w:jc w:val="center"/>
              <w:rPr>
                <w:rFonts w:cstheme="minorHAnsi"/>
                <w:lang w:bidi="he-IL"/>
              </w:rPr>
            </w:pPr>
            <w:r w:rsidRPr="00836B62">
              <w:rPr>
                <w:rFonts w:cstheme="minorHAnsi"/>
                <w:lang w:bidi="he-IL"/>
              </w:rPr>
              <w:t>202</w:t>
            </w:r>
          </w:p>
        </w:tc>
      </w:tr>
      <w:tr w:rsidR="0065556B" w:rsidRPr="00836B62" w14:paraId="4549A31C" w14:textId="77777777" w:rsidTr="0065556B">
        <w:tc>
          <w:tcPr>
            <w:tcW w:w="8613" w:type="dxa"/>
          </w:tcPr>
          <w:p w14:paraId="1719886F" w14:textId="77777777" w:rsidR="0065556B" w:rsidRPr="00836B62" w:rsidRDefault="0065556B" w:rsidP="007D645A">
            <w:pPr>
              <w:autoSpaceDE w:val="0"/>
              <w:autoSpaceDN w:val="0"/>
              <w:adjustRightInd w:val="0"/>
              <w:spacing w:line="300" w:lineRule="exact"/>
              <w:rPr>
                <w:rFonts w:cstheme="minorHAnsi"/>
                <w:lang w:bidi="he-IL"/>
              </w:rPr>
            </w:pPr>
            <w:r w:rsidRPr="00836B62">
              <w:rPr>
                <w:rFonts w:cstheme="minorHAnsi"/>
                <w:lang w:bidi="he-IL"/>
              </w:rPr>
              <w:t>Tempo determinato</w:t>
            </w:r>
          </w:p>
        </w:tc>
        <w:tc>
          <w:tcPr>
            <w:tcW w:w="1166" w:type="dxa"/>
          </w:tcPr>
          <w:p w14:paraId="4993C717" w14:textId="77777777" w:rsidR="0065556B" w:rsidRPr="00836B62" w:rsidRDefault="00D861D1" w:rsidP="007D645A">
            <w:pPr>
              <w:autoSpaceDE w:val="0"/>
              <w:autoSpaceDN w:val="0"/>
              <w:adjustRightInd w:val="0"/>
              <w:spacing w:line="300" w:lineRule="exact"/>
              <w:jc w:val="center"/>
              <w:rPr>
                <w:rFonts w:cstheme="minorHAnsi"/>
                <w:lang w:bidi="he-IL"/>
              </w:rPr>
            </w:pPr>
            <w:r w:rsidRPr="00836B62">
              <w:rPr>
                <w:rFonts w:cstheme="minorHAnsi"/>
                <w:lang w:bidi="he-IL"/>
              </w:rPr>
              <w:t>2</w:t>
            </w:r>
          </w:p>
        </w:tc>
      </w:tr>
    </w:tbl>
    <w:p w14:paraId="35033646" w14:textId="77777777" w:rsidR="0065556B" w:rsidRPr="00836B62" w:rsidRDefault="0065556B" w:rsidP="007D645A">
      <w:pPr>
        <w:autoSpaceDE w:val="0"/>
        <w:autoSpaceDN w:val="0"/>
        <w:adjustRightInd w:val="0"/>
        <w:spacing w:after="0" w:line="300" w:lineRule="exact"/>
        <w:jc w:val="center"/>
        <w:rPr>
          <w:rFonts w:cstheme="minorHAnsi"/>
          <w:b/>
          <w:color w:val="4472C5"/>
          <w:lang w:bidi="he-IL"/>
        </w:rPr>
      </w:pPr>
    </w:p>
    <w:tbl>
      <w:tblPr>
        <w:tblStyle w:val="Grigliatabella"/>
        <w:tblW w:w="0" w:type="auto"/>
        <w:tblLook w:val="04A0" w:firstRow="1" w:lastRow="0" w:firstColumn="1" w:lastColumn="0" w:noHBand="0" w:noVBand="1"/>
      </w:tblPr>
      <w:tblGrid>
        <w:gridCol w:w="8474"/>
        <w:gridCol w:w="1155"/>
      </w:tblGrid>
      <w:tr w:rsidR="0065556B" w:rsidRPr="00836B62" w14:paraId="31580FD1" w14:textId="77777777" w:rsidTr="0065556B">
        <w:tc>
          <w:tcPr>
            <w:tcW w:w="9779" w:type="dxa"/>
            <w:gridSpan w:val="2"/>
            <w:shd w:val="clear" w:color="auto" w:fill="365F91" w:themeFill="accent1" w:themeFillShade="BF"/>
          </w:tcPr>
          <w:p w14:paraId="5745F1BF" w14:textId="77777777" w:rsidR="0065556B" w:rsidRPr="00836B62" w:rsidRDefault="0065556B" w:rsidP="007D645A">
            <w:pPr>
              <w:autoSpaceDE w:val="0"/>
              <w:autoSpaceDN w:val="0"/>
              <w:adjustRightInd w:val="0"/>
              <w:spacing w:line="300" w:lineRule="exact"/>
              <w:jc w:val="center"/>
              <w:rPr>
                <w:rFonts w:cstheme="minorHAnsi"/>
                <w:b/>
                <w:color w:val="FFFFFF" w:themeColor="background1"/>
                <w:lang w:bidi="he-IL"/>
              </w:rPr>
            </w:pPr>
            <w:r w:rsidRPr="00836B62">
              <w:rPr>
                <w:rFonts w:cstheme="minorHAnsi"/>
                <w:b/>
                <w:color w:val="FFFFFF" w:themeColor="background1"/>
                <w:lang w:bidi="he-IL"/>
              </w:rPr>
              <w:t>Genere</w:t>
            </w:r>
          </w:p>
        </w:tc>
      </w:tr>
      <w:tr w:rsidR="0065556B" w:rsidRPr="00836B62" w14:paraId="11B8C4B1" w14:textId="77777777" w:rsidTr="0065556B">
        <w:tc>
          <w:tcPr>
            <w:tcW w:w="8613" w:type="dxa"/>
          </w:tcPr>
          <w:p w14:paraId="1A63A031" w14:textId="77777777" w:rsidR="0065556B" w:rsidRPr="00836B62" w:rsidRDefault="0065556B" w:rsidP="007D645A">
            <w:pPr>
              <w:autoSpaceDE w:val="0"/>
              <w:autoSpaceDN w:val="0"/>
              <w:adjustRightInd w:val="0"/>
              <w:spacing w:line="300" w:lineRule="exact"/>
              <w:rPr>
                <w:rFonts w:cstheme="minorHAnsi"/>
                <w:lang w:bidi="he-IL"/>
              </w:rPr>
            </w:pPr>
            <w:r w:rsidRPr="00836B62">
              <w:rPr>
                <w:rFonts w:cstheme="minorHAnsi"/>
                <w:lang w:bidi="he-IL"/>
              </w:rPr>
              <w:t>Maschi</w:t>
            </w:r>
          </w:p>
        </w:tc>
        <w:tc>
          <w:tcPr>
            <w:tcW w:w="1166" w:type="dxa"/>
          </w:tcPr>
          <w:p w14:paraId="7B05346A" w14:textId="77777777" w:rsidR="0065556B" w:rsidRPr="00836B62" w:rsidRDefault="008A7F4A" w:rsidP="007D645A">
            <w:pPr>
              <w:autoSpaceDE w:val="0"/>
              <w:autoSpaceDN w:val="0"/>
              <w:adjustRightInd w:val="0"/>
              <w:spacing w:line="300" w:lineRule="exact"/>
              <w:jc w:val="center"/>
              <w:rPr>
                <w:rFonts w:cstheme="minorHAnsi"/>
                <w:lang w:bidi="he-IL"/>
              </w:rPr>
            </w:pPr>
            <w:r w:rsidRPr="00836B62">
              <w:rPr>
                <w:rFonts w:cstheme="minorHAnsi"/>
                <w:lang w:bidi="he-IL"/>
              </w:rPr>
              <w:t>101</w:t>
            </w:r>
          </w:p>
        </w:tc>
      </w:tr>
      <w:tr w:rsidR="0065556B" w:rsidRPr="00836B62" w14:paraId="00FCD7D6" w14:textId="77777777" w:rsidTr="0065556B">
        <w:tc>
          <w:tcPr>
            <w:tcW w:w="8613" w:type="dxa"/>
          </w:tcPr>
          <w:p w14:paraId="785E6947" w14:textId="77777777" w:rsidR="0065556B" w:rsidRPr="00836B62" w:rsidRDefault="0065556B" w:rsidP="007D645A">
            <w:pPr>
              <w:autoSpaceDE w:val="0"/>
              <w:autoSpaceDN w:val="0"/>
              <w:adjustRightInd w:val="0"/>
              <w:spacing w:line="300" w:lineRule="exact"/>
              <w:rPr>
                <w:rFonts w:cstheme="minorHAnsi"/>
                <w:lang w:bidi="he-IL"/>
              </w:rPr>
            </w:pPr>
            <w:r w:rsidRPr="00836B62">
              <w:rPr>
                <w:rFonts w:cstheme="minorHAnsi"/>
                <w:lang w:bidi="he-IL"/>
              </w:rPr>
              <w:t>Femmine</w:t>
            </w:r>
          </w:p>
        </w:tc>
        <w:tc>
          <w:tcPr>
            <w:tcW w:w="1166" w:type="dxa"/>
          </w:tcPr>
          <w:p w14:paraId="58F9C4B9" w14:textId="77777777" w:rsidR="0065556B" w:rsidRPr="00836B62" w:rsidRDefault="008A7F4A" w:rsidP="007D645A">
            <w:pPr>
              <w:autoSpaceDE w:val="0"/>
              <w:autoSpaceDN w:val="0"/>
              <w:adjustRightInd w:val="0"/>
              <w:spacing w:line="300" w:lineRule="exact"/>
              <w:jc w:val="center"/>
              <w:rPr>
                <w:rFonts w:cstheme="minorHAnsi"/>
                <w:lang w:bidi="he-IL"/>
              </w:rPr>
            </w:pPr>
            <w:r w:rsidRPr="00836B62">
              <w:rPr>
                <w:rFonts w:cstheme="minorHAnsi"/>
                <w:lang w:bidi="he-IL"/>
              </w:rPr>
              <w:t>103</w:t>
            </w:r>
          </w:p>
        </w:tc>
      </w:tr>
    </w:tbl>
    <w:p w14:paraId="7EF0CC0F" w14:textId="77777777" w:rsidR="0065556B" w:rsidRPr="00836B62" w:rsidRDefault="0065556B" w:rsidP="007D645A">
      <w:pPr>
        <w:autoSpaceDE w:val="0"/>
        <w:autoSpaceDN w:val="0"/>
        <w:adjustRightInd w:val="0"/>
        <w:spacing w:after="0" w:line="300" w:lineRule="exact"/>
        <w:jc w:val="center"/>
        <w:rPr>
          <w:rFonts w:cstheme="minorHAnsi"/>
          <w:b/>
          <w:color w:val="4472C5"/>
          <w:lang w:bidi="he-IL"/>
        </w:rPr>
      </w:pPr>
    </w:p>
    <w:tbl>
      <w:tblPr>
        <w:tblStyle w:val="Grigliatabella"/>
        <w:tblW w:w="0" w:type="auto"/>
        <w:tblLook w:val="04A0" w:firstRow="1" w:lastRow="0" w:firstColumn="1" w:lastColumn="0" w:noHBand="0" w:noVBand="1"/>
      </w:tblPr>
      <w:tblGrid>
        <w:gridCol w:w="8474"/>
        <w:gridCol w:w="1155"/>
      </w:tblGrid>
      <w:tr w:rsidR="0065556B" w:rsidRPr="00836B62" w14:paraId="5848B7DE" w14:textId="77777777" w:rsidTr="0065556B">
        <w:tc>
          <w:tcPr>
            <w:tcW w:w="9779" w:type="dxa"/>
            <w:gridSpan w:val="2"/>
            <w:shd w:val="clear" w:color="auto" w:fill="365F91" w:themeFill="accent1" w:themeFillShade="BF"/>
          </w:tcPr>
          <w:p w14:paraId="76D158CD" w14:textId="77777777" w:rsidR="0065556B" w:rsidRPr="00836B62" w:rsidRDefault="0065556B" w:rsidP="007D645A">
            <w:pPr>
              <w:autoSpaceDE w:val="0"/>
              <w:autoSpaceDN w:val="0"/>
              <w:adjustRightInd w:val="0"/>
              <w:spacing w:line="300" w:lineRule="exact"/>
              <w:jc w:val="center"/>
              <w:rPr>
                <w:rFonts w:cstheme="minorHAnsi"/>
                <w:b/>
                <w:color w:val="FFFFFF" w:themeColor="background1"/>
                <w:lang w:bidi="he-IL"/>
              </w:rPr>
            </w:pPr>
            <w:r w:rsidRPr="00836B62">
              <w:rPr>
                <w:rFonts w:cstheme="minorHAnsi"/>
                <w:b/>
                <w:color w:val="FFFFFF" w:themeColor="background1"/>
                <w:lang w:bidi="he-IL"/>
              </w:rPr>
              <w:t>Inquadramento</w:t>
            </w:r>
          </w:p>
        </w:tc>
      </w:tr>
      <w:tr w:rsidR="0065556B" w:rsidRPr="00836B62" w14:paraId="3F1B547C" w14:textId="77777777" w:rsidTr="0065556B">
        <w:tc>
          <w:tcPr>
            <w:tcW w:w="8613" w:type="dxa"/>
          </w:tcPr>
          <w:p w14:paraId="78C2A22D" w14:textId="77777777" w:rsidR="0065556B" w:rsidRPr="00836B62" w:rsidRDefault="0065556B" w:rsidP="007D645A">
            <w:pPr>
              <w:autoSpaceDE w:val="0"/>
              <w:autoSpaceDN w:val="0"/>
              <w:adjustRightInd w:val="0"/>
              <w:spacing w:line="300" w:lineRule="exact"/>
              <w:rPr>
                <w:rFonts w:cstheme="minorHAnsi"/>
                <w:lang w:bidi="he-IL"/>
              </w:rPr>
            </w:pPr>
            <w:r w:rsidRPr="00836B62">
              <w:rPr>
                <w:rFonts w:cstheme="minorHAnsi"/>
                <w:lang w:bidi="he-IL"/>
              </w:rPr>
              <w:t>Segretario e dirigenti</w:t>
            </w:r>
          </w:p>
        </w:tc>
        <w:tc>
          <w:tcPr>
            <w:tcW w:w="1166" w:type="dxa"/>
          </w:tcPr>
          <w:p w14:paraId="5DD49314" w14:textId="77777777" w:rsidR="0065556B" w:rsidRPr="00836B62" w:rsidRDefault="008A7F4A" w:rsidP="007D645A">
            <w:pPr>
              <w:autoSpaceDE w:val="0"/>
              <w:autoSpaceDN w:val="0"/>
              <w:adjustRightInd w:val="0"/>
              <w:spacing w:line="300" w:lineRule="exact"/>
              <w:jc w:val="center"/>
              <w:rPr>
                <w:rFonts w:cstheme="minorHAnsi"/>
                <w:lang w:bidi="he-IL"/>
              </w:rPr>
            </w:pPr>
            <w:r w:rsidRPr="00836B62">
              <w:rPr>
                <w:rFonts w:cstheme="minorHAnsi"/>
                <w:lang w:bidi="he-IL"/>
              </w:rPr>
              <w:t>7</w:t>
            </w:r>
          </w:p>
        </w:tc>
      </w:tr>
      <w:tr w:rsidR="0065556B" w:rsidRPr="00836B62" w14:paraId="7720CB47" w14:textId="77777777" w:rsidTr="0065556B">
        <w:tc>
          <w:tcPr>
            <w:tcW w:w="8613" w:type="dxa"/>
          </w:tcPr>
          <w:p w14:paraId="1684FA4F" w14:textId="77777777" w:rsidR="0065556B" w:rsidRPr="00836B62" w:rsidRDefault="0065556B" w:rsidP="007D645A">
            <w:pPr>
              <w:autoSpaceDE w:val="0"/>
              <w:autoSpaceDN w:val="0"/>
              <w:adjustRightInd w:val="0"/>
              <w:spacing w:line="300" w:lineRule="exact"/>
              <w:rPr>
                <w:rFonts w:cstheme="minorHAnsi"/>
                <w:lang w:bidi="he-IL"/>
              </w:rPr>
            </w:pPr>
            <w:r w:rsidRPr="00836B62">
              <w:rPr>
                <w:rFonts w:cstheme="minorHAnsi"/>
                <w:lang w:bidi="he-IL"/>
              </w:rPr>
              <w:t>Non dirigenti</w:t>
            </w:r>
          </w:p>
        </w:tc>
        <w:tc>
          <w:tcPr>
            <w:tcW w:w="1166" w:type="dxa"/>
          </w:tcPr>
          <w:p w14:paraId="06835356" w14:textId="77777777" w:rsidR="0065556B" w:rsidRPr="00836B62" w:rsidRDefault="008A7F4A" w:rsidP="007D645A">
            <w:pPr>
              <w:autoSpaceDE w:val="0"/>
              <w:autoSpaceDN w:val="0"/>
              <w:adjustRightInd w:val="0"/>
              <w:spacing w:line="300" w:lineRule="exact"/>
              <w:jc w:val="center"/>
              <w:rPr>
                <w:rFonts w:cstheme="minorHAnsi"/>
                <w:lang w:bidi="he-IL"/>
              </w:rPr>
            </w:pPr>
            <w:r w:rsidRPr="00836B62">
              <w:rPr>
                <w:rFonts w:cstheme="minorHAnsi"/>
                <w:lang w:bidi="he-IL"/>
              </w:rPr>
              <w:t>197</w:t>
            </w:r>
          </w:p>
        </w:tc>
      </w:tr>
    </w:tbl>
    <w:p w14:paraId="4023561C" w14:textId="77777777" w:rsidR="0065556B" w:rsidRPr="00836B62" w:rsidRDefault="0065556B" w:rsidP="007D645A">
      <w:pPr>
        <w:spacing w:after="0" w:line="300" w:lineRule="exact"/>
        <w:jc w:val="center"/>
        <w:rPr>
          <w:rFonts w:cstheme="minorHAnsi"/>
          <w:b/>
          <w:color w:val="4472C5"/>
          <w:lang w:bidi="he-IL"/>
        </w:rPr>
      </w:pPr>
    </w:p>
    <w:tbl>
      <w:tblPr>
        <w:tblStyle w:val="Grigliatabella"/>
        <w:tblW w:w="0" w:type="auto"/>
        <w:tblLook w:val="04A0" w:firstRow="1" w:lastRow="0" w:firstColumn="1" w:lastColumn="0" w:noHBand="0" w:noVBand="1"/>
      </w:tblPr>
      <w:tblGrid>
        <w:gridCol w:w="8474"/>
        <w:gridCol w:w="1155"/>
      </w:tblGrid>
      <w:tr w:rsidR="0065556B" w:rsidRPr="00836B62" w14:paraId="11A844C5" w14:textId="77777777" w:rsidTr="0065556B">
        <w:tc>
          <w:tcPr>
            <w:tcW w:w="9779" w:type="dxa"/>
            <w:gridSpan w:val="2"/>
            <w:shd w:val="clear" w:color="auto" w:fill="365F91" w:themeFill="accent1" w:themeFillShade="BF"/>
          </w:tcPr>
          <w:p w14:paraId="26AB38A1" w14:textId="77777777" w:rsidR="0065556B" w:rsidRPr="00836B62" w:rsidRDefault="0065556B" w:rsidP="007D645A">
            <w:pPr>
              <w:autoSpaceDE w:val="0"/>
              <w:autoSpaceDN w:val="0"/>
              <w:adjustRightInd w:val="0"/>
              <w:spacing w:line="300" w:lineRule="exact"/>
              <w:jc w:val="center"/>
              <w:rPr>
                <w:rFonts w:cstheme="minorHAnsi"/>
                <w:b/>
                <w:color w:val="FFFFFF" w:themeColor="background1"/>
                <w:lang w:bidi="he-IL"/>
              </w:rPr>
            </w:pPr>
            <w:r w:rsidRPr="00836B62">
              <w:rPr>
                <w:rFonts w:cstheme="minorHAnsi"/>
                <w:b/>
                <w:color w:val="FFFFFF" w:themeColor="background1"/>
                <w:lang w:bidi="he-IL"/>
              </w:rPr>
              <w:t>Distribuzione categorie contrattuali</w:t>
            </w:r>
          </w:p>
        </w:tc>
      </w:tr>
      <w:tr w:rsidR="0065556B" w:rsidRPr="00836B62" w14:paraId="250FC28B" w14:textId="77777777" w:rsidTr="0065556B">
        <w:tc>
          <w:tcPr>
            <w:tcW w:w="8613" w:type="dxa"/>
          </w:tcPr>
          <w:p w14:paraId="7F62E998" w14:textId="77777777" w:rsidR="0065556B" w:rsidRPr="00836B62" w:rsidRDefault="0065556B" w:rsidP="007D645A">
            <w:pPr>
              <w:autoSpaceDE w:val="0"/>
              <w:autoSpaceDN w:val="0"/>
              <w:adjustRightInd w:val="0"/>
              <w:spacing w:line="300" w:lineRule="exact"/>
              <w:rPr>
                <w:rFonts w:cstheme="minorHAnsi"/>
                <w:lang w:bidi="he-IL"/>
              </w:rPr>
            </w:pPr>
            <w:r w:rsidRPr="00836B62">
              <w:rPr>
                <w:rFonts w:cstheme="minorHAnsi"/>
                <w:lang w:bidi="he-IL"/>
              </w:rPr>
              <w:t>Categoria D</w:t>
            </w:r>
          </w:p>
        </w:tc>
        <w:tc>
          <w:tcPr>
            <w:tcW w:w="1166" w:type="dxa"/>
          </w:tcPr>
          <w:p w14:paraId="10A8569F" w14:textId="77777777" w:rsidR="0065556B" w:rsidRPr="00836B62" w:rsidRDefault="008A7F4A" w:rsidP="007D645A">
            <w:pPr>
              <w:autoSpaceDE w:val="0"/>
              <w:autoSpaceDN w:val="0"/>
              <w:adjustRightInd w:val="0"/>
              <w:spacing w:line="300" w:lineRule="exact"/>
              <w:jc w:val="center"/>
              <w:rPr>
                <w:rFonts w:cstheme="minorHAnsi"/>
                <w:lang w:bidi="he-IL"/>
              </w:rPr>
            </w:pPr>
            <w:r w:rsidRPr="00836B62">
              <w:rPr>
                <w:rFonts w:cstheme="minorHAnsi"/>
                <w:lang w:bidi="he-IL"/>
              </w:rPr>
              <w:t>63</w:t>
            </w:r>
          </w:p>
        </w:tc>
      </w:tr>
      <w:tr w:rsidR="0065556B" w:rsidRPr="00836B62" w14:paraId="581F767E" w14:textId="77777777" w:rsidTr="0065556B">
        <w:tc>
          <w:tcPr>
            <w:tcW w:w="8613" w:type="dxa"/>
          </w:tcPr>
          <w:p w14:paraId="68A70B7C" w14:textId="77777777" w:rsidR="0065556B" w:rsidRPr="00836B62" w:rsidRDefault="0065556B" w:rsidP="007D645A">
            <w:pPr>
              <w:autoSpaceDE w:val="0"/>
              <w:autoSpaceDN w:val="0"/>
              <w:adjustRightInd w:val="0"/>
              <w:spacing w:line="300" w:lineRule="exact"/>
              <w:rPr>
                <w:rFonts w:cstheme="minorHAnsi"/>
                <w:lang w:bidi="he-IL"/>
              </w:rPr>
            </w:pPr>
            <w:r w:rsidRPr="00836B62">
              <w:rPr>
                <w:rFonts w:cstheme="minorHAnsi"/>
                <w:lang w:bidi="he-IL"/>
              </w:rPr>
              <w:t>Categoria C</w:t>
            </w:r>
          </w:p>
        </w:tc>
        <w:tc>
          <w:tcPr>
            <w:tcW w:w="1166" w:type="dxa"/>
          </w:tcPr>
          <w:p w14:paraId="6B708EB4" w14:textId="77777777" w:rsidR="0065556B" w:rsidRPr="00836B62" w:rsidRDefault="008A7F4A" w:rsidP="007D645A">
            <w:pPr>
              <w:autoSpaceDE w:val="0"/>
              <w:autoSpaceDN w:val="0"/>
              <w:adjustRightInd w:val="0"/>
              <w:spacing w:line="300" w:lineRule="exact"/>
              <w:jc w:val="center"/>
              <w:rPr>
                <w:rFonts w:cstheme="minorHAnsi"/>
                <w:lang w:bidi="he-IL"/>
              </w:rPr>
            </w:pPr>
            <w:r w:rsidRPr="00836B62">
              <w:rPr>
                <w:rFonts w:cstheme="minorHAnsi"/>
                <w:lang w:bidi="he-IL"/>
              </w:rPr>
              <w:t>107</w:t>
            </w:r>
          </w:p>
        </w:tc>
      </w:tr>
      <w:tr w:rsidR="0065556B" w:rsidRPr="00836B62" w14:paraId="6064D5A4" w14:textId="77777777" w:rsidTr="0065556B">
        <w:tc>
          <w:tcPr>
            <w:tcW w:w="8613" w:type="dxa"/>
          </w:tcPr>
          <w:p w14:paraId="4A119737" w14:textId="77777777" w:rsidR="0065556B" w:rsidRPr="00836B62" w:rsidRDefault="0065556B" w:rsidP="007D645A">
            <w:pPr>
              <w:autoSpaceDE w:val="0"/>
              <w:autoSpaceDN w:val="0"/>
              <w:adjustRightInd w:val="0"/>
              <w:spacing w:line="300" w:lineRule="exact"/>
              <w:rPr>
                <w:rFonts w:cstheme="minorHAnsi"/>
                <w:lang w:bidi="he-IL"/>
              </w:rPr>
            </w:pPr>
            <w:r w:rsidRPr="00836B62">
              <w:rPr>
                <w:rFonts w:cstheme="minorHAnsi"/>
                <w:lang w:bidi="he-IL"/>
              </w:rPr>
              <w:t>Categoria B</w:t>
            </w:r>
          </w:p>
        </w:tc>
        <w:tc>
          <w:tcPr>
            <w:tcW w:w="1166" w:type="dxa"/>
          </w:tcPr>
          <w:p w14:paraId="1FE2F1D9" w14:textId="77777777" w:rsidR="0065556B" w:rsidRPr="00836B62" w:rsidRDefault="008A7F4A" w:rsidP="007D645A">
            <w:pPr>
              <w:autoSpaceDE w:val="0"/>
              <w:autoSpaceDN w:val="0"/>
              <w:adjustRightInd w:val="0"/>
              <w:spacing w:line="300" w:lineRule="exact"/>
              <w:jc w:val="center"/>
              <w:rPr>
                <w:rFonts w:cstheme="minorHAnsi"/>
                <w:lang w:bidi="he-IL"/>
              </w:rPr>
            </w:pPr>
            <w:r w:rsidRPr="00836B62">
              <w:rPr>
                <w:rFonts w:cstheme="minorHAnsi"/>
                <w:lang w:bidi="he-IL"/>
              </w:rPr>
              <w:t>25</w:t>
            </w:r>
          </w:p>
        </w:tc>
      </w:tr>
      <w:tr w:rsidR="0065556B" w:rsidRPr="00836B62" w14:paraId="15641A59" w14:textId="77777777" w:rsidTr="0065556B">
        <w:tc>
          <w:tcPr>
            <w:tcW w:w="8613" w:type="dxa"/>
          </w:tcPr>
          <w:p w14:paraId="1764DD2E" w14:textId="77777777" w:rsidR="0065556B" w:rsidRPr="00836B62" w:rsidRDefault="0065556B" w:rsidP="007D645A">
            <w:pPr>
              <w:autoSpaceDE w:val="0"/>
              <w:autoSpaceDN w:val="0"/>
              <w:adjustRightInd w:val="0"/>
              <w:spacing w:line="300" w:lineRule="exact"/>
              <w:rPr>
                <w:rFonts w:cstheme="minorHAnsi"/>
                <w:lang w:bidi="he-IL"/>
              </w:rPr>
            </w:pPr>
            <w:r w:rsidRPr="00836B62">
              <w:rPr>
                <w:rFonts w:cstheme="minorHAnsi"/>
                <w:lang w:bidi="he-IL"/>
              </w:rPr>
              <w:t>Categoria A</w:t>
            </w:r>
          </w:p>
        </w:tc>
        <w:tc>
          <w:tcPr>
            <w:tcW w:w="1166" w:type="dxa"/>
          </w:tcPr>
          <w:p w14:paraId="1385F712" w14:textId="77777777" w:rsidR="0065556B" w:rsidRPr="00836B62" w:rsidRDefault="008A7F4A" w:rsidP="007D645A">
            <w:pPr>
              <w:autoSpaceDE w:val="0"/>
              <w:autoSpaceDN w:val="0"/>
              <w:adjustRightInd w:val="0"/>
              <w:spacing w:line="300" w:lineRule="exact"/>
              <w:jc w:val="center"/>
              <w:rPr>
                <w:rFonts w:cstheme="minorHAnsi"/>
                <w:lang w:bidi="he-IL"/>
              </w:rPr>
            </w:pPr>
            <w:r w:rsidRPr="00836B62">
              <w:rPr>
                <w:rFonts w:cstheme="minorHAnsi"/>
                <w:lang w:bidi="he-IL"/>
              </w:rPr>
              <w:t>2</w:t>
            </w:r>
          </w:p>
        </w:tc>
      </w:tr>
    </w:tbl>
    <w:p w14:paraId="3C5393A3" w14:textId="77777777" w:rsidR="004E1965" w:rsidRPr="00836B62" w:rsidRDefault="004E1965" w:rsidP="00A46F74">
      <w:pPr>
        <w:spacing w:after="0" w:line="300" w:lineRule="exact"/>
        <w:jc w:val="both"/>
        <w:rPr>
          <w:rFonts w:cstheme="minorHAnsi"/>
          <w:b/>
          <w:color w:val="4472C5"/>
          <w:lang w:bidi="he-IL"/>
        </w:rPr>
      </w:pPr>
    </w:p>
    <w:p w14:paraId="6D539CBE" w14:textId="77777777" w:rsidR="009957C1" w:rsidRPr="00836B62" w:rsidRDefault="009957C1" w:rsidP="00A46F74">
      <w:pPr>
        <w:spacing w:after="0" w:line="300" w:lineRule="exact"/>
        <w:jc w:val="both"/>
        <w:rPr>
          <w:rFonts w:cstheme="minorHAnsi"/>
          <w:b/>
          <w:color w:val="4472C5"/>
          <w:lang w:bidi="he-IL"/>
        </w:rPr>
      </w:pPr>
    </w:p>
    <w:p w14:paraId="3BB11EA2" w14:textId="77777777" w:rsidR="009957C1" w:rsidRPr="00836B62" w:rsidRDefault="009957C1" w:rsidP="00A46F74">
      <w:pPr>
        <w:spacing w:after="0" w:line="300" w:lineRule="exact"/>
        <w:jc w:val="both"/>
        <w:rPr>
          <w:rFonts w:cstheme="minorHAnsi"/>
          <w:b/>
          <w:color w:val="4472C5"/>
          <w:lang w:bidi="he-IL"/>
        </w:rPr>
      </w:pPr>
    </w:p>
    <w:p w14:paraId="14F0FF33" w14:textId="77777777" w:rsidR="009957C1" w:rsidRPr="00836B62" w:rsidRDefault="009957C1" w:rsidP="00A46F74">
      <w:pPr>
        <w:spacing w:after="0" w:line="300" w:lineRule="exact"/>
        <w:jc w:val="both"/>
        <w:rPr>
          <w:rFonts w:cstheme="minorHAnsi"/>
          <w:b/>
          <w:color w:val="4472C5"/>
          <w:lang w:bidi="he-IL"/>
        </w:rPr>
      </w:pPr>
    </w:p>
    <w:p w14:paraId="7C7B12E7" w14:textId="77777777" w:rsidR="009957C1" w:rsidRPr="00836B62" w:rsidRDefault="009957C1" w:rsidP="00A46F74">
      <w:pPr>
        <w:spacing w:after="0" w:line="300" w:lineRule="exact"/>
        <w:jc w:val="both"/>
        <w:rPr>
          <w:rFonts w:cstheme="minorHAnsi"/>
          <w:b/>
          <w:color w:val="4472C5"/>
          <w:lang w:bidi="he-IL"/>
        </w:rPr>
      </w:pPr>
    </w:p>
    <w:p w14:paraId="18911DC8" w14:textId="77777777" w:rsidR="009957C1" w:rsidRPr="00836B62" w:rsidRDefault="009957C1" w:rsidP="00A46F74">
      <w:pPr>
        <w:spacing w:after="0" w:line="300" w:lineRule="exact"/>
        <w:jc w:val="both"/>
        <w:rPr>
          <w:rFonts w:cstheme="minorHAnsi"/>
          <w:b/>
          <w:color w:val="4472C5"/>
          <w:lang w:bidi="he-IL"/>
        </w:rPr>
      </w:pPr>
    </w:p>
    <w:p w14:paraId="123050DC" w14:textId="77777777" w:rsidR="009957C1" w:rsidRPr="00836B62" w:rsidRDefault="009957C1" w:rsidP="00A46F74">
      <w:pPr>
        <w:spacing w:after="0" w:line="300" w:lineRule="exact"/>
        <w:jc w:val="both"/>
        <w:rPr>
          <w:rFonts w:cstheme="minorHAnsi"/>
          <w:b/>
          <w:color w:val="4472C5"/>
          <w:lang w:bidi="he-IL"/>
        </w:rPr>
      </w:pPr>
    </w:p>
    <w:p w14:paraId="629ABB2C" w14:textId="77777777" w:rsidR="009957C1" w:rsidRPr="00836B62" w:rsidRDefault="009957C1" w:rsidP="00A46F74">
      <w:pPr>
        <w:spacing w:after="0" w:line="300" w:lineRule="exact"/>
        <w:jc w:val="both"/>
        <w:rPr>
          <w:rFonts w:cstheme="minorHAnsi"/>
          <w:b/>
          <w:color w:val="4472C5"/>
          <w:lang w:bidi="he-IL"/>
        </w:rPr>
      </w:pPr>
    </w:p>
    <w:p w14:paraId="650B6A1D" w14:textId="77777777" w:rsidR="009957C1" w:rsidRPr="00836B62" w:rsidRDefault="009957C1" w:rsidP="00A46F74">
      <w:pPr>
        <w:spacing w:after="0" w:line="300" w:lineRule="exact"/>
        <w:jc w:val="both"/>
        <w:rPr>
          <w:rFonts w:cstheme="minorHAnsi"/>
          <w:b/>
          <w:color w:val="4472C5"/>
          <w:lang w:bidi="he-IL"/>
        </w:rPr>
      </w:pPr>
    </w:p>
    <w:p w14:paraId="01F2C04B" w14:textId="77777777" w:rsidR="009957C1" w:rsidRPr="00836B62" w:rsidRDefault="009957C1" w:rsidP="00A46F74">
      <w:pPr>
        <w:spacing w:after="0" w:line="300" w:lineRule="exact"/>
        <w:jc w:val="both"/>
        <w:rPr>
          <w:rFonts w:cstheme="minorHAnsi"/>
          <w:b/>
          <w:color w:val="4472C5"/>
          <w:lang w:bidi="he-IL"/>
        </w:rPr>
      </w:pPr>
    </w:p>
    <w:p w14:paraId="58C7A3FC" w14:textId="77777777" w:rsidR="009957C1" w:rsidRPr="00836B62" w:rsidRDefault="009957C1" w:rsidP="00A46F74">
      <w:pPr>
        <w:spacing w:after="0" w:line="300" w:lineRule="exact"/>
        <w:jc w:val="both"/>
        <w:rPr>
          <w:rFonts w:cstheme="minorHAnsi"/>
          <w:b/>
          <w:color w:val="4472C5"/>
          <w:lang w:bidi="he-IL"/>
        </w:rPr>
      </w:pPr>
    </w:p>
    <w:p w14:paraId="7DEAD0DD" w14:textId="77777777" w:rsidR="009957C1" w:rsidRPr="00836B62" w:rsidRDefault="009957C1" w:rsidP="00A46F74">
      <w:pPr>
        <w:spacing w:after="0" w:line="300" w:lineRule="exact"/>
        <w:jc w:val="both"/>
        <w:rPr>
          <w:rFonts w:cstheme="minorHAnsi"/>
          <w:b/>
          <w:color w:val="4472C5"/>
          <w:lang w:bidi="he-IL"/>
        </w:rPr>
      </w:pPr>
    </w:p>
    <w:p w14:paraId="345BA8B8" w14:textId="77777777" w:rsidR="009957C1" w:rsidRPr="00836B62" w:rsidRDefault="009957C1" w:rsidP="00A46F74">
      <w:pPr>
        <w:spacing w:after="0" w:line="300" w:lineRule="exact"/>
        <w:jc w:val="both"/>
        <w:rPr>
          <w:rFonts w:cstheme="minorHAnsi"/>
          <w:b/>
          <w:color w:val="4472C5"/>
          <w:lang w:bidi="he-IL"/>
        </w:rPr>
      </w:pPr>
    </w:p>
    <w:p w14:paraId="3B646D31" w14:textId="77777777" w:rsidR="009957C1" w:rsidRPr="00836B62" w:rsidRDefault="009957C1" w:rsidP="00A46F74">
      <w:pPr>
        <w:spacing w:after="0" w:line="300" w:lineRule="exact"/>
        <w:jc w:val="both"/>
        <w:rPr>
          <w:rFonts w:cstheme="minorHAnsi"/>
          <w:b/>
          <w:color w:val="4472C5"/>
          <w:lang w:bidi="he-IL"/>
        </w:rPr>
      </w:pPr>
    </w:p>
    <w:p w14:paraId="16BDBC2E" w14:textId="77777777" w:rsidR="009957C1" w:rsidRPr="00836B62" w:rsidRDefault="009957C1" w:rsidP="00A46F74">
      <w:pPr>
        <w:spacing w:after="0" w:line="300" w:lineRule="exact"/>
        <w:jc w:val="both"/>
        <w:rPr>
          <w:rFonts w:cstheme="minorHAnsi"/>
          <w:b/>
          <w:color w:val="4472C5"/>
          <w:lang w:bidi="he-IL"/>
        </w:rPr>
      </w:pPr>
    </w:p>
    <w:p w14:paraId="07E90037" w14:textId="77777777" w:rsidR="009957C1" w:rsidRPr="00836B62" w:rsidRDefault="009957C1" w:rsidP="00A46F74">
      <w:pPr>
        <w:spacing w:after="0" w:line="300" w:lineRule="exact"/>
        <w:jc w:val="both"/>
        <w:rPr>
          <w:rFonts w:cstheme="minorHAnsi"/>
          <w:b/>
          <w:color w:val="4472C5"/>
          <w:lang w:bidi="he-IL"/>
        </w:rPr>
      </w:pPr>
    </w:p>
    <w:p w14:paraId="10B9E6BF" w14:textId="77777777" w:rsidR="009957C1" w:rsidRPr="00836B62" w:rsidRDefault="009957C1" w:rsidP="00A46F74">
      <w:pPr>
        <w:spacing w:after="0" w:line="300" w:lineRule="exact"/>
        <w:jc w:val="both"/>
        <w:rPr>
          <w:rFonts w:cstheme="minorHAnsi"/>
          <w:b/>
          <w:color w:val="4472C5"/>
          <w:lang w:bidi="he-IL"/>
        </w:rPr>
      </w:pPr>
    </w:p>
    <w:p w14:paraId="46D5D9AB" w14:textId="77777777" w:rsidR="00C332FD" w:rsidRDefault="00836B62" w:rsidP="002A4ABB">
      <w:pPr>
        <w:rPr>
          <w:rFonts w:cstheme="minorHAnsi"/>
          <w:b/>
          <w:color w:val="365F91" w:themeColor="accent1" w:themeShade="BF"/>
          <w:lang w:bidi="he-IL"/>
        </w:rPr>
      </w:pPr>
      <w:r w:rsidRPr="00836B62">
        <w:rPr>
          <w:rFonts w:cstheme="minorHAnsi"/>
          <w:b/>
          <w:color w:val="365F91" w:themeColor="accent1" w:themeShade="BF"/>
          <w:lang w:bidi="he-IL"/>
        </w:rPr>
        <w:br w:type="page"/>
      </w:r>
    </w:p>
    <w:p w14:paraId="150C5C60" w14:textId="4EDCD2A6" w:rsidR="00CB50E4" w:rsidRDefault="00CB50E4" w:rsidP="00CB50E4">
      <w:pPr>
        <w:autoSpaceDE w:val="0"/>
        <w:autoSpaceDN w:val="0"/>
        <w:adjustRightInd w:val="0"/>
        <w:spacing w:after="0" w:line="300" w:lineRule="exact"/>
        <w:rPr>
          <w:rFonts w:cstheme="minorHAnsi"/>
          <w:b/>
          <w:color w:val="365F91" w:themeColor="accent1" w:themeShade="BF"/>
          <w:lang w:bidi="he-IL"/>
        </w:rPr>
      </w:pPr>
      <w:r w:rsidRPr="00836B62">
        <w:rPr>
          <w:rFonts w:cstheme="minorHAnsi"/>
          <w:b/>
          <w:color w:val="365F91" w:themeColor="accent1" w:themeShade="BF"/>
          <w:lang w:bidi="he-IL"/>
        </w:rPr>
        <w:lastRenderedPageBreak/>
        <w:t xml:space="preserve">SEZIONE 1. </w:t>
      </w:r>
      <w:r>
        <w:rPr>
          <w:rFonts w:cstheme="minorHAnsi"/>
          <w:b/>
          <w:color w:val="365F91" w:themeColor="accent1" w:themeShade="BF"/>
          <w:lang w:bidi="he-IL"/>
        </w:rPr>
        <w:t>ORGANIZZAZIONE E CAPITALE UMANO</w:t>
      </w:r>
    </w:p>
    <w:p w14:paraId="4DC31C27" w14:textId="77777777" w:rsidR="001D3013" w:rsidRDefault="001D3013" w:rsidP="001D3013">
      <w:pPr>
        <w:autoSpaceDE w:val="0"/>
        <w:autoSpaceDN w:val="0"/>
        <w:adjustRightInd w:val="0"/>
        <w:spacing w:after="0" w:line="300" w:lineRule="exact"/>
        <w:rPr>
          <w:rFonts w:cstheme="minorHAnsi"/>
          <w:b/>
          <w:color w:val="365F91" w:themeColor="accent1" w:themeShade="BF"/>
          <w:lang w:bidi="he-IL"/>
        </w:rPr>
      </w:pPr>
    </w:p>
    <w:p w14:paraId="46766CFD" w14:textId="3EC474EE" w:rsidR="001D3013" w:rsidRPr="001D3013" w:rsidRDefault="001D3013" w:rsidP="001D3013">
      <w:pPr>
        <w:pStyle w:val="Paragrafoelenco"/>
        <w:numPr>
          <w:ilvl w:val="1"/>
          <w:numId w:val="27"/>
        </w:numPr>
        <w:autoSpaceDE w:val="0"/>
        <w:autoSpaceDN w:val="0"/>
        <w:adjustRightInd w:val="0"/>
        <w:spacing w:after="0" w:line="300" w:lineRule="exact"/>
        <w:rPr>
          <w:rFonts w:cstheme="minorHAnsi"/>
          <w:b/>
          <w:color w:val="365F91" w:themeColor="accent1" w:themeShade="BF"/>
          <w:lang w:bidi="he-IL"/>
        </w:rPr>
      </w:pPr>
      <w:r w:rsidRPr="001D3013">
        <w:rPr>
          <w:rFonts w:cstheme="minorHAnsi"/>
          <w:b/>
          <w:color w:val="365F91" w:themeColor="accent1" w:themeShade="BF"/>
          <w:lang w:bidi="he-IL"/>
        </w:rPr>
        <w:t>- Struttura organizzativa</w:t>
      </w:r>
    </w:p>
    <w:p w14:paraId="5782FA1B" w14:textId="77777777" w:rsidR="001D3013" w:rsidRPr="00836B62" w:rsidRDefault="001D3013" w:rsidP="001D3013">
      <w:pPr>
        <w:autoSpaceDE w:val="0"/>
        <w:autoSpaceDN w:val="0"/>
        <w:adjustRightInd w:val="0"/>
        <w:spacing w:after="0" w:line="300" w:lineRule="exact"/>
        <w:jc w:val="both"/>
        <w:rPr>
          <w:rFonts w:cstheme="minorHAnsi"/>
          <w:color w:val="000000"/>
          <w:lang w:bidi="he-IL"/>
        </w:rPr>
      </w:pPr>
      <w:r w:rsidRPr="00836B62">
        <w:rPr>
          <w:rFonts w:cstheme="minorHAnsi"/>
          <w:color w:val="000000"/>
          <w:lang w:bidi="he-IL"/>
        </w:rPr>
        <w:t xml:space="preserve">L’attuale struttura organizzativa è stata definita ed approvata con deliberazione di giunta comunale n. 57 dell’8 aprile 2019 e con successiva delibera n. 68 del 17 aprile 2019 è stato poi definito assetto della struttura prevedendo la creazione di un’area tecnica specifica a vocazione ambientale. </w:t>
      </w:r>
    </w:p>
    <w:p w14:paraId="56C1C369" w14:textId="77777777" w:rsidR="001D3013" w:rsidRPr="00836B62" w:rsidRDefault="001D3013" w:rsidP="001D3013">
      <w:pPr>
        <w:autoSpaceDE w:val="0"/>
        <w:autoSpaceDN w:val="0"/>
        <w:adjustRightInd w:val="0"/>
        <w:spacing w:after="0" w:line="300" w:lineRule="exact"/>
        <w:jc w:val="both"/>
        <w:rPr>
          <w:rFonts w:cstheme="minorHAnsi"/>
          <w:color w:val="000000"/>
          <w:lang w:bidi="he-IL"/>
        </w:rPr>
      </w:pPr>
      <w:r w:rsidRPr="00836B62">
        <w:rPr>
          <w:rFonts w:cstheme="minorHAnsi"/>
          <w:color w:val="000000"/>
          <w:lang w:bidi="he-IL"/>
        </w:rPr>
        <w:t xml:space="preserve">In sede di approvazione della struttura organizzativa è stato approvato il nuovo organigramma che si riporta di seguito. L’assetto di </w:t>
      </w:r>
      <w:proofErr w:type="spellStart"/>
      <w:r w:rsidRPr="00836B62">
        <w:rPr>
          <w:rFonts w:cstheme="minorHAnsi"/>
          <w:color w:val="000000"/>
          <w:lang w:bidi="he-IL"/>
        </w:rPr>
        <w:t>microorganizzazione</w:t>
      </w:r>
      <w:proofErr w:type="spellEnd"/>
      <w:r w:rsidRPr="00836B62">
        <w:rPr>
          <w:rFonts w:cstheme="minorHAnsi"/>
          <w:color w:val="000000"/>
          <w:lang w:bidi="he-IL"/>
        </w:rPr>
        <w:t xml:space="preserve"> delle singole aree organizzative è stato poi determinato dai singoli dirigenti con proprie determinazioni.</w:t>
      </w:r>
    </w:p>
    <w:p w14:paraId="088A05DF" w14:textId="77777777" w:rsidR="001D3013" w:rsidRPr="00836B62" w:rsidRDefault="001D3013" w:rsidP="00CB50E4">
      <w:pPr>
        <w:autoSpaceDE w:val="0"/>
        <w:autoSpaceDN w:val="0"/>
        <w:adjustRightInd w:val="0"/>
        <w:spacing w:after="0" w:line="300" w:lineRule="exact"/>
        <w:rPr>
          <w:rFonts w:cstheme="minorHAnsi"/>
          <w:b/>
          <w:color w:val="365F91" w:themeColor="accent1" w:themeShade="BF"/>
          <w:lang w:bidi="he-IL"/>
        </w:rPr>
      </w:pPr>
    </w:p>
    <w:p w14:paraId="16408DE4" w14:textId="77777777" w:rsidR="009957C1" w:rsidRPr="00836B62" w:rsidRDefault="00CB50E4" w:rsidP="00A46F74">
      <w:pPr>
        <w:spacing w:after="0" w:line="300" w:lineRule="exact"/>
        <w:jc w:val="both"/>
        <w:rPr>
          <w:rFonts w:cstheme="minorHAnsi"/>
          <w:b/>
          <w:color w:val="365F91" w:themeColor="accent1" w:themeShade="BF"/>
          <w:lang w:bidi="he-IL"/>
        </w:rPr>
      </w:pPr>
      <w:r>
        <w:rPr>
          <w:rFonts w:cstheme="minorHAnsi"/>
          <w:b/>
          <w:color w:val="365F91" w:themeColor="accent1" w:themeShade="BF"/>
          <w:lang w:bidi="he-IL"/>
        </w:rPr>
        <w:t>1</w:t>
      </w:r>
      <w:r w:rsidR="002A4ABB">
        <w:rPr>
          <w:rFonts w:cstheme="minorHAnsi"/>
          <w:b/>
          <w:color w:val="365F91" w:themeColor="accent1" w:themeShade="BF"/>
          <w:lang w:bidi="he-IL"/>
        </w:rPr>
        <w:t>.</w:t>
      </w:r>
      <w:r>
        <w:rPr>
          <w:rFonts w:cstheme="minorHAnsi"/>
          <w:b/>
          <w:color w:val="365F91" w:themeColor="accent1" w:themeShade="BF"/>
          <w:lang w:bidi="he-IL"/>
        </w:rPr>
        <w:t>2</w:t>
      </w:r>
      <w:r w:rsidR="009957C1" w:rsidRPr="00836B62">
        <w:rPr>
          <w:rFonts w:cstheme="minorHAnsi"/>
          <w:b/>
          <w:color w:val="365F91" w:themeColor="accent1" w:themeShade="BF"/>
          <w:lang w:bidi="he-IL"/>
        </w:rPr>
        <w:t xml:space="preserve"> - L’organigramma </w:t>
      </w:r>
    </w:p>
    <w:p w14:paraId="45903473" w14:textId="77777777" w:rsidR="009957C1" w:rsidRPr="00836B62" w:rsidRDefault="009957C1" w:rsidP="00A46F74">
      <w:pPr>
        <w:spacing w:after="0" w:line="300" w:lineRule="exact"/>
        <w:jc w:val="both"/>
        <w:rPr>
          <w:rFonts w:cstheme="minorHAnsi"/>
          <w:b/>
          <w:color w:val="4472C5"/>
          <w:lang w:bidi="he-IL"/>
        </w:rPr>
      </w:pPr>
    </w:p>
    <w:p w14:paraId="48390AB3" w14:textId="77777777" w:rsidR="009957C1" w:rsidRPr="00836B62" w:rsidRDefault="009957C1">
      <w:pPr>
        <w:rPr>
          <w:rFonts w:cstheme="minorHAnsi"/>
          <w:b/>
          <w:color w:val="4472C5"/>
          <w:lang w:bidi="he-IL"/>
        </w:rPr>
      </w:pPr>
      <w:r w:rsidRPr="00836B62">
        <w:rPr>
          <w:rFonts w:cstheme="minorHAnsi"/>
          <w:b/>
          <w:noProof/>
          <w:color w:val="4472C5"/>
          <w:lang w:bidi="he-IL"/>
        </w:rPr>
        <w:drawing>
          <wp:inline distT="0" distB="0" distL="0" distR="0" wp14:anchorId="40AC0FBD" wp14:editId="23E49CA7">
            <wp:extent cx="6315809" cy="5820410"/>
            <wp:effectExtent l="0" t="0" r="8890" b="8890"/>
            <wp:docPr id="8"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326214" cy="5829999"/>
                    </a:xfrm>
                    <a:prstGeom prst="rect">
                      <a:avLst/>
                    </a:prstGeom>
                    <a:noFill/>
                  </pic:spPr>
                </pic:pic>
              </a:graphicData>
            </a:graphic>
          </wp:inline>
        </w:drawing>
      </w:r>
    </w:p>
    <w:p w14:paraId="4F5C5695" w14:textId="77777777" w:rsidR="009957C1" w:rsidRPr="00836B62" w:rsidRDefault="009957C1">
      <w:pPr>
        <w:rPr>
          <w:rFonts w:cstheme="minorHAnsi"/>
          <w:b/>
          <w:color w:val="4472C5"/>
          <w:lang w:bidi="he-IL"/>
        </w:rPr>
      </w:pPr>
    </w:p>
    <w:p w14:paraId="24727F00" w14:textId="77777777" w:rsidR="009957C1" w:rsidRPr="00836B62" w:rsidRDefault="009957C1">
      <w:pPr>
        <w:rPr>
          <w:rFonts w:cstheme="minorHAnsi"/>
          <w:b/>
          <w:color w:val="4472C5"/>
          <w:lang w:bidi="he-IL"/>
        </w:rPr>
      </w:pPr>
      <w:r w:rsidRPr="00836B62">
        <w:rPr>
          <w:rFonts w:cstheme="minorHAnsi"/>
          <w:b/>
          <w:color w:val="4472C5"/>
          <w:lang w:bidi="he-IL"/>
        </w:rPr>
        <w:br w:type="page"/>
      </w:r>
    </w:p>
    <w:p w14:paraId="577EF9EA" w14:textId="113469F1" w:rsidR="00D70B67" w:rsidRDefault="002A4ABB" w:rsidP="00D70B67">
      <w:pPr>
        <w:pStyle w:val="TableParagraph"/>
        <w:kinsoku w:val="0"/>
        <w:overflowPunct w:val="0"/>
        <w:spacing w:before="144" w:line="266" w:lineRule="exact"/>
        <w:ind w:left="315" w:right="114" w:hanging="315"/>
        <w:rPr>
          <w:rFonts w:asciiTheme="minorHAnsi" w:eastAsiaTheme="minorHAnsi" w:hAnsiTheme="minorHAnsi" w:cstheme="minorHAnsi"/>
          <w:b/>
          <w:color w:val="365F91" w:themeColor="accent1" w:themeShade="BF"/>
          <w:sz w:val="22"/>
          <w:szCs w:val="22"/>
          <w:lang w:eastAsia="en-US" w:bidi="he-IL"/>
        </w:rPr>
      </w:pPr>
      <w:r w:rsidRPr="00D70B67">
        <w:rPr>
          <w:rFonts w:asciiTheme="minorHAnsi" w:eastAsiaTheme="minorHAnsi" w:hAnsiTheme="minorHAnsi" w:cstheme="minorHAnsi"/>
          <w:b/>
          <w:color w:val="365F91" w:themeColor="accent1" w:themeShade="BF"/>
          <w:sz w:val="22"/>
          <w:szCs w:val="22"/>
          <w:lang w:eastAsia="en-US" w:bidi="he-IL"/>
        </w:rPr>
        <w:lastRenderedPageBreak/>
        <w:t xml:space="preserve">2.1 </w:t>
      </w:r>
      <w:r w:rsidR="00D70B67" w:rsidRPr="00D70B67">
        <w:rPr>
          <w:rFonts w:asciiTheme="minorHAnsi" w:eastAsiaTheme="minorHAnsi" w:hAnsiTheme="minorHAnsi" w:cstheme="minorHAnsi"/>
          <w:b/>
          <w:color w:val="365F91" w:themeColor="accent1" w:themeShade="BF"/>
          <w:sz w:val="22"/>
          <w:szCs w:val="22"/>
          <w:lang w:eastAsia="en-US" w:bidi="he-IL"/>
        </w:rPr>
        <w:t xml:space="preserve">Le </w:t>
      </w:r>
      <w:r w:rsidR="00D70B67">
        <w:rPr>
          <w:rFonts w:asciiTheme="minorHAnsi" w:eastAsiaTheme="minorHAnsi" w:hAnsiTheme="minorHAnsi" w:cstheme="minorHAnsi"/>
          <w:b/>
          <w:color w:val="365F91" w:themeColor="accent1" w:themeShade="BF"/>
          <w:sz w:val="22"/>
          <w:szCs w:val="22"/>
          <w:lang w:eastAsia="en-US" w:bidi="he-IL"/>
        </w:rPr>
        <w:t>A</w:t>
      </w:r>
      <w:r w:rsidR="00D70B67" w:rsidRPr="00D70B67">
        <w:rPr>
          <w:rFonts w:asciiTheme="minorHAnsi" w:eastAsiaTheme="minorHAnsi" w:hAnsiTheme="minorHAnsi" w:cstheme="minorHAnsi"/>
          <w:b/>
          <w:color w:val="365F91" w:themeColor="accent1" w:themeShade="BF"/>
          <w:sz w:val="22"/>
          <w:szCs w:val="22"/>
          <w:lang w:eastAsia="en-US" w:bidi="he-IL"/>
        </w:rPr>
        <w:t>ree</w:t>
      </w:r>
      <w:r w:rsidR="009957C1" w:rsidRPr="00D70B67">
        <w:rPr>
          <w:rFonts w:asciiTheme="minorHAnsi" w:eastAsiaTheme="minorHAnsi" w:hAnsiTheme="minorHAnsi" w:cstheme="minorHAnsi"/>
          <w:b/>
          <w:color w:val="365F91" w:themeColor="accent1" w:themeShade="BF"/>
          <w:sz w:val="22"/>
          <w:szCs w:val="22"/>
          <w:lang w:eastAsia="en-US" w:bidi="he-IL"/>
        </w:rPr>
        <w:t xml:space="preserve"> organizzative</w:t>
      </w:r>
      <w:r w:rsidR="009C68DB">
        <w:rPr>
          <w:rFonts w:asciiTheme="minorHAnsi" w:eastAsiaTheme="minorHAnsi" w:hAnsiTheme="minorHAnsi" w:cstheme="minorHAnsi"/>
          <w:b/>
          <w:color w:val="365F91" w:themeColor="accent1" w:themeShade="BF"/>
          <w:sz w:val="22"/>
          <w:szCs w:val="22"/>
          <w:lang w:eastAsia="en-US" w:bidi="he-IL"/>
        </w:rPr>
        <w:t xml:space="preserve">. </w:t>
      </w:r>
      <w:proofErr w:type="spellStart"/>
      <w:r w:rsidR="00EC6BB7">
        <w:rPr>
          <w:rFonts w:asciiTheme="minorHAnsi" w:eastAsiaTheme="minorHAnsi" w:hAnsiTheme="minorHAnsi" w:cstheme="minorHAnsi"/>
          <w:b/>
          <w:color w:val="365F91" w:themeColor="accent1" w:themeShade="BF"/>
          <w:sz w:val="22"/>
          <w:szCs w:val="22"/>
          <w:lang w:eastAsia="en-US" w:bidi="he-IL"/>
        </w:rPr>
        <w:t>Funzionigramma</w:t>
      </w:r>
      <w:proofErr w:type="spellEnd"/>
    </w:p>
    <w:p w14:paraId="4C959ABD" w14:textId="57A6C255" w:rsidR="00732936" w:rsidRPr="00EC6BB7" w:rsidRDefault="00EC6BB7" w:rsidP="00EC6BB7">
      <w:pPr>
        <w:pStyle w:val="TableParagraph"/>
        <w:kinsoku w:val="0"/>
        <w:overflowPunct w:val="0"/>
        <w:spacing w:before="144" w:line="266" w:lineRule="exact"/>
        <w:ind w:right="114"/>
        <w:rPr>
          <w:rFonts w:asciiTheme="minorHAnsi" w:eastAsiaTheme="minorHAnsi" w:hAnsiTheme="minorHAnsi" w:cstheme="minorHAnsi"/>
          <w:b/>
          <w:color w:val="365F91" w:themeColor="accent1" w:themeShade="BF"/>
          <w:sz w:val="22"/>
          <w:szCs w:val="22"/>
          <w:lang w:eastAsia="en-US" w:bidi="he-IL"/>
        </w:rPr>
      </w:pPr>
      <w:r w:rsidRPr="00EC6BB7">
        <w:rPr>
          <w:rFonts w:asciiTheme="minorHAnsi" w:eastAsiaTheme="minorHAnsi" w:hAnsiTheme="minorHAnsi" w:cstheme="minorHAnsi"/>
          <w:b/>
          <w:color w:val="365F91" w:themeColor="accent1" w:themeShade="BF"/>
          <w:sz w:val="22"/>
          <w:szCs w:val="22"/>
          <w:lang w:eastAsia="en-US" w:bidi="he-IL"/>
        </w:rPr>
        <w:t>Segreteria generale</w:t>
      </w:r>
    </w:p>
    <w:p w14:paraId="0A5252F9" w14:textId="77777777" w:rsidR="00FD7FED" w:rsidRPr="00FD7FED" w:rsidRDefault="00FD7FED" w:rsidP="00FD7FED">
      <w:pPr>
        <w:spacing w:after="0" w:line="300" w:lineRule="exact"/>
        <w:jc w:val="both"/>
        <w:rPr>
          <w:rFonts w:cstheme="minorHAnsi"/>
          <w:iCs/>
        </w:rPr>
      </w:pPr>
      <w:r w:rsidRPr="00FD7FED">
        <w:rPr>
          <w:rFonts w:cstheme="minorHAnsi"/>
          <w:iCs/>
        </w:rPr>
        <w:t>Preposto alla struttura con funzioni di coordinamento delle Aree, Prevenzione della Corruzione, Trasparenza, Controlli Interni, Raccordo tra Organi politici e gestionali, assistenza agli organi e gestione giuridica del personale, vi è l’ufficio del Segretario Generale.</w:t>
      </w:r>
    </w:p>
    <w:p w14:paraId="609AA722" w14:textId="7A3901A1" w:rsidR="00FD7FED" w:rsidRPr="00FD7FED" w:rsidRDefault="00FD7FED" w:rsidP="00FD7FED">
      <w:pPr>
        <w:spacing w:after="0" w:line="300" w:lineRule="exact"/>
        <w:jc w:val="both"/>
        <w:rPr>
          <w:rFonts w:cstheme="minorHAnsi"/>
          <w:iCs/>
        </w:rPr>
      </w:pPr>
      <w:r w:rsidRPr="00FD7FED">
        <w:rPr>
          <w:rFonts w:cstheme="minorHAnsi"/>
          <w:iCs/>
        </w:rPr>
        <w:t>Il nuovo assetto continua ad essere articolato su sei aree organizzative, ciascuna organizzata in maniera tale da prevedere un ufficio direzione cui demandare le funzioni generali e di coordinamento dei servizi assegnati ivi comprese le funzioni di prevenzione della corruzione e trasparenza.</w:t>
      </w:r>
    </w:p>
    <w:p w14:paraId="3B5F8569" w14:textId="77777777" w:rsidR="00FD7FED" w:rsidRPr="006409B6" w:rsidRDefault="00FD7FED" w:rsidP="00732936">
      <w:pPr>
        <w:spacing w:after="0" w:line="300" w:lineRule="exact"/>
        <w:jc w:val="center"/>
        <w:rPr>
          <w:rFonts w:cstheme="minorHAnsi"/>
          <w:b/>
          <w:color w:val="365F91" w:themeColor="accent1" w:themeShade="BF"/>
          <w:lang w:bidi="he-IL"/>
        </w:rPr>
      </w:pPr>
    </w:p>
    <w:tbl>
      <w:tblPr>
        <w:tblW w:w="9650" w:type="dxa"/>
        <w:tblInd w:w="-5"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2378"/>
        <w:gridCol w:w="7272"/>
      </w:tblGrid>
      <w:tr w:rsidR="00AE1903" w:rsidRPr="00732936" w14:paraId="227DEC0B" w14:textId="77777777" w:rsidTr="00732936">
        <w:trPr>
          <w:trHeight w:hRule="exact" w:val="409"/>
        </w:trPr>
        <w:tc>
          <w:tcPr>
            <w:tcW w:w="2378" w:type="dxa"/>
            <w:tcBorders>
              <w:top w:val="single" w:sz="4" w:space="0" w:color="auto"/>
              <w:left w:val="single" w:sz="4" w:space="0" w:color="auto"/>
              <w:bottom w:val="single" w:sz="4" w:space="0" w:color="auto"/>
              <w:right w:val="single" w:sz="4" w:space="0" w:color="auto"/>
            </w:tcBorders>
            <w:shd w:val="clear" w:color="auto" w:fill="365F91"/>
            <w:vAlign w:val="center"/>
            <w:hideMark/>
          </w:tcPr>
          <w:p w14:paraId="0927BAB3" w14:textId="77777777" w:rsidR="00AE1903" w:rsidRPr="00732936" w:rsidRDefault="00AE1903">
            <w:pPr>
              <w:jc w:val="center"/>
              <w:rPr>
                <w:rFonts w:cstheme="minorHAnsi"/>
                <w:b/>
                <w:color w:val="FFFFFF"/>
                <w:sz w:val="16"/>
                <w:szCs w:val="16"/>
              </w:rPr>
            </w:pPr>
            <w:r w:rsidRPr="00732936">
              <w:rPr>
                <w:rFonts w:cstheme="minorHAnsi"/>
                <w:b/>
                <w:color w:val="FFFFFF"/>
                <w:sz w:val="16"/>
                <w:szCs w:val="16"/>
              </w:rPr>
              <w:t>AREA ORGANIZZATIVA</w:t>
            </w:r>
          </w:p>
        </w:tc>
        <w:tc>
          <w:tcPr>
            <w:tcW w:w="7272" w:type="dxa"/>
            <w:tcBorders>
              <w:top w:val="single" w:sz="4" w:space="0" w:color="auto"/>
              <w:left w:val="single" w:sz="4" w:space="0" w:color="auto"/>
              <w:bottom w:val="single" w:sz="4" w:space="0" w:color="auto"/>
              <w:right w:val="single" w:sz="4" w:space="0" w:color="auto"/>
            </w:tcBorders>
            <w:shd w:val="clear" w:color="auto" w:fill="365F91"/>
            <w:vAlign w:val="center"/>
            <w:hideMark/>
          </w:tcPr>
          <w:p w14:paraId="54322338" w14:textId="77777777" w:rsidR="00AE1903" w:rsidRPr="00732936" w:rsidRDefault="00AE1903">
            <w:pPr>
              <w:jc w:val="center"/>
              <w:rPr>
                <w:rFonts w:cstheme="minorHAnsi"/>
                <w:b/>
                <w:color w:val="FFFFFF"/>
                <w:sz w:val="16"/>
                <w:szCs w:val="16"/>
              </w:rPr>
            </w:pPr>
            <w:r w:rsidRPr="00732936">
              <w:rPr>
                <w:rFonts w:cstheme="minorHAnsi"/>
                <w:b/>
                <w:color w:val="FFFFFF"/>
                <w:sz w:val="16"/>
                <w:szCs w:val="16"/>
              </w:rPr>
              <w:t>FUNZIONI</w:t>
            </w:r>
          </w:p>
        </w:tc>
      </w:tr>
      <w:tr w:rsidR="00AE1903" w:rsidRPr="00732936" w14:paraId="603C92EE" w14:textId="77777777" w:rsidTr="00031C7F">
        <w:trPr>
          <w:trHeight w:hRule="exact" w:val="342"/>
        </w:trPr>
        <w:tc>
          <w:tcPr>
            <w:tcW w:w="2378" w:type="dxa"/>
            <w:vMerge w:val="restart"/>
            <w:tcBorders>
              <w:top w:val="single" w:sz="4" w:space="0" w:color="auto"/>
              <w:left w:val="single" w:sz="4" w:space="0" w:color="auto"/>
              <w:bottom w:val="single" w:sz="4" w:space="0" w:color="auto"/>
              <w:right w:val="single" w:sz="4" w:space="0" w:color="auto"/>
            </w:tcBorders>
            <w:vAlign w:val="center"/>
          </w:tcPr>
          <w:p w14:paraId="53D52D86" w14:textId="77777777" w:rsidR="00AE1903" w:rsidRPr="00732936" w:rsidRDefault="00AE1903">
            <w:pPr>
              <w:pStyle w:val="TableParagraph"/>
              <w:kinsoku w:val="0"/>
              <w:overflowPunct w:val="0"/>
              <w:spacing w:line="276" w:lineRule="auto"/>
              <w:rPr>
                <w:rFonts w:asciiTheme="minorHAnsi" w:hAnsiTheme="minorHAnsi" w:cstheme="minorHAnsi"/>
                <w:sz w:val="16"/>
                <w:szCs w:val="16"/>
                <w:lang w:eastAsia="en-US"/>
              </w:rPr>
            </w:pPr>
          </w:p>
          <w:p w14:paraId="34404B1E" w14:textId="77777777" w:rsidR="00AE1903" w:rsidRPr="00732936" w:rsidRDefault="00AE1903">
            <w:pPr>
              <w:pStyle w:val="TableParagraph"/>
              <w:kinsoku w:val="0"/>
              <w:overflowPunct w:val="0"/>
              <w:spacing w:line="276" w:lineRule="auto"/>
              <w:rPr>
                <w:rFonts w:asciiTheme="minorHAnsi" w:hAnsiTheme="minorHAnsi" w:cstheme="minorHAnsi"/>
                <w:sz w:val="16"/>
                <w:szCs w:val="16"/>
                <w:lang w:eastAsia="en-US"/>
              </w:rPr>
            </w:pPr>
          </w:p>
          <w:p w14:paraId="218E84C8" w14:textId="77777777" w:rsidR="00AE1903" w:rsidRPr="00732936" w:rsidRDefault="00AE1903">
            <w:pPr>
              <w:pStyle w:val="TableParagraph"/>
              <w:kinsoku w:val="0"/>
              <w:overflowPunct w:val="0"/>
              <w:spacing w:before="144" w:line="266" w:lineRule="exact"/>
              <w:ind w:left="315" w:right="114" w:hanging="197"/>
              <w:jc w:val="center"/>
              <w:rPr>
                <w:rFonts w:asciiTheme="minorHAnsi" w:hAnsiTheme="minorHAnsi" w:cstheme="minorHAnsi"/>
                <w:sz w:val="16"/>
                <w:szCs w:val="16"/>
                <w:lang w:eastAsia="en-US"/>
              </w:rPr>
            </w:pPr>
            <w:r w:rsidRPr="00732936">
              <w:rPr>
                <w:rFonts w:asciiTheme="minorHAnsi" w:hAnsiTheme="minorHAnsi" w:cstheme="minorHAnsi"/>
                <w:b/>
                <w:bCs/>
                <w:color w:val="231F20"/>
                <w:spacing w:val="-1"/>
                <w:sz w:val="16"/>
                <w:szCs w:val="16"/>
                <w:lang w:eastAsia="en-US"/>
              </w:rPr>
              <w:t>Segreteria Generale</w:t>
            </w:r>
          </w:p>
        </w:tc>
        <w:tc>
          <w:tcPr>
            <w:tcW w:w="7272" w:type="dxa"/>
            <w:tcBorders>
              <w:top w:val="single" w:sz="4" w:space="0" w:color="auto"/>
              <w:left w:val="single" w:sz="4" w:space="0" w:color="auto"/>
              <w:bottom w:val="single" w:sz="4" w:space="0" w:color="auto"/>
              <w:right w:val="single" w:sz="4" w:space="0" w:color="auto"/>
            </w:tcBorders>
            <w:vAlign w:val="center"/>
            <w:hideMark/>
          </w:tcPr>
          <w:p w14:paraId="7388C00C" w14:textId="77777777" w:rsidR="00AE1903" w:rsidRPr="00732936" w:rsidRDefault="00AE1903">
            <w:pPr>
              <w:pStyle w:val="TableParagraph"/>
              <w:kinsoku w:val="0"/>
              <w:overflowPunct w:val="0"/>
              <w:spacing w:before="130" w:line="276" w:lineRule="auto"/>
              <w:ind w:left="66"/>
              <w:rPr>
                <w:rFonts w:asciiTheme="minorHAnsi" w:hAnsiTheme="minorHAnsi" w:cstheme="minorHAnsi"/>
                <w:sz w:val="16"/>
                <w:szCs w:val="16"/>
                <w:lang w:eastAsia="en-US"/>
              </w:rPr>
            </w:pPr>
            <w:r w:rsidRPr="00732936">
              <w:rPr>
                <w:rFonts w:asciiTheme="minorHAnsi" w:hAnsiTheme="minorHAnsi" w:cstheme="minorHAnsi"/>
                <w:color w:val="231F20"/>
                <w:sz w:val="16"/>
                <w:szCs w:val="16"/>
                <w:lang w:eastAsia="en-US"/>
              </w:rPr>
              <w:t>Segreteria</w:t>
            </w:r>
            <w:r w:rsidRPr="00732936">
              <w:rPr>
                <w:rFonts w:asciiTheme="minorHAnsi" w:hAnsiTheme="minorHAnsi" w:cstheme="minorHAnsi"/>
                <w:color w:val="231F20"/>
                <w:spacing w:val="-3"/>
                <w:sz w:val="16"/>
                <w:szCs w:val="16"/>
                <w:lang w:eastAsia="en-US"/>
              </w:rPr>
              <w:t xml:space="preserve"> </w:t>
            </w:r>
            <w:r w:rsidRPr="00732936">
              <w:rPr>
                <w:rFonts w:asciiTheme="minorHAnsi" w:hAnsiTheme="minorHAnsi" w:cstheme="minorHAnsi"/>
                <w:color w:val="231F20"/>
                <w:spacing w:val="-1"/>
                <w:sz w:val="16"/>
                <w:szCs w:val="16"/>
                <w:lang w:eastAsia="en-US"/>
              </w:rPr>
              <w:t>Generale</w:t>
            </w:r>
          </w:p>
        </w:tc>
      </w:tr>
      <w:tr w:rsidR="00AE1903" w:rsidRPr="00732936" w14:paraId="38331BA6" w14:textId="77777777" w:rsidTr="00732936">
        <w:trPr>
          <w:trHeight w:val="288"/>
        </w:trPr>
        <w:tc>
          <w:tcPr>
            <w:tcW w:w="2378" w:type="dxa"/>
            <w:vMerge/>
            <w:tcBorders>
              <w:top w:val="single" w:sz="4" w:space="0" w:color="auto"/>
              <w:left w:val="single" w:sz="4" w:space="0" w:color="auto"/>
              <w:bottom w:val="single" w:sz="4" w:space="0" w:color="auto"/>
              <w:right w:val="single" w:sz="4" w:space="0" w:color="auto"/>
            </w:tcBorders>
            <w:vAlign w:val="center"/>
            <w:hideMark/>
          </w:tcPr>
          <w:p w14:paraId="0EDD96FF" w14:textId="77777777" w:rsidR="00AE1903" w:rsidRPr="00732936" w:rsidRDefault="00AE1903">
            <w:pPr>
              <w:rPr>
                <w:rFonts w:eastAsia="Times New Roman" w:cstheme="minorHAnsi"/>
                <w:sz w:val="16"/>
                <w:szCs w:val="16"/>
              </w:rPr>
            </w:pPr>
          </w:p>
        </w:tc>
        <w:tc>
          <w:tcPr>
            <w:tcW w:w="7272" w:type="dxa"/>
            <w:tcBorders>
              <w:top w:val="single" w:sz="4" w:space="0" w:color="auto"/>
              <w:left w:val="single" w:sz="4" w:space="0" w:color="auto"/>
              <w:bottom w:val="single" w:sz="4" w:space="0" w:color="auto"/>
              <w:right w:val="single" w:sz="4" w:space="0" w:color="auto"/>
            </w:tcBorders>
            <w:vAlign w:val="center"/>
            <w:hideMark/>
          </w:tcPr>
          <w:p w14:paraId="65F662A4" w14:textId="77777777" w:rsidR="00AE1903" w:rsidRPr="00732936" w:rsidRDefault="00AE1903">
            <w:pPr>
              <w:pStyle w:val="TableParagraph"/>
              <w:kinsoku w:val="0"/>
              <w:overflowPunct w:val="0"/>
              <w:spacing w:before="130" w:line="276" w:lineRule="auto"/>
              <w:ind w:left="66"/>
              <w:rPr>
                <w:rFonts w:asciiTheme="minorHAnsi" w:hAnsiTheme="minorHAnsi" w:cstheme="minorHAnsi"/>
                <w:sz w:val="16"/>
                <w:szCs w:val="16"/>
                <w:lang w:eastAsia="en-US"/>
              </w:rPr>
            </w:pPr>
            <w:r w:rsidRPr="00732936">
              <w:rPr>
                <w:rFonts w:asciiTheme="minorHAnsi" w:hAnsiTheme="minorHAnsi" w:cstheme="minorHAnsi"/>
                <w:color w:val="231F20"/>
                <w:sz w:val="16"/>
                <w:szCs w:val="16"/>
                <w:lang w:eastAsia="en-US"/>
              </w:rPr>
              <w:t>Segreteria</w:t>
            </w:r>
            <w:r w:rsidRPr="00732936">
              <w:rPr>
                <w:rFonts w:asciiTheme="minorHAnsi" w:hAnsiTheme="minorHAnsi" w:cstheme="minorHAnsi"/>
                <w:color w:val="231F20"/>
                <w:spacing w:val="-3"/>
                <w:sz w:val="16"/>
                <w:szCs w:val="16"/>
                <w:lang w:eastAsia="en-US"/>
              </w:rPr>
              <w:t xml:space="preserve"> </w:t>
            </w:r>
            <w:r w:rsidRPr="00732936">
              <w:rPr>
                <w:rFonts w:asciiTheme="minorHAnsi" w:hAnsiTheme="minorHAnsi" w:cstheme="minorHAnsi"/>
                <w:color w:val="231F20"/>
                <w:spacing w:val="-1"/>
                <w:sz w:val="16"/>
                <w:szCs w:val="16"/>
                <w:lang w:eastAsia="en-US"/>
              </w:rPr>
              <w:t>Sindaco e del Presidente del Consiglio</w:t>
            </w:r>
          </w:p>
        </w:tc>
      </w:tr>
      <w:tr w:rsidR="00AE1903" w:rsidRPr="00732936" w14:paraId="68A58F6F" w14:textId="77777777" w:rsidTr="00732936">
        <w:trPr>
          <w:trHeight w:val="288"/>
        </w:trPr>
        <w:tc>
          <w:tcPr>
            <w:tcW w:w="2378" w:type="dxa"/>
            <w:vMerge/>
            <w:tcBorders>
              <w:top w:val="single" w:sz="4" w:space="0" w:color="auto"/>
              <w:left w:val="single" w:sz="4" w:space="0" w:color="auto"/>
              <w:bottom w:val="single" w:sz="4" w:space="0" w:color="auto"/>
              <w:right w:val="single" w:sz="4" w:space="0" w:color="auto"/>
            </w:tcBorders>
            <w:vAlign w:val="center"/>
            <w:hideMark/>
          </w:tcPr>
          <w:p w14:paraId="1BB882A1" w14:textId="77777777" w:rsidR="00AE1903" w:rsidRPr="00732936" w:rsidRDefault="00AE1903">
            <w:pPr>
              <w:rPr>
                <w:rFonts w:eastAsia="Times New Roman" w:cstheme="minorHAnsi"/>
                <w:sz w:val="16"/>
                <w:szCs w:val="16"/>
              </w:rPr>
            </w:pPr>
          </w:p>
        </w:tc>
        <w:tc>
          <w:tcPr>
            <w:tcW w:w="7272" w:type="dxa"/>
            <w:tcBorders>
              <w:top w:val="single" w:sz="4" w:space="0" w:color="auto"/>
              <w:left w:val="single" w:sz="4" w:space="0" w:color="auto"/>
              <w:bottom w:val="single" w:sz="4" w:space="0" w:color="auto"/>
              <w:right w:val="single" w:sz="4" w:space="0" w:color="auto"/>
            </w:tcBorders>
            <w:vAlign w:val="center"/>
            <w:hideMark/>
          </w:tcPr>
          <w:p w14:paraId="10780D5E" w14:textId="77777777" w:rsidR="00AE1903" w:rsidRPr="00732936" w:rsidRDefault="00AE1903">
            <w:pPr>
              <w:pStyle w:val="TableParagraph"/>
              <w:kinsoku w:val="0"/>
              <w:overflowPunct w:val="0"/>
              <w:spacing w:before="130" w:line="276" w:lineRule="auto"/>
              <w:ind w:left="66"/>
              <w:rPr>
                <w:rFonts w:asciiTheme="minorHAnsi" w:hAnsiTheme="minorHAnsi" w:cstheme="minorHAnsi"/>
                <w:color w:val="231F20"/>
                <w:sz w:val="16"/>
                <w:szCs w:val="16"/>
                <w:lang w:eastAsia="en-US"/>
              </w:rPr>
            </w:pPr>
            <w:r w:rsidRPr="00732936">
              <w:rPr>
                <w:rFonts w:asciiTheme="minorHAnsi" w:hAnsiTheme="minorHAnsi" w:cstheme="minorHAnsi"/>
                <w:color w:val="231F20"/>
                <w:spacing w:val="-1"/>
                <w:sz w:val="16"/>
                <w:szCs w:val="16"/>
                <w:lang w:eastAsia="en-US"/>
              </w:rPr>
              <w:t>Cerimoniale</w:t>
            </w:r>
          </w:p>
        </w:tc>
      </w:tr>
      <w:tr w:rsidR="00AE1903" w:rsidRPr="00732936" w14:paraId="0D4F5B67" w14:textId="77777777" w:rsidTr="00732936">
        <w:trPr>
          <w:trHeight w:val="288"/>
        </w:trPr>
        <w:tc>
          <w:tcPr>
            <w:tcW w:w="2378" w:type="dxa"/>
            <w:vMerge/>
            <w:tcBorders>
              <w:top w:val="single" w:sz="4" w:space="0" w:color="auto"/>
              <w:left w:val="single" w:sz="4" w:space="0" w:color="auto"/>
              <w:bottom w:val="single" w:sz="4" w:space="0" w:color="auto"/>
              <w:right w:val="single" w:sz="4" w:space="0" w:color="auto"/>
            </w:tcBorders>
            <w:vAlign w:val="center"/>
            <w:hideMark/>
          </w:tcPr>
          <w:p w14:paraId="327C8FAF" w14:textId="77777777" w:rsidR="00AE1903" w:rsidRPr="00732936" w:rsidRDefault="00AE1903">
            <w:pPr>
              <w:rPr>
                <w:rFonts w:eastAsia="Times New Roman" w:cstheme="minorHAnsi"/>
                <w:sz w:val="16"/>
                <w:szCs w:val="16"/>
              </w:rPr>
            </w:pPr>
          </w:p>
        </w:tc>
        <w:tc>
          <w:tcPr>
            <w:tcW w:w="7272" w:type="dxa"/>
            <w:tcBorders>
              <w:top w:val="single" w:sz="4" w:space="0" w:color="auto"/>
              <w:left w:val="single" w:sz="4" w:space="0" w:color="auto"/>
              <w:bottom w:val="single" w:sz="4" w:space="0" w:color="auto"/>
              <w:right w:val="single" w:sz="4" w:space="0" w:color="auto"/>
            </w:tcBorders>
            <w:vAlign w:val="center"/>
            <w:hideMark/>
          </w:tcPr>
          <w:p w14:paraId="6FA0F7CD" w14:textId="77777777" w:rsidR="00AE1903" w:rsidRPr="00732936" w:rsidRDefault="00AE1903">
            <w:pPr>
              <w:pStyle w:val="TableParagraph"/>
              <w:kinsoku w:val="0"/>
              <w:overflowPunct w:val="0"/>
              <w:spacing w:before="130" w:line="276" w:lineRule="auto"/>
              <w:ind w:left="66"/>
              <w:rPr>
                <w:rFonts w:asciiTheme="minorHAnsi" w:hAnsiTheme="minorHAnsi" w:cstheme="minorHAnsi"/>
                <w:color w:val="231F20"/>
                <w:spacing w:val="-1"/>
                <w:sz w:val="16"/>
                <w:szCs w:val="16"/>
                <w:lang w:eastAsia="en-US"/>
              </w:rPr>
            </w:pPr>
            <w:r w:rsidRPr="00732936">
              <w:rPr>
                <w:rFonts w:asciiTheme="minorHAnsi" w:hAnsiTheme="minorHAnsi" w:cstheme="minorHAnsi"/>
                <w:color w:val="231F20"/>
                <w:spacing w:val="-1"/>
                <w:sz w:val="16"/>
                <w:szCs w:val="16"/>
                <w:lang w:eastAsia="en-US"/>
              </w:rPr>
              <w:t>Relazioni istituzionali</w:t>
            </w:r>
          </w:p>
        </w:tc>
      </w:tr>
      <w:tr w:rsidR="00AE1903" w:rsidRPr="00732936" w14:paraId="60618E2C" w14:textId="77777777" w:rsidTr="00732936">
        <w:trPr>
          <w:trHeight w:val="288"/>
        </w:trPr>
        <w:tc>
          <w:tcPr>
            <w:tcW w:w="2378" w:type="dxa"/>
            <w:vMerge/>
            <w:tcBorders>
              <w:top w:val="single" w:sz="4" w:space="0" w:color="auto"/>
              <w:left w:val="single" w:sz="4" w:space="0" w:color="auto"/>
              <w:bottom w:val="single" w:sz="4" w:space="0" w:color="auto"/>
              <w:right w:val="single" w:sz="4" w:space="0" w:color="auto"/>
            </w:tcBorders>
            <w:vAlign w:val="center"/>
            <w:hideMark/>
          </w:tcPr>
          <w:p w14:paraId="38722F7F" w14:textId="77777777" w:rsidR="00AE1903" w:rsidRPr="00732936" w:rsidRDefault="00AE1903">
            <w:pPr>
              <w:rPr>
                <w:rFonts w:eastAsia="Times New Roman" w:cstheme="minorHAnsi"/>
                <w:sz w:val="16"/>
                <w:szCs w:val="16"/>
              </w:rPr>
            </w:pPr>
          </w:p>
        </w:tc>
        <w:tc>
          <w:tcPr>
            <w:tcW w:w="7272" w:type="dxa"/>
            <w:tcBorders>
              <w:top w:val="single" w:sz="4" w:space="0" w:color="auto"/>
              <w:left w:val="single" w:sz="4" w:space="0" w:color="auto"/>
              <w:bottom w:val="single" w:sz="4" w:space="0" w:color="auto"/>
              <w:right w:val="single" w:sz="4" w:space="0" w:color="auto"/>
            </w:tcBorders>
            <w:vAlign w:val="center"/>
            <w:hideMark/>
          </w:tcPr>
          <w:p w14:paraId="0F94F401" w14:textId="77777777" w:rsidR="00AE1903" w:rsidRPr="00732936" w:rsidRDefault="00AE1903">
            <w:pPr>
              <w:pStyle w:val="TableParagraph"/>
              <w:kinsoku w:val="0"/>
              <w:overflowPunct w:val="0"/>
              <w:spacing w:before="130" w:line="276" w:lineRule="auto"/>
              <w:ind w:left="66"/>
              <w:rPr>
                <w:rFonts w:asciiTheme="minorHAnsi" w:hAnsiTheme="minorHAnsi" w:cstheme="minorHAnsi"/>
                <w:sz w:val="16"/>
                <w:szCs w:val="16"/>
                <w:lang w:eastAsia="en-US"/>
              </w:rPr>
            </w:pPr>
            <w:r w:rsidRPr="00732936">
              <w:rPr>
                <w:rFonts w:asciiTheme="minorHAnsi" w:hAnsiTheme="minorHAnsi" w:cstheme="minorHAnsi"/>
                <w:color w:val="231F20"/>
                <w:spacing w:val="-1"/>
                <w:sz w:val="16"/>
                <w:szCs w:val="16"/>
                <w:lang w:eastAsia="en-US"/>
              </w:rPr>
              <w:t>Pianificazione</w:t>
            </w:r>
            <w:r w:rsidRPr="00732936">
              <w:rPr>
                <w:rFonts w:asciiTheme="minorHAnsi" w:hAnsiTheme="minorHAnsi" w:cstheme="minorHAnsi"/>
                <w:color w:val="231F20"/>
                <w:spacing w:val="-2"/>
                <w:sz w:val="16"/>
                <w:szCs w:val="16"/>
                <w:lang w:eastAsia="en-US"/>
              </w:rPr>
              <w:t xml:space="preserve"> Strategica e </w:t>
            </w:r>
            <w:r w:rsidRPr="00732936">
              <w:rPr>
                <w:rFonts w:asciiTheme="minorHAnsi" w:hAnsiTheme="minorHAnsi" w:cstheme="minorHAnsi"/>
                <w:color w:val="231F20"/>
                <w:spacing w:val="-1"/>
                <w:sz w:val="16"/>
                <w:szCs w:val="16"/>
                <w:lang w:eastAsia="en-US"/>
              </w:rPr>
              <w:t>ciclo delle performance</w:t>
            </w:r>
          </w:p>
        </w:tc>
      </w:tr>
      <w:tr w:rsidR="00AE1903" w:rsidRPr="00732936" w14:paraId="7D95F500" w14:textId="77777777" w:rsidTr="00732936">
        <w:trPr>
          <w:trHeight w:val="286"/>
        </w:trPr>
        <w:tc>
          <w:tcPr>
            <w:tcW w:w="2378" w:type="dxa"/>
            <w:vMerge/>
            <w:tcBorders>
              <w:top w:val="single" w:sz="4" w:space="0" w:color="auto"/>
              <w:left w:val="single" w:sz="4" w:space="0" w:color="auto"/>
              <w:bottom w:val="single" w:sz="4" w:space="0" w:color="auto"/>
              <w:right w:val="single" w:sz="4" w:space="0" w:color="auto"/>
            </w:tcBorders>
            <w:vAlign w:val="center"/>
            <w:hideMark/>
          </w:tcPr>
          <w:p w14:paraId="19981696" w14:textId="77777777" w:rsidR="00AE1903" w:rsidRPr="00732936" w:rsidRDefault="00AE1903">
            <w:pPr>
              <w:rPr>
                <w:rFonts w:eastAsia="Times New Roman" w:cstheme="minorHAnsi"/>
                <w:sz w:val="16"/>
                <w:szCs w:val="16"/>
              </w:rPr>
            </w:pPr>
          </w:p>
        </w:tc>
        <w:tc>
          <w:tcPr>
            <w:tcW w:w="7272" w:type="dxa"/>
            <w:tcBorders>
              <w:top w:val="single" w:sz="4" w:space="0" w:color="auto"/>
              <w:left w:val="single" w:sz="4" w:space="0" w:color="auto"/>
              <w:bottom w:val="single" w:sz="4" w:space="0" w:color="auto"/>
              <w:right w:val="single" w:sz="4" w:space="0" w:color="auto"/>
            </w:tcBorders>
            <w:vAlign w:val="center"/>
            <w:hideMark/>
          </w:tcPr>
          <w:p w14:paraId="7AA741D8" w14:textId="77777777" w:rsidR="00AE1903" w:rsidRPr="00732936" w:rsidRDefault="00AE1903">
            <w:pPr>
              <w:pStyle w:val="TableParagraph"/>
              <w:kinsoku w:val="0"/>
              <w:overflowPunct w:val="0"/>
              <w:spacing w:before="130" w:line="276" w:lineRule="auto"/>
              <w:ind w:left="66"/>
              <w:rPr>
                <w:rFonts w:asciiTheme="minorHAnsi" w:hAnsiTheme="minorHAnsi" w:cstheme="minorHAnsi"/>
                <w:sz w:val="16"/>
                <w:szCs w:val="16"/>
                <w:lang w:eastAsia="en-US"/>
              </w:rPr>
            </w:pPr>
            <w:r w:rsidRPr="00732936">
              <w:rPr>
                <w:rFonts w:asciiTheme="minorHAnsi" w:hAnsiTheme="minorHAnsi" w:cstheme="minorHAnsi"/>
                <w:color w:val="231F20"/>
                <w:spacing w:val="-1"/>
                <w:sz w:val="16"/>
                <w:szCs w:val="16"/>
                <w:lang w:eastAsia="en-US"/>
              </w:rPr>
              <w:t>Controllo strategico e controlli interni</w:t>
            </w:r>
          </w:p>
        </w:tc>
      </w:tr>
      <w:tr w:rsidR="00AE1903" w:rsidRPr="00732936" w14:paraId="2C8557A4" w14:textId="77777777" w:rsidTr="00732936">
        <w:trPr>
          <w:trHeight w:val="288"/>
        </w:trPr>
        <w:tc>
          <w:tcPr>
            <w:tcW w:w="2378" w:type="dxa"/>
            <w:vMerge/>
            <w:tcBorders>
              <w:top w:val="single" w:sz="4" w:space="0" w:color="auto"/>
              <w:left w:val="single" w:sz="4" w:space="0" w:color="auto"/>
              <w:bottom w:val="single" w:sz="4" w:space="0" w:color="auto"/>
              <w:right w:val="single" w:sz="4" w:space="0" w:color="auto"/>
            </w:tcBorders>
            <w:vAlign w:val="center"/>
            <w:hideMark/>
          </w:tcPr>
          <w:p w14:paraId="7CE4F2D0" w14:textId="77777777" w:rsidR="00AE1903" w:rsidRPr="00732936" w:rsidRDefault="00AE1903">
            <w:pPr>
              <w:rPr>
                <w:rFonts w:eastAsia="Times New Roman" w:cstheme="minorHAnsi"/>
                <w:sz w:val="16"/>
                <w:szCs w:val="16"/>
              </w:rPr>
            </w:pPr>
          </w:p>
        </w:tc>
        <w:tc>
          <w:tcPr>
            <w:tcW w:w="7272" w:type="dxa"/>
            <w:tcBorders>
              <w:top w:val="single" w:sz="4" w:space="0" w:color="auto"/>
              <w:left w:val="single" w:sz="4" w:space="0" w:color="auto"/>
              <w:bottom w:val="single" w:sz="4" w:space="0" w:color="auto"/>
              <w:right w:val="single" w:sz="4" w:space="0" w:color="auto"/>
            </w:tcBorders>
            <w:vAlign w:val="center"/>
            <w:hideMark/>
          </w:tcPr>
          <w:p w14:paraId="76441277" w14:textId="77777777" w:rsidR="00AE1903" w:rsidRPr="00732936" w:rsidRDefault="00AE1903">
            <w:pPr>
              <w:pStyle w:val="TableParagraph"/>
              <w:kinsoku w:val="0"/>
              <w:overflowPunct w:val="0"/>
              <w:spacing w:before="130" w:line="276" w:lineRule="auto"/>
              <w:ind w:left="66"/>
              <w:rPr>
                <w:rFonts w:asciiTheme="minorHAnsi" w:hAnsiTheme="minorHAnsi" w:cstheme="minorHAnsi"/>
                <w:sz w:val="16"/>
                <w:szCs w:val="16"/>
                <w:lang w:eastAsia="en-US"/>
              </w:rPr>
            </w:pPr>
            <w:r w:rsidRPr="00732936">
              <w:rPr>
                <w:rFonts w:asciiTheme="minorHAnsi" w:hAnsiTheme="minorHAnsi" w:cstheme="minorHAnsi"/>
                <w:color w:val="231F20"/>
                <w:spacing w:val="-1"/>
                <w:sz w:val="16"/>
                <w:szCs w:val="16"/>
                <w:lang w:eastAsia="en-US"/>
              </w:rPr>
              <w:t>Gestione dei procedimenti disciplinari</w:t>
            </w:r>
          </w:p>
        </w:tc>
      </w:tr>
      <w:tr w:rsidR="00AE1903" w:rsidRPr="00732936" w14:paraId="5B19A592" w14:textId="77777777" w:rsidTr="00732936">
        <w:trPr>
          <w:trHeight w:val="288"/>
        </w:trPr>
        <w:tc>
          <w:tcPr>
            <w:tcW w:w="2378" w:type="dxa"/>
            <w:vMerge/>
            <w:tcBorders>
              <w:top w:val="single" w:sz="4" w:space="0" w:color="auto"/>
              <w:left w:val="single" w:sz="4" w:space="0" w:color="auto"/>
              <w:bottom w:val="single" w:sz="4" w:space="0" w:color="auto"/>
              <w:right w:val="single" w:sz="4" w:space="0" w:color="auto"/>
            </w:tcBorders>
            <w:vAlign w:val="center"/>
            <w:hideMark/>
          </w:tcPr>
          <w:p w14:paraId="12800486" w14:textId="77777777" w:rsidR="00AE1903" w:rsidRPr="00732936" w:rsidRDefault="00AE1903">
            <w:pPr>
              <w:rPr>
                <w:rFonts w:eastAsia="Times New Roman" w:cstheme="minorHAnsi"/>
                <w:sz w:val="16"/>
                <w:szCs w:val="16"/>
              </w:rPr>
            </w:pPr>
          </w:p>
        </w:tc>
        <w:tc>
          <w:tcPr>
            <w:tcW w:w="7272" w:type="dxa"/>
            <w:tcBorders>
              <w:top w:val="single" w:sz="4" w:space="0" w:color="auto"/>
              <w:left w:val="single" w:sz="4" w:space="0" w:color="auto"/>
              <w:bottom w:val="single" w:sz="4" w:space="0" w:color="auto"/>
              <w:right w:val="single" w:sz="4" w:space="0" w:color="auto"/>
            </w:tcBorders>
            <w:vAlign w:val="center"/>
            <w:hideMark/>
          </w:tcPr>
          <w:p w14:paraId="543A4944" w14:textId="77777777" w:rsidR="00AE1903" w:rsidRPr="00732936" w:rsidRDefault="00AE1903">
            <w:pPr>
              <w:pStyle w:val="TableParagraph"/>
              <w:kinsoku w:val="0"/>
              <w:overflowPunct w:val="0"/>
              <w:spacing w:before="130" w:line="276" w:lineRule="auto"/>
              <w:ind w:left="66"/>
              <w:rPr>
                <w:rFonts w:asciiTheme="minorHAnsi" w:hAnsiTheme="minorHAnsi" w:cstheme="minorHAnsi"/>
                <w:sz w:val="16"/>
                <w:szCs w:val="16"/>
                <w:lang w:eastAsia="en-US"/>
              </w:rPr>
            </w:pPr>
            <w:r w:rsidRPr="00732936">
              <w:rPr>
                <w:rFonts w:asciiTheme="minorHAnsi" w:hAnsiTheme="minorHAnsi" w:cstheme="minorHAnsi"/>
                <w:color w:val="231F20"/>
                <w:spacing w:val="-1"/>
                <w:sz w:val="16"/>
                <w:szCs w:val="16"/>
                <w:lang w:eastAsia="en-US"/>
              </w:rPr>
              <w:t>Macro-organizzazione</w:t>
            </w:r>
          </w:p>
        </w:tc>
      </w:tr>
      <w:tr w:rsidR="00AE1903" w:rsidRPr="00732936" w14:paraId="3306BCEF" w14:textId="77777777" w:rsidTr="00732936">
        <w:trPr>
          <w:trHeight w:val="288"/>
        </w:trPr>
        <w:tc>
          <w:tcPr>
            <w:tcW w:w="2378" w:type="dxa"/>
            <w:vMerge/>
            <w:tcBorders>
              <w:top w:val="single" w:sz="4" w:space="0" w:color="auto"/>
              <w:left w:val="single" w:sz="4" w:space="0" w:color="auto"/>
              <w:bottom w:val="single" w:sz="4" w:space="0" w:color="auto"/>
              <w:right w:val="single" w:sz="4" w:space="0" w:color="auto"/>
            </w:tcBorders>
            <w:vAlign w:val="center"/>
            <w:hideMark/>
          </w:tcPr>
          <w:p w14:paraId="01F1B326" w14:textId="77777777" w:rsidR="00AE1903" w:rsidRPr="00732936" w:rsidRDefault="00AE1903">
            <w:pPr>
              <w:rPr>
                <w:rFonts w:eastAsia="Times New Roman" w:cstheme="minorHAnsi"/>
                <w:sz w:val="16"/>
                <w:szCs w:val="16"/>
              </w:rPr>
            </w:pPr>
          </w:p>
        </w:tc>
        <w:tc>
          <w:tcPr>
            <w:tcW w:w="7272" w:type="dxa"/>
            <w:tcBorders>
              <w:top w:val="single" w:sz="4" w:space="0" w:color="auto"/>
              <w:left w:val="single" w:sz="4" w:space="0" w:color="auto"/>
              <w:bottom w:val="single" w:sz="4" w:space="0" w:color="auto"/>
              <w:right w:val="single" w:sz="4" w:space="0" w:color="auto"/>
            </w:tcBorders>
            <w:vAlign w:val="center"/>
            <w:hideMark/>
          </w:tcPr>
          <w:p w14:paraId="30727BDE" w14:textId="77777777" w:rsidR="00AE1903" w:rsidRPr="00732936" w:rsidRDefault="00AE1903">
            <w:pPr>
              <w:pStyle w:val="TableParagraph"/>
              <w:kinsoku w:val="0"/>
              <w:overflowPunct w:val="0"/>
              <w:spacing w:before="130" w:line="276" w:lineRule="auto"/>
              <w:ind w:left="66"/>
              <w:rPr>
                <w:rFonts w:asciiTheme="minorHAnsi" w:hAnsiTheme="minorHAnsi" w:cstheme="minorHAnsi"/>
                <w:sz w:val="16"/>
                <w:szCs w:val="16"/>
                <w:lang w:eastAsia="en-US"/>
              </w:rPr>
            </w:pPr>
            <w:r w:rsidRPr="00732936">
              <w:rPr>
                <w:rFonts w:asciiTheme="minorHAnsi" w:hAnsiTheme="minorHAnsi" w:cstheme="minorHAnsi"/>
                <w:color w:val="231F20"/>
                <w:spacing w:val="-1"/>
                <w:sz w:val="16"/>
                <w:szCs w:val="16"/>
                <w:lang w:eastAsia="en-US"/>
              </w:rPr>
              <w:t>Relazioni sindacali</w:t>
            </w:r>
          </w:p>
        </w:tc>
      </w:tr>
      <w:tr w:rsidR="00AE1903" w:rsidRPr="00732936" w14:paraId="456FA6AA" w14:textId="77777777" w:rsidTr="00732936">
        <w:trPr>
          <w:trHeight w:val="288"/>
        </w:trPr>
        <w:tc>
          <w:tcPr>
            <w:tcW w:w="2378" w:type="dxa"/>
            <w:vMerge/>
            <w:tcBorders>
              <w:top w:val="single" w:sz="4" w:space="0" w:color="auto"/>
              <w:left w:val="single" w:sz="4" w:space="0" w:color="auto"/>
              <w:bottom w:val="single" w:sz="4" w:space="0" w:color="auto"/>
              <w:right w:val="single" w:sz="4" w:space="0" w:color="auto"/>
            </w:tcBorders>
            <w:vAlign w:val="center"/>
            <w:hideMark/>
          </w:tcPr>
          <w:p w14:paraId="248AD9AB" w14:textId="77777777" w:rsidR="00AE1903" w:rsidRPr="00732936" w:rsidRDefault="00AE1903">
            <w:pPr>
              <w:rPr>
                <w:rFonts w:eastAsia="Times New Roman" w:cstheme="minorHAnsi"/>
                <w:sz w:val="16"/>
                <w:szCs w:val="16"/>
              </w:rPr>
            </w:pPr>
          </w:p>
        </w:tc>
        <w:tc>
          <w:tcPr>
            <w:tcW w:w="7272" w:type="dxa"/>
            <w:tcBorders>
              <w:top w:val="single" w:sz="4" w:space="0" w:color="auto"/>
              <w:left w:val="single" w:sz="4" w:space="0" w:color="auto"/>
              <w:bottom w:val="single" w:sz="4" w:space="0" w:color="auto"/>
              <w:right w:val="single" w:sz="4" w:space="0" w:color="auto"/>
            </w:tcBorders>
            <w:vAlign w:val="center"/>
            <w:hideMark/>
          </w:tcPr>
          <w:p w14:paraId="7DCD3B7A" w14:textId="77777777" w:rsidR="00AE1903" w:rsidRPr="00732936" w:rsidRDefault="00AE1903">
            <w:pPr>
              <w:pStyle w:val="TableParagraph"/>
              <w:kinsoku w:val="0"/>
              <w:overflowPunct w:val="0"/>
              <w:spacing w:before="58" w:line="276" w:lineRule="auto"/>
              <w:ind w:left="66"/>
              <w:rPr>
                <w:rFonts w:asciiTheme="minorHAnsi" w:hAnsiTheme="minorHAnsi" w:cstheme="minorHAnsi"/>
                <w:sz w:val="16"/>
                <w:szCs w:val="16"/>
                <w:lang w:eastAsia="en-US"/>
              </w:rPr>
            </w:pPr>
            <w:r w:rsidRPr="00732936">
              <w:rPr>
                <w:rFonts w:asciiTheme="minorHAnsi" w:hAnsiTheme="minorHAnsi" w:cstheme="minorHAnsi"/>
                <w:color w:val="231F20"/>
                <w:spacing w:val="-2"/>
                <w:sz w:val="16"/>
                <w:szCs w:val="16"/>
                <w:lang w:eastAsia="en-US"/>
              </w:rPr>
              <w:t>Supporto</w:t>
            </w:r>
            <w:r w:rsidRPr="00732936">
              <w:rPr>
                <w:rFonts w:asciiTheme="minorHAnsi" w:hAnsiTheme="minorHAnsi" w:cstheme="minorHAnsi"/>
                <w:color w:val="231F20"/>
                <w:sz w:val="16"/>
                <w:szCs w:val="16"/>
                <w:lang w:eastAsia="en-US"/>
              </w:rPr>
              <w:t xml:space="preserve"> al</w:t>
            </w:r>
            <w:r w:rsidRPr="00732936">
              <w:rPr>
                <w:rFonts w:asciiTheme="minorHAnsi" w:hAnsiTheme="minorHAnsi" w:cstheme="minorHAnsi"/>
                <w:color w:val="231F20"/>
                <w:spacing w:val="-3"/>
                <w:sz w:val="16"/>
                <w:szCs w:val="16"/>
                <w:lang w:eastAsia="en-US"/>
              </w:rPr>
              <w:t>l’OIV</w:t>
            </w:r>
          </w:p>
        </w:tc>
      </w:tr>
      <w:tr w:rsidR="00AE1903" w:rsidRPr="00732936" w14:paraId="7AA8D75F" w14:textId="77777777" w:rsidTr="00732936">
        <w:trPr>
          <w:trHeight w:val="288"/>
        </w:trPr>
        <w:tc>
          <w:tcPr>
            <w:tcW w:w="2378" w:type="dxa"/>
            <w:vMerge/>
            <w:tcBorders>
              <w:top w:val="single" w:sz="4" w:space="0" w:color="auto"/>
              <w:left w:val="single" w:sz="4" w:space="0" w:color="auto"/>
              <w:bottom w:val="single" w:sz="4" w:space="0" w:color="auto"/>
              <w:right w:val="single" w:sz="4" w:space="0" w:color="auto"/>
            </w:tcBorders>
            <w:vAlign w:val="center"/>
            <w:hideMark/>
          </w:tcPr>
          <w:p w14:paraId="67599E99" w14:textId="77777777" w:rsidR="00AE1903" w:rsidRPr="00732936" w:rsidRDefault="00AE1903">
            <w:pPr>
              <w:rPr>
                <w:rFonts w:eastAsia="Times New Roman" w:cstheme="minorHAnsi"/>
                <w:sz w:val="16"/>
                <w:szCs w:val="16"/>
              </w:rPr>
            </w:pPr>
          </w:p>
        </w:tc>
        <w:tc>
          <w:tcPr>
            <w:tcW w:w="7272" w:type="dxa"/>
            <w:tcBorders>
              <w:top w:val="single" w:sz="4" w:space="0" w:color="auto"/>
              <w:left w:val="single" w:sz="4" w:space="0" w:color="auto"/>
              <w:bottom w:val="single" w:sz="4" w:space="0" w:color="auto"/>
              <w:right w:val="single" w:sz="4" w:space="0" w:color="auto"/>
            </w:tcBorders>
            <w:vAlign w:val="center"/>
            <w:hideMark/>
          </w:tcPr>
          <w:p w14:paraId="7426416D" w14:textId="77777777" w:rsidR="00AE1903" w:rsidRPr="00732936" w:rsidRDefault="00AE1903">
            <w:pPr>
              <w:pStyle w:val="TableParagraph"/>
              <w:kinsoku w:val="0"/>
              <w:overflowPunct w:val="0"/>
              <w:spacing w:before="130" w:line="276" w:lineRule="auto"/>
              <w:ind w:left="66"/>
              <w:rPr>
                <w:rFonts w:asciiTheme="minorHAnsi" w:hAnsiTheme="minorHAnsi" w:cstheme="minorHAnsi"/>
                <w:sz w:val="16"/>
                <w:szCs w:val="16"/>
                <w:lang w:eastAsia="en-US"/>
              </w:rPr>
            </w:pPr>
            <w:r w:rsidRPr="00732936">
              <w:rPr>
                <w:rFonts w:asciiTheme="minorHAnsi" w:hAnsiTheme="minorHAnsi" w:cstheme="minorHAnsi"/>
                <w:color w:val="231F20"/>
                <w:spacing w:val="-1"/>
                <w:sz w:val="16"/>
                <w:szCs w:val="16"/>
                <w:lang w:eastAsia="en-US"/>
              </w:rPr>
              <w:t>Prevenzione</w:t>
            </w:r>
            <w:r w:rsidRPr="00732936">
              <w:rPr>
                <w:rFonts w:asciiTheme="minorHAnsi" w:hAnsiTheme="minorHAnsi" w:cstheme="minorHAnsi"/>
                <w:color w:val="231F20"/>
                <w:spacing w:val="1"/>
                <w:sz w:val="16"/>
                <w:szCs w:val="16"/>
                <w:lang w:eastAsia="en-US"/>
              </w:rPr>
              <w:t xml:space="preserve"> della </w:t>
            </w:r>
            <w:r w:rsidRPr="00732936">
              <w:rPr>
                <w:rFonts w:asciiTheme="minorHAnsi" w:hAnsiTheme="minorHAnsi" w:cstheme="minorHAnsi"/>
                <w:color w:val="231F20"/>
                <w:spacing w:val="-1"/>
                <w:sz w:val="16"/>
                <w:szCs w:val="16"/>
                <w:lang w:eastAsia="en-US"/>
              </w:rPr>
              <w:t>corruzione</w:t>
            </w:r>
          </w:p>
        </w:tc>
      </w:tr>
      <w:tr w:rsidR="00AE1903" w:rsidRPr="00732936" w14:paraId="2B4FC128" w14:textId="77777777" w:rsidTr="00732936">
        <w:trPr>
          <w:trHeight w:val="288"/>
        </w:trPr>
        <w:tc>
          <w:tcPr>
            <w:tcW w:w="2378" w:type="dxa"/>
            <w:vMerge/>
            <w:tcBorders>
              <w:top w:val="single" w:sz="4" w:space="0" w:color="auto"/>
              <w:left w:val="single" w:sz="4" w:space="0" w:color="auto"/>
              <w:bottom w:val="single" w:sz="4" w:space="0" w:color="auto"/>
              <w:right w:val="single" w:sz="4" w:space="0" w:color="auto"/>
            </w:tcBorders>
            <w:vAlign w:val="center"/>
            <w:hideMark/>
          </w:tcPr>
          <w:p w14:paraId="3A5B638E" w14:textId="77777777" w:rsidR="00AE1903" w:rsidRPr="00732936" w:rsidRDefault="00AE1903">
            <w:pPr>
              <w:rPr>
                <w:rFonts w:eastAsia="Times New Roman" w:cstheme="minorHAnsi"/>
                <w:sz w:val="16"/>
                <w:szCs w:val="16"/>
              </w:rPr>
            </w:pPr>
          </w:p>
        </w:tc>
        <w:tc>
          <w:tcPr>
            <w:tcW w:w="7272" w:type="dxa"/>
            <w:tcBorders>
              <w:top w:val="single" w:sz="4" w:space="0" w:color="auto"/>
              <w:left w:val="single" w:sz="4" w:space="0" w:color="auto"/>
              <w:bottom w:val="single" w:sz="4" w:space="0" w:color="auto"/>
              <w:right w:val="single" w:sz="4" w:space="0" w:color="auto"/>
            </w:tcBorders>
            <w:vAlign w:val="center"/>
            <w:hideMark/>
          </w:tcPr>
          <w:p w14:paraId="5F0704CB" w14:textId="77777777" w:rsidR="00AE1903" w:rsidRPr="00732936" w:rsidRDefault="00AE1903">
            <w:pPr>
              <w:pStyle w:val="TableParagraph"/>
              <w:kinsoku w:val="0"/>
              <w:overflowPunct w:val="0"/>
              <w:spacing w:before="130" w:line="276" w:lineRule="auto"/>
              <w:ind w:left="66"/>
              <w:rPr>
                <w:rFonts w:asciiTheme="minorHAnsi" w:hAnsiTheme="minorHAnsi" w:cstheme="minorHAnsi"/>
                <w:sz w:val="16"/>
                <w:szCs w:val="16"/>
                <w:lang w:eastAsia="en-US"/>
              </w:rPr>
            </w:pPr>
            <w:r w:rsidRPr="00732936">
              <w:rPr>
                <w:rFonts w:asciiTheme="minorHAnsi" w:hAnsiTheme="minorHAnsi" w:cstheme="minorHAnsi"/>
                <w:color w:val="231F20"/>
                <w:spacing w:val="-1"/>
                <w:sz w:val="16"/>
                <w:szCs w:val="16"/>
                <w:lang w:eastAsia="en-US"/>
              </w:rPr>
              <w:t>Coordinamento di Trasparenza e Privacy</w:t>
            </w:r>
          </w:p>
        </w:tc>
      </w:tr>
      <w:tr w:rsidR="00AE1903" w:rsidRPr="00732936" w14:paraId="4376B002" w14:textId="77777777" w:rsidTr="00732936">
        <w:trPr>
          <w:trHeight w:val="288"/>
        </w:trPr>
        <w:tc>
          <w:tcPr>
            <w:tcW w:w="2378" w:type="dxa"/>
            <w:vMerge/>
            <w:tcBorders>
              <w:top w:val="single" w:sz="4" w:space="0" w:color="auto"/>
              <w:left w:val="single" w:sz="4" w:space="0" w:color="auto"/>
              <w:bottom w:val="single" w:sz="4" w:space="0" w:color="auto"/>
              <w:right w:val="single" w:sz="4" w:space="0" w:color="auto"/>
            </w:tcBorders>
            <w:vAlign w:val="center"/>
            <w:hideMark/>
          </w:tcPr>
          <w:p w14:paraId="2DB1D41B" w14:textId="77777777" w:rsidR="00AE1903" w:rsidRPr="00732936" w:rsidRDefault="00AE1903">
            <w:pPr>
              <w:rPr>
                <w:rFonts w:eastAsia="Times New Roman" w:cstheme="minorHAnsi"/>
                <w:sz w:val="16"/>
                <w:szCs w:val="16"/>
              </w:rPr>
            </w:pPr>
          </w:p>
        </w:tc>
        <w:tc>
          <w:tcPr>
            <w:tcW w:w="7272" w:type="dxa"/>
            <w:tcBorders>
              <w:top w:val="single" w:sz="4" w:space="0" w:color="auto"/>
              <w:left w:val="single" w:sz="4" w:space="0" w:color="auto"/>
              <w:bottom w:val="single" w:sz="4" w:space="0" w:color="auto"/>
              <w:right w:val="single" w:sz="4" w:space="0" w:color="auto"/>
            </w:tcBorders>
            <w:vAlign w:val="center"/>
            <w:hideMark/>
          </w:tcPr>
          <w:p w14:paraId="1A22C89B" w14:textId="77777777" w:rsidR="00AE1903" w:rsidRPr="00732936" w:rsidRDefault="00AE1903">
            <w:pPr>
              <w:pStyle w:val="TableParagraph"/>
              <w:kinsoku w:val="0"/>
              <w:overflowPunct w:val="0"/>
              <w:spacing w:before="130" w:line="276" w:lineRule="auto"/>
              <w:ind w:left="66"/>
              <w:rPr>
                <w:rFonts w:asciiTheme="minorHAnsi" w:hAnsiTheme="minorHAnsi" w:cstheme="minorHAnsi"/>
                <w:sz w:val="16"/>
                <w:szCs w:val="16"/>
                <w:lang w:eastAsia="en-US"/>
              </w:rPr>
            </w:pPr>
            <w:r w:rsidRPr="00732936">
              <w:rPr>
                <w:rFonts w:asciiTheme="minorHAnsi" w:hAnsiTheme="minorHAnsi" w:cstheme="minorHAnsi"/>
                <w:color w:val="231F20"/>
                <w:spacing w:val="-1"/>
                <w:sz w:val="16"/>
                <w:szCs w:val="16"/>
                <w:lang w:eastAsia="en-US"/>
              </w:rPr>
              <w:t>Assistenza</w:t>
            </w:r>
            <w:r w:rsidRPr="00732936">
              <w:rPr>
                <w:rFonts w:asciiTheme="minorHAnsi" w:hAnsiTheme="minorHAnsi" w:cstheme="minorHAnsi"/>
                <w:color w:val="231F20"/>
                <w:spacing w:val="-2"/>
                <w:sz w:val="16"/>
                <w:szCs w:val="16"/>
                <w:lang w:eastAsia="en-US"/>
              </w:rPr>
              <w:t xml:space="preserve"> </w:t>
            </w:r>
            <w:r w:rsidRPr="00732936">
              <w:rPr>
                <w:rFonts w:asciiTheme="minorHAnsi" w:hAnsiTheme="minorHAnsi" w:cstheme="minorHAnsi"/>
                <w:color w:val="231F20"/>
                <w:spacing w:val="-1"/>
                <w:sz w:val="16"/>
                <w:szCs w:val="16"/>
                <w:lang w:eastAsia="en-US"/>
              </w:rPr>
              <w:t>organi istituzionali</w:t>
            </w:r>
          </w:p>
        </w:tc>
      </w:tr>
      <w:tr w:rsidR="00AE1903" w:rsidRPr="00732936" w14:paraId="2F83D77F" w14:textId="77777777" w:rsidTr="00732936">
        <w:trPr>
          <w:trHeight w:val="288"/>
        </w:trPr>
        <w:tc>
          <w:tcPr>
            <w:tcW w:w="2378" w:type="dxa"/>
            <w:vMerge/>
            <w:tcBorders>
              <w:top w:val="single" w:sz="4" w:space="0" w:color="auto"/>
              <w:left w:val="single" w:sz="4" w:space="0" w:color="auto"/>
              <w:bottom w:val="single" w:sz="4" w:space="0" w:color="auto"/>
              <w:right w:val="single" w:sz="4" w:space="0" w:color="auto"/>
            </w:tcBorders>
            <w:vAlign w:val="center"/>
            <w:hideMark/>
          </w:tcPr>
          <w:p w14:paraId="3B4B246E" w14:textId="77777777" w:rsidR="00AE1903" w:rsidRPr="00732936" w:rsidRDefault="00AE1903">
            <w:pPr>
              <w:rPr>
                <w:rFonts w:eastAsia="Times New Roman" w:cstheme="minorHAnsi"/>
                <w:sz w:val="16"/>
                <w:szCs w:val="16"/>
              </w:rPr>
            </w:pPr>
          </w:p>
        </w:tc>
        <w:tc>
          <w:tcPr>
            <w:tcW w:w="7272" w:type="dxa"/>
            <w:tcBorders>
              <w:top w:val="single" w:sz="4" w:space="0" w:color="auto"/>
              <w:left w:val="single" w:sz="4" w:space="0" w:color="auto"/>
              <w:bottom w:val="single" w:sz="4" w:space="0" w:color="auto"/>
              <w:right w:val="single" w:sz="4" w:space="0" w:color="auto"/>
            </w:tcBorders>
            <w:vAlign w:val="center"/>
            <w:hideMark/>
          </w:tcPr>
          <w:p w14:paraId="4CC1526C" w14:textId="77777777" w:rsidR="00AE1903" w:rsidRPr="00732936" w:rsidRDefault="00AE1903">
            <w:pPr>
              <w:pStyle w:val="TableParagraph"/>
              <w:kinsoku w:val="0"/>
              <w:overflowPunct w:val="0"/>
              <w:spacing w:before="130" w:line="276" w:lineRule="auto"/>
              <w:ind w:left="66"/>
              <w:rPr>
                <w:rFonts w:asciiTheme="minorHAnsi" w:hAnsiTheme="minorHAnsi" w:cstheme="minorHAnsi"/>
                <w:sz w:val="16"/>
                <w:szCs w:val="16"/>
                <w:lang w:eastAsia="en-US"/>
              </w:rPr>
            </w:pPr>
            <w:r w:rsidRPr="00732936">
              <w:rPr>
                <w:rFonts w:asciiTheme="minorHAnsi" w:hAnsiTheme="minorHAnsi" w:cstheme="minorHAnsi"/>
                <w:color w:val="231F20"/>
                <w:spacing w:val="-1"/>
                <w:sz w:val="16"/>
                <w:szCs w:val="16"/>
                <w:lang w:eastAsia="en-US"/>
              </w:rPr>
              <w:t>Gestione</w:t>
            </w:r>
            <w:r w:rsidRPr="00732936">
              <w:rPr>
                <w:rFonts w:asciiTheme="minorHAnsi" w:hAnsiTheme="minorHAnsi" w:cstheme="minorHAnsi"/>
                <w:color w:val="231F20"/>
                <w:sz w:val="16"/>
                <w:szCs w:val="16"/>
                <w:lang w:eastAsia="en-US"/>
              </w:rPr>
              <w:t xml:space="preserve"> </w:t>
            </w:r>
            <w:r w:rsidRPr="00732936">
              <w:rPr>
                <w:rFonts w:asciiTheme="minorHAnsi" w:hAnsiTheme="minorHAnsi" w:cstheme="minorHAnsi"/>
                <w:color w:val="231F20"/>
                <w:spacing w:val="-1"/>
                <w:sz w:val="16"/>
                <w:szCs w:val="16"/>
                <w:lang w:eastAsia="en-US"/>
              </w:rPr>
              <w:t>iter</w:t>
            </w:r>
            <w:r w:rsidRPr="00732936">
              <w:rPr>
                <w:rFonts w:asciiTheme="minorHAnsi" w:hAnsiTheme="minorHAnsi" w:cstheme="minorHAnsi"/>
                <w:color w:val="231F20"/>
                <w:sz w:val="16"/>
                <w:szCs w:val="16"/>
                <w:lang w:eastAsia="en-US"/>
              </w:rPr>
              <w:t xml:space="preserve"> </w:t>
            </w:r>
            <w:r w:rsidRPr="00732936">
              <w:rPr>
                <w:rFonts w:asciiTheme="minorHAnsi" w:hAnsiTheme="minorHAnsi" w:cstheme="minorHAnsi"/>
                <w:color w:val="231F20"/>
                <w:spacing w:val="-1"/>
                <w:sz w:val="16"/>
                <w:szCs w:val="16"/>
                <w:lang w:eastAsia="en-US"/>
              </w:rPr>
              <w:t>atti</w:t>
            </w:r>
            <w:r w:rsidRPr="00732936">
              <w:rPr>
                <w:rFonts w:asciiTheme="minorHAnsi" w:hAnsiTheme="minorHAnsi" w:cstheme="minorHAnsi"/>
                <w:color w:val="231F20"/>
                <w:sz w:val="16"/>
                <w:szCs w:val="16"/>
                <w:lang w:eastAsia="en-US"/>
              </w:rPr>
              <w:t xml:space="preserve"> </w:t>
            </w:r>
            <w:r w:rsidRPr="00732936">
              <w:rPr>
                <w:rFonts w:asciiTheme="minorHAnsi" w:hAnsiTheme="minorHAnsi" w:cstheme="minorHAnsi"/>
                <w:color w:val="231F20"/>
                <w:spacing w:val="-1"/>
                <w:sz w:val="16"/>
                <w:szCs w:val="16"/>
                <w:lang w:eastAsia="en-US"/>
              </w:rPr>
              <w:t>deliberativi,</w:t>
            </w:r>
            <w:r w:rsidRPr="00732936">
              <w:rPr>
                <w:rFonts w:asciiTheme="minorHAnsi" w:hAnsiTheme="minorHAnsi" w:cstheme="minorHAnsi"/>
                <w:color w:val="231F20"/>
                <w:sz w:val="16"/>
                <w:szCs w:val="16"/>
                <w:lang w:eastAsia="en-US"/>
              </w:rPr>
              <w:t xml:space="preserve"> albo </w:t>
            </w:r>
            <w:r w:rsidRPr="00732936">
              <w:rPr>
                <w:rFonts w:asciiTheme="minorHAnsi" w:hAnsiTheme="minorHAnsi" w:cstheme="minorHAnsi"/>
                <w:color w:val="231F20"/>
                <w:spacing w:val="-1"/>
                <w:sz w:val="16"/>
                <w:szCs w:val="16"/>
                <w:lang w:eastAsia="en-US"/>
              </w:rPr>
              <w:t>pretorio e notifiche</w:t>
            </w:r>
          </w:p>
        </w:tc>
      </w:tr>
      <w:tr w:rsidR="00AE1903" w:rsidRPr="00732936" w14:paraId="5FE6AEEF" w14:textId="77777777" w:rsidTr="00732936">
        <w:trPr>
          <w:trHeight w:val="288"/>
        </w:trPr>
        <w:tc>
          <w:tcPr>
            <w:tcW w:w="2378" w:type="dxa"/>
            <w:vMerge/>
            <w:tcBorders>
              <w:top w:val="single" w:sz="4" w:space="0" w:color="auto"/>
              <w:left w:val="single" w:sz="4" w:space="0" w:color="auto"/>
              <w:bottom w:val="single" w:sz="4" w:space="0" w:color="auto"/>
              <w:right w:val="single" w:sz="4" w:space="0" w:color="auto"/>
            </w:tcBorders>
            <w:vAlign w:val="center"/>
            <w:hideMark/>
          </w:tcPr>
          <w:p w14:paraId="6FEEE9F1" w14:textId="77777777" w:rsidR="00AE1903" w:rsidRPr="00732936" w:rsidRDefault="00AE1903">
            <w:pPr>
              <w:rPr>
                <w:rFonts w:eastAsia="Times New Roman" w:cstheme="minorHAnsi"/>
                <w:sz w:val="16"/>
                <w:szCs w:val="16"/>
              </w:rPr>
            </w:pPr>
          </w:p>
        </w:tc>
        <w:tc>
          <w:tcPr>
            <w:tcW w:w="7272" w:type="dxa"/>
            <w:tcBorders>
              <w:top w:val="single" w:sz="4" w:space="0" w:color="auto"/>
              <w:left w:val="single" w:sz="4" w:space="0" w:color="auto"/>
              <w:bottom w:val="single" w:sz="4" w:space="0" w:color="auto"/>
              <w:right w:val="single" w:sz="4" w:space="0" w:color="auto"/>
            </w:tcBorders>
            <w:vAlign w:val="center"/>
            <w:hideMark/>
          </w:tcPr>
          <w:p w14:paraId="3B91B557" w14:textId="77777777" w:rsidR="00AE1903" w:rsidRPr="00732936" w:rsidRDefault="00AE1903">
            <w:pPr>
              <w:pStyle w:val="TableParagraph"/>
              <w:kinsoku w:val="0"/>
              <w:overflowPunct w:val="0"/>
              <w:spacing w:before="130" w:line="276" w:lineRule="auto"/>
              <w:ind w:left="66"/>
              <w:rPr>
                <w:rFonts w:asciiTheme="minorHAnsi" w:hAnsiTheme="minorHAnsi" w:cstheme="minorHAnsi"/>
                <w:sz w:val="16"/>
                <w:szCs w:val="16"/>
                <w:lang w:eastAsia="en-US"/>
              </w:rPr>
            </w:pPr>
            <w:r w:rsidRPr="00732936">
              <w:rPr>
                <w:rFonts w:asciiTheme="minorHAnsi" w:hAnsiTheme="minorHAnsi" w:cstheme="minorHAnsi"/>
                <w:color w:val="231F20"/>
                <w:spacing w:val="-1"/>
                <w:sz w:val="16"/>
                <w:szCs w:val="16"/>
                <w:lang w:eastAsia="en-US"/>
              </w:rPr>
              <w:t>Programmazione e</w:t>
            </w:r>
            <w:r w:rsidRPr="00732936">
              <w:rPr>
                <w:rFonts w:asciiTheme="minorHAnsi" w:hAnsiTheme="minorHAnsi" w:cstheme="minorHAnsi"/>
                <w:color w:val="231F20"/>
                <w:sz w:val="16"/>
                <w:szCs w:val="16"/>
                <w:lang w:eastAsia="en-US"/>
              </w:rPr>
              <w:t xml:space="preserve"> </w:t>
            </w:r>
            <w:r w:rsidRPr="00732936">
              <w:rPr>
                <w:rFonts w:asciiTheme="minorHAnsi" w:hAnsiTheme="minorHAnsi" w:cstheme="minorHAnsi"/>
                <w:color w:val="231F20"/>
                <w:spacing w:val="-1"/>
                <w:sz w:val="16"/>
                <w:szCs w:val="16"/>
                <w:lang w:eastAsia="en-US"/>
              </w:rPr>
              <w:t>gestione dei fabbisogni del personale</w:t>
            </w:r>
            <w:r w:rsidRPr="00732936">
              <w:rPr>
                <w:rFonts w:asciiTheme="minorHAnsi" w:hAnsiTheme="minorHAnsi" w:cstheme="minorHAnsi"/>
                <w:color w:val="231F20"/>
                <w:sz w:val="16"/>
                <w:szCs w:val="16"/>
                <w:lang w:eastAsia="en-US"/>
              </w:rPr>
              <w:t xml:space="preserve"> </w:t>
            </w:r>
          </w:p>
        </w:tc>
      </w:tr>
      <w:tr w:rsidR="00AE1903" w:rsidRPr="00732936" w14:paraId="15D95E38" w14:textId="77777777" w:rsidTr="00732936">
        <w:trPr>
          <w:trHeight w:val="288"/>
        </w:trPr>
        <w:tc>
          <w:tcPr>
            <w:tcW w:w="2378" w:type="dxa"/>
            <w:vMerge/>
            <w:tcBorders>
              <w:top w:val="single" w:sz="4" w:space="0" w:color="auto"/>
              <w:left w:val="single" w:sz="4" w:space="0" w:color="auto"/>
              <w:bottom w:val="single" w:sz="4" w:space="0" w:color="auto"/>
              <w:right w:val="single" w:sz="4" w:space="0" w:color="auto"/>
            </w:tcBorders>
            <w:vAlign w:val="center"/>
            <w:hideMark/>
          </w:tcPr>
          <w:p w14:paraId="2FD1E8FB" w14:textId="77777777" w:rsidR="00AE1903" w:rsidRPr="00732936" w:rsidRDefault="00AE1903">
            <w:pPr>
              <w:rPr>
                <w:rFonts w:eastAsia="Times New Roman" w:cstheme="minorHAnsi"/>
                <w:sz w:val="16"/>
                <w:szCs w:val="16"/>
              </w:rPr>
            </w:pPr>
          </w:p>
        </w:tc>
        <w:tc>
          <w:tcPr>
            <w:tcW w:w="7272" w:type="dxa"/>
            <w:tcBorders>
              <w:top w:val="single" w:sz="4" w:space="0" w:color="auto"/>
              <w:left w:val="single" w:sz="4" w:space="0" w:color="auto"/>
              <w:bottom w:val="single" w:sz="4" w:space="0" w:color="auto"/>
              <w:right w:val="single" w:sz="4" w:space="0" w:color="auto"/>
            </w:tcBorders>
            <w:vAlign w:val="center"/>
            <w:hideMark/>
          </w:tcPr>
          <w:p w14:paraId="22E3BD14" w14:textId="77777777" w:rsidR="00AE1903" w:rsidRPr="00732936" w:rsidRDefault="00AE1903">
            <w:pPr>
              <w:pStyle w:val="TableParagraph"/>
              <w:kinsoku w:val="0"/>
              <w:overflowPunct w:val="0"/>
              <w:spacing w:before="130" w:line="276" w:lineRule="auto"/>
              <w:ind w:left="66"/>
              <w:rPr>
                <w:rFonts w:asciiTheme="minorHAnsi" w:hAnsiTheme="minorHAnsi" w:cstheme="minorHAnsi"/>
                <w:sz w:val="16"/>
                <w:szCs w:val="16"/>
                <w:lang w:eastAsia="en-US"/>
              </w:rPr>
            </w:pPr>
            <w:r w:rsidRPr="00732936">
              <w:rPr>
                <w:rFonts w:asciiTheme="minorHAnsi" w:hAnsiTheme="minorHAnsi" w:cstheme="minorHAnsi"/>
                <w:color w:val="231F20"/>
                <w:spacing w:val="-1"/>
                <w:sz w:val="16"/>
                <w:szCs w:val="16"/>
                <w:lang w:eastAsia="en-US"/>
              </w:rPr>
              <w:t>Coordinamento delle procedure di reclutamento e mobilità del personale</w:t>
            </w:r>
          </w:p>
        </w:tc>
      </w:tr>
      <w:tr w:rsidR="00AE1903" w:rsidRPr="00732936" w14:paraId="0588CD02" w14:textId="77777777" w:rsidTr="00732936">
        <w:trPr>
          <w:trHeight w:val="288"/>
        </w:trPr>
        <w:tc>
          <w:tcPr>
            <w:tcW w:w="2378" w:type="dxa"/>
            <w:vMerge/>
            <w:tcBorders>
              <w:top w:val="single" w:sz="4" w:space="0" w:color="auto"/>
              <w:left w:val="single" w:sz="4" w:space="0" w:color="auto"/>
              <w:bottom w:val="single" w:sz="4" w:space="0" w:color="auto"/>
              <w:right w:val="single" w:sz="4" w:space="0" w:color="auto"/>
            </w:tcBorders>
            <w:vAlign w:val="center"/>
            <w:hideMark/>
          </w:tcPr>
          <w:p w14:paraId="4F00356D" w14:textId="77777777" w:rsidR="00AE1903" w:rsidRPr="00732936" w:rsidRDefault="00AE1903">
            <w:pPr>
              <w:rPr>
                <w:rFonts w:eastAsia="Times New Roman" w:cstheme="minorHAnsi"/>
                <w:sz w:val="16"/>
                <w:szCs w:val="16"/>
              </w:rPr>
            </w:pPr>
          </w:p>
        </w:tc>
        <w:tc>
          <w:tcPr>
            <w:tcW w:w="7272" w:type="dxa"/>
            <w:tcBorders>
              <w:top w:val="single" w:sz="4" w:space="0" w:color="auto"/>
              <w:left w:val="single" w:sz="4" w:space="0" w:color="auto"/>
              <w:bottom w:val="single" w:sz="4" w:space="0" w:color="auto"/>
              <w:right w:val="single" w:sz="4" w:space="0" w:color="auto"/>
            </w:tcBorders>
            <w:vAlign w:val="center"/>
            <w:hideMark/>
          </w:tcPr>
          <w:p w14:paraId="560E8172" w14:textId="77777777" w:rsidR="00AE1903" w:rsidRPr="00732936" w:rsidRDefault="00AE1903">
            <w:pPr>
              <w:pStyle w:val="TableParagraph"/>
              <w:kinsoku w:val="0"/>
              <w:overflowPunct w:val="0"/>
              <w:spacing w:before="130" w:line="276" w:lineRule="auto"/>
              <w:ind w:left="66"/>
              <w:rPr>
                <w:rFonts w:asciiTheme="minorHAnsi" w:hAnsiTheme="minorHAnsi" w:cstheme="minorHAnsi"/>
                <w:sz w:val="16"/>
                <w:szCs w:val="16"/>
                <w:lang w:eastAsia="en-US"/>
              </w:rPr>
            </w:pPr>
            <w:r w:rsidRPr="00732936">
              <w:rPr>
                <w:rFonts w:asciiTheme="minorHAnsi" w:hAnsiTheme="minorHAnsi" w:cstheme="minorHAnsi"/>
                <w:color w:val="231F20"/>
                <w:spacing w:val="-1"/>
                <w:sz w:val="16"/>
                <w:szCs w:val="16"/>
                <w:lang w:eastAsia="en-US"/>
              </w:rPr>
              <w:t>Gestione</w:t>
            </w:r>
            <w:r w:rsidRPr="00732936">
              <w:rPr>
                <w:rFonts w:asciiTheme="minorHAnsi" w:hAnsiTheme="minorHAnsi" w:cstheme="minorHAnsi"/>
                <w:color w:val="231F20"/>
                <w:sz w:val="16"/>
                <w:szCs w:val="16"/>
                <w:lang w:eastAsia="en-US"/>
              </w:rPr>
              <w:t xml:space="preserve"> </w:t>
            </w:r>
            <w:r w:rsidRPr="00732936">
              <w:rPr>
                <w:rFonts w:asciiTheme="minorHAnsi" w:hAnsiTheme="minorHAnsi" w:cstheme="minorHAnsi"/>
                <w:color w:val="231F20"/>
                <w:spacing w:val="-1"/>
                <w:sz w:val="16"/>
                <w:szCs w:val="16"/>
                <w:lang w:eastAsia="en-US"/>
              </w:rPr>
              <w:t>giuridica del</w:t>
            </w:r>
            <w:r w:rsidRPr="00732936">
              <w:rPr>
                <w:rFonts w:asciiTheme="minorHAnsi" w:hAnsiTheme="minorHAnsi" w:cstheme="minorHAnsi"/>
                <w:color w:val="231F20"/>
                <w:spacing w:val="-3"/>
                <w:sz w:val="16"/>
                <w:szCs w:val="16"/>
                <w:lang w:eastAsia="en-US"/>
              </w:rPr>
              <w:t xml:space="preserve"> </w:t>
            </w:r>
            <w:r w:rsidRPr="00732936">
              <w:rPr>
                <w:rFonts w:asciiTheme="minorHAnsi" w:hAnsiTheme="minorHAnsi" w:cstheme="minorHAnsi"/>
                <w:color w:val="231F20"/>
                <w:spacing w:val="-1"/>
                <w:sz w:val="16"/>
                <w:szCs w:val="16"/>
                <w:lang w:eastAsia="en-US"/>
              </w:rPr>
              <w:t>rapporto</w:t>
            </w:r>
            <w:r w:rsidRPr="00732936">
              <w:rPr>
                <w:rFonts w:asciiTheme="minorHAnsi" w:hAnsiTheme="minorHAnsi" w:cstheme="minorHAnsi"/>
                <w:color w:val="231F20"/>
                <w:spacing w:val="1"/>
                <w:sz w:val="16"/>
                <w:szCs w:val="16"/>
                <w:lang w:eastAsia="en-US"/>
              </w:rPr>
              <w:t xml:space="preserve"> </w:t>
            </w:r>
            <w:r w:rsidRPr="00732936">
              <w:rPr>
                <w:rFonts w:asciiTheme="minorHAnsi" w:hAnsiTheme="minorHAnsi" w:cstheme="minorHAnsi"/>
                <w:color w:val="231F20"/>
                <w:spacing w:val="-1"/>
                <w:sz w:val="16"/>
                <w:szCs w:val="16"/>
                <w:lang w:eastAsia="en-US"/>
              </w:rPr>
              <w:t>di lavoro</w:t>
            </w:r>
            <w:r w:rsidRPr="00732936">
              <w:rPr>
                <w:rFonts w:asciiTheme="minorHAnsi" w:hAnsiTheme="minorHAnsi" w:cstheme="minorHAnsi"/>
                <w:color w:val="231F20"/>
                <w:spacing w:val="1"/>
                <w:sz w:val="16"/>
                <w:szCs w:val="16"/>
                <w:lang w:eastAsia="en-US"/>
              </w:rPr>
              <w:t xml:space="preserve"> </w:t>
            </w:r>
            <w:r w:rsidRPr="00732936">
              <w:rPr>
                <w:rFonts w:asciiTheme="minorHAnsi" w:hAnsiTheme="minorHAnsi" w:cstheme="minorHAnsi"/>
                <w:color w:val="231F20"/>
                <w:spacing w:val="-1"/>
                <w:sz w:val="16"/>
                <w:szCs w:val="16"/>
                <w:lang w:eastAsia="en-US"/>
              </w:rPr>
              <w:t>personale</w:t>
            </w:r>
            <w:r w:rsidRPr="00732936">
              <w:rPr>
                <w:rFonts w:asciiTheme="minorHAnsi" w:hAnsiTheme="minorHAnsi" w:cstheme="minorHAnsi"/>
                <w:color w:val="231F20"/>
                <w:spacing w:val="1"/>
                <w:sz w:val="16"/>
                <w:szCs w:val="16"/>
                <w:lang w:eastAsia="en-US"/>
              </w:rPr>
              <w:t xml:space="preserve"> </w:t>
            </w:r>
            <w:r w:rsidRPr="00732936">
              <w:rPr>
                <w:rFonts w:asciiTheme="minorHAnsi" w:hAnsiTheme="minorHAnsi" w:cstheme="minorHAnsi"/>
                <w:color w:val="231F20"/>
                <w:spacing w:val="-1"/>
                <w:sz w:val="16"/>
                <w:szCs w:val="16"/>
                <w:lang w:eastAsia="en-US"/>
              </w:rPr>
              <w:t>dipendente</w:t>
            </w:r>
            <w:r w:rsidRPr="00732936">
              <w:rPr>
                <w:rFonts w:asciiTheme="minorHAnsi" w:hAnsiTheme="minorHAnsi" w:cstheme="minorHAnsi"/>
                <w:color w:val="231F20"/>
                <w:spacing w:val="5"/>
                <w:sz w:val="16"/>
                <w:szCs w:val="16"/>
                <w:lang w:eastAsia="en-US"/>
              </w:rPr>
              <w:t xml:space="preserve"> e amministratori</w:t>
            </w:r>
          </w:p>
        </w:tc>
      </w:tr>
      <w:tr w:rsidR="00AE1903" w:rsidRPr="00732936" w14:paraId="57FA22F9" w14:textId="77777777" w:rsidTr="00732936">
        <w:trPr>
          <w:trHeight w:val="288"/>
        </w:trPr>
        <w:tc>
          <w:tcPr>
            <w:tcW w:w="2378" w:type="dxa"/>
            <w:vMerge/>
            <w:tcBorders>
              <w:top w:val="single" w:sz="4" w:space="0" w:color="auto"/>
              <w:left w:val="single" w:sz="4" w:space="0" w:color="auto"/>
              <w:bottom w:val="single" w:sz="4" w:space="0" w:color="auto"/>
              <w:right w:val="single" w:sz="4" w:space="0" w:color="auto"/>
            </w:tcBorders>
            <w:vAlign w:val="center"/>
            <w:hideMark/>
          </w:tcPr>
          <w:p w14:paraId="6C2D69FD" w14:textId="77777777" w:rsidR="00AE1903" w:rsidRPr="00732936" w:rsidRDefault="00AE1903">
            <w:pPr>
              <w:rPr>
                <w:rFonts w:eastAsia="Times New Roman" w:cstheme="minorHAnsi"/>
                <w:sz w:val="16"/>
                <w:szCs w:val="16"/>
              </w:rPr>
            </w:pPr>
          </w:p>
        </w:tc>
        <w:tc>
          <w:tcPr>
            <w:tcW w:w="7272" w:type="dxa"/>
            <w:tcBorders>
              <w:top w:val="single" w:sz="4" w:space="0" w:color="auto"/>
              <w:left w:val="single" w:sz="4" w:space="0" w:color="auto"/>
              <w:bottom w:val="single" w:sz="4" w:space="0" w:color="auto"/>
              <w:right w:val="single" w:sz="4" w:space="0" w:color="auto"/>
            </w:tcBorders>
            <w:vAlign w:val="center"/>
            <w:hideMark/>
          </w:tcPr>
          <w:p w14:paraId="25480BD1" w14:textId="77777777" w:rsidR="00AE1903" w:rsidRPr="00732936" w:rsidRDefault="00AE1903">
            <w:pPr>
              <w:pStyle w:val="TableParagraph"/>
              <w:kinsoku w:val="0"/>
              <w:overflowPunct w:val="0"/>
              <w:spacing w:before="130" w:line="276" w:lineRule="auto"/>
              <w:ind w:left="66"/>
              <w:rPr>
                <w:rFonts w:asciiTheme="minorHAnsi" w:hAnsiTheme="minorHAnsi" w:cstheme="minorHAnsi"/>
                <w:sz w:val="16"/>
                <w:szCs w:val="16"/>
                <w:lang w:eastAsia="en-US"/>
              </w:rPr>
            </w:pPr>
            <w:r w:rsidRPr="00732936">
              <w:rPr>
                <w:rFonts w:asciiTheme="minorHAnsi" w:hAnsiTheme="minorHAnsi" w:cstheme="minorHAnsi"/>
                <w:color w:val="231F20"/>
                <w:spacing w:val="-1"/>
                <w:sz w:val="16"/>
                <w:szCs w:val="16"/>
                <w:lang w:eastAsia="en-US"/>
              </w:rPr>
              <w:t>Sviluppo</w:t>
            </w:r>
            <w:r w:rsidRPr="00732936">
              <w:rPr>
                <w:rFonts w:asciiTheme="minorHAnsi" w:hAnsiTheme="minorHAnsi" w:cstheme="minorHAnsi"/>
                <w:color w:val="231F20"/>
                <w:spacing w:val="1"/>
                <w:sz w:val="16"/>
                <w:szCs w:val="16"/>
                <w:lang w:eastAsia="en-US"/>
              </w:rPr>
              <w:t xml:space="preserve"> </w:t>
            </w:r>
            <w:r w:rsidRPr="00732936">
              <w:rPr>
                <w:rFonts w:asciiTheme="minorHAnsi" w:hAnsiTheme="minorHAnsi" w:cstheme="minorHAnsi"/>
                <w:color w:val="231F20"/>
                <w:sz w:val="16"/>
                <w:szCs w:val="16"/>
                <w:lang w:eastAsia="en-US"/>
              </w:rPr>
              <w:t>e</w:t>
            </w:r>
            <w:r w:rsidRPr="00732936">
              <w:rPr>
                <w:rFonts w:asciiTheme="minorHAnsi" w:hAnsiTheme="minorHAnsi" w:cstheme="minorHAnsi"/>
                <w:color w:val="231F20"/>
                <w:spacing w:val="-1"/>
                <w:sz w:val="16"/>
                <w:szCs w:val="16"/>
                <w:lang w:eastAsia="en-US"/>
              </w:rPr>
              <w:t xml:space="preserve"> incentivazione</w:t>
            </w:r>
            <w:r w:rsidRPr="00732936">
              <w:rPr>
                <w:rFonts w:asciiTheme="minorHAnsi" w:hAnsiTheme="minorHAnsi" w:cstheme="minorHAnsi"/>
                <w:color w:val="231F20"/>
                <w:spacing w:val="-2"/>
                <w:sz w:val="16"/>
                <w:szCs w:val="16"/>
                <w:lang w:eastAsia="en-US"/>
              </w:rPr>
              <w:t xml:space="preserve"> </w:t>
            </w:r>
            <w:r w:rsidRPr="00732936">
              <w:rPr>
                <w:rFonts w:asciiTheme="minorHAnsi" w:hAnsiTheme="minorHAnsi" w:cstheme="minorHAnsi"/>
                <w:color w:val="231F20"/>
                <w:spacing w:val="-1"/>
                <w:sz w:val="16"/>
                <w:szCs w:val="16"/>
                <w:lang w:eastAsia="en-US"/>
              </w:rPr>
              <w:t>del personale</w:t>
            </w:r>
          </w:p>
        </w:tc>
      </w:tr>
      <w:tr w:rsidR="00AE1903" w:rsidRPr="00732936" w14:paraId="18049C58" w14:textId="77777777" w:rsidTr="00732936">
        <w:trPr>
          <w:trHeight w:val="277"/>
        </w:trPr>
        <w:tc>
          <w:tcPr>
            <w:tcW w:w="2378" w:type="dxa"/>
            <w:vMerge/>
            <w:tcBorders>
              <w:top w:val="single" w:sz="4" w:space="0" w:color="auto"/>
              <w:left w:val="single" w:sz="4" w:space="0" w:color="auto"/>
              <w:bottom w:val="single" w:sz="4" w:space="0" w:color="auto"/>
              <w:right w:val="single" w:sz="4" w:space="0" w:color="auto"/>
            </w:tcBorders>
            <w:vAlign w:val="center"/>
            <w:hideMark/>
          </w:tcPr>
          <w:p w14:paraId="321C8053" w14:textId="77777777" w:rsidR="00AE1903" w:rsidRPr="00732936" w:rsidRDefault="00AE1903">
            <w:pPr>
              <w:rPr>
                <w:rFonts w:eastAsia="Times New Roman" w:cstheme="minorHAnsi"/>
                <w:sz w:val="16"/>
                <w:szCs w:val="16"/>
              </w:rPr>
            </w:pPr>
          </w:p>
        </w:tc>
        <w:tc>
          <w:tcPr>
            <w:tcW w:w="7272" w:type="dxa"/>
            <w:tcBorders>
              <w:top w:val="single" w:sz="4" w:space="0" w:color="auto"/>
              <w:left w:val="single" w:sz="4" w:space="0" w:color="auto"/>
              <w:bottom w:val="single" w:sz="4" w:space="0" w:color="auto"/>
              <w:right w:val="single" w:sz="4" w:space="0" w:color="auto"/>
            </w:tcBorders>
            <w:vAlign w:val="center"/>
            <w:hideMark/>
          </w:tcPr>
          <w:p w14:paraId="0A73D024" w14:textId="77777777" w:rsidR="00AE1903" w:rsidRPr="00732936" w:rsidRDefault="00AE1903">
            <w:pPr>
              <w:pStyle w:val="TableParagraph"/>
              <w:kinsoku w:val="0"/>
              <w:overflowPunct w:val="0"/>
              <w:spacing w:line="235" w:lineRule="auto"/>
              <w:ind w:left="66" w:right="1032"/>
              <w:rPr>
                <w:rFonts w:asciiTheme="minorHAnsi" w:hAnsiTheme="minorHAnsi" w:cstheme="minorHAnsi"/>
                <w:sz w:val="16"/>
                <w:szCs w:val="16"/>
                <w:lang w:eastAsia="en-US"/>
              </w:rPr>
            </w:pPr>
            <w:r w:rsidRPr="00732936">
              <w:rPr>
                <w:rFonts w:asciiTheme="minorHAnsi" w:hAnsiTheme="minorHAnsi" w:cstheme="minorHAnsi"/>
                <w:color w:val="231F20"/>
                <w:spacing w:val="-1"/>
                <w:sz w:val="16"/>
                <w:szCs w:val="16"/>
                <w:lang w:eastAsia="en-US"/>
              </w:rPr>
              <w:t>Formazione</w:t>
            </w:r>
            <w:r w:rsidRPr="00732936">
              <w:rPr>
                <w:rFonts w:asciiTheme="minorHAnsi" w:hAnsiTheme="minorHAnsi" w:cstheme="minorHAnsi"/>
                <w:color w:val="231F20"/>
                <w:spacing w:val="1"/>
                <w:sz w:val="16"/>
                <w:szCs w:val="16"/>
                <w:lang w:eastAsia="en-US"/>
              </w:rPr>
              <w:t xml:space="preserve"> </w:t>
            </w:r>
            <w:r w:rsidRPr="00732936">
              <w:rPr>
                <w:rFonts w:asciiTheme="minorHAnsi" w:hAnsiTheme="minorHAnsi" w:cstheme="minorHAnsi"/>
                <w:color w:val="231F20"/>
                <w:spacing w:val="-2"/>
                <w:sz w:val="16"/>
                <w:szCs w:val="16"/>
                <w:lang w:eastAsia="en-US"/>
              </w:rPr>
              <w:t>del</w:t>
            </w:r>
            <w:r w:rsidRPr="00732936">
              <w:rPr>
                <w:rFonts w:asciiTheme="minorHAnsi" w:hAnsiTheme="minorHAnsi" w:cstheme="minorHAnsi"/>
                <w:color w:val="231F20"/>
                <w:sz w:val="16"/>
                <w:szCs w:val="16"/>
                <w:lang w:eastAsia="en-US"/>
              </w:rPr>
              <w:t xml:space="preserve"> </w:t>
            </w:r>
            <w:r w:rsidRPr="00732936">
              <w:rPr>
                <w:rFonts w:asciiTheme="minorHAnsi" w:hAnsiTheme="minorHAnsi" w:cstheme="minorHAnsi"/>
                <w:color w:val="231F20"/>
                <w:spacing w:val="-1"/>
                <w:sz w:val="16"/>
                <w:szCs w:val="16"/>
                <w:lang w:eastAsia="en-US"/>
              </w:rPr>
              <w:t>personale</w:t>
            </w:r>
          </w:p>
        </w:tc>
      </w:tr>
    </w:tbl>
    <w:p w14:paraId="2678B356" w14:textId="77777777" w:rsidR="0006278C" w:rsidRDefault="0006278C" w:rsidP="00EC6BB7">
      <w:pPr>
        <w:pStyle w:val="TableParagraph"/>
        <w:kinsoku w:val="0"/>
        <w:overflowPunct w:val="0"/>
        <w:spacing w:before="144" w:line="266" w:lineRule="exact"/>
        <w:ind w:right="114"/>
        <w:rPr>
          <w:rFonts w:asciiTheme="minorHAnsi" w:eastAsiaTheme="minorHAnsi" w:hAnsiTheme="minorHAnsi" w:cstheme="minorHAnsi"/>
          <w:b/>
          <w:i/>
          <w:color w:val="365F91" w:themeColor="accent1" w:themeShade="BF"/>
          <w:sz w:val="22"/>
          <w:szCs w:val="22"/>
          <w:lang w:eastAsia="en-US" w:bidi="he-IL"/>
        </w:rPr>
      </w:pPr>
    </w:p>
    <w:p w14:paraId="1C26531E" w14:textId="3F97327D" w:rsidR="00EC6BB7" w:rsidRPr="00D70B67" w:rsidRDefault="003A771D" w:rsidP="00EC6BB7">
      <w:pPr>
        <w:pStyle w:val="TableParagraph"/>
        <w:kinsoku w:val="0"/>
        <w:overflowPunct w:val="0"/>
        <w:spacing w:before="144" w:line="266" w:lineRule="exact"/>
        <w:ind w:right="114"/>
        <w:rPr>
          <w:rFonts w:asciiTheme="minorHAnsi" w:eastAsiaTheme="minorHAnsi" w:hAnsiTheme="minorHAnsi" w:cstheme="minorHAnsi"/>
          <w:b/>
          <w:i/>
          <w:color w:val="365F91" w:themeColor="accent1" w:themeShade="BF"/>
          <w:sz w:val="22"/>
          <w:szCs w:val="22"/>
          <w:lang w:eastAsia="en-US" w:bidi="he-IL"/>
        </w:rPr>
      </w:pPr>
      <w:r w:rsidRPr="00D70B67">
        <w:rPr>
          <w:rFonts w:asciiTheme="minorHAnsi" w:eastAsiaTheme="minorHAnsi" w:hAnsiTheme="minorHAnsi" w:cstheme="minorHAnsi"/>
          <w:b/>
          <w:i/>
          <w:color w:val="365F91" w:themeColor="accent1" w:themeShade="BF"/>
          <w:sz w:val="22"/>
          <w:szCs w:val="22"/>
          <w:lang w:eastAsia="en-US" w:bidi="he-IL"/>
        </w:rPr>
        <w:t>Distribuzione del personale per aree di attività</w:t>
      </w:r>
    </w:p>
    <w:tbl>
      <w:tblPr>
        <w:tblW w:w="9639" w:type="dxa"/>
        <w:tblInd w:w="-5"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2410"/>
        <w:gridCol w:w="2490"/>
        <w:gridCol w:w="4739"/>
      </w:tblGrid>
      <w:tr w:rsidR="003A771D" w:rsidRPr="00732936" w14:paraId="42DADD21" w14:textId="77777777" w:rsidTr="003A771D">
        <w:trPr>
          <w:trHeight w:hRule="exact" w:val="407"/>
        </w:trPr>
        <w:tc>
          <w:tcPr>
            <w:tcW w:w="9639" w:type="dxa"/>
            <w:gridSpan w:val="3"/>
            <w:tcBorders>
              <w:top w:val="single" w:sz="4" w:space="0" w:color="auto"/>
              <w:left w:val="single" w:sz="4" w:space="0" w:color="auto"/>
              <w:bottom w:val="single" w:sz="4" w:space="0" w:color="auto"/>
              <w:right w:val="single" w:sz="4" w:space="0" w:color="auto"/>
            </w:tcBorders>
            <w:shd w:val="clear" w:color="auto" w:fill="365F91"/>
            <w:vAlign w:val="bottom"/>
            <w:hideMark/>
          </w:tcPr>
          <w:p w14:paraId="351EFED7" w14:textId="77777777" w:rsidR="003A771D" w:rsidRPr="00732936" w:rsidRDefault="003A771D" w:rsidP="009C68DB">
            <w:pPr>
              <w:jc w:val="center"/>
              <w:rPr>
                <w:rFonts w:cstheme="minorHAnsi"/>
                <w:b/>
                <w:color w:val="FFFFFF"/>
                <w:sz w:val="16"/>
                <w:szCs w:val="16"/>
              </w:rPr>
            </w:pPr>
            <w:r w:rsidRPr="00732936">
              <w:rPr>
                <w:rFonts w:cstheme="minorHAnsi"/>
                <w:b/>
                <w:color w:val="FFFFFF"/>
                <w:sz w:val="16"/>
                <w:szCs w:val="16"/>
              </w:rPr>
              <w:t>RISORSE UMANE ASSEGNATE</w:t>
            </w:r>
          </w:p>
          <w:p w14:paraId="012350AE" w14:textId="77777777" w:rsidR="003A771D" w:rsidRPr="00732936" w:rsidRDefault="003A771D" w:rsidP="009C68DB">
            <w:pPr>
              <w:jc w:val="center"/>
              <w:rPr>
                <w:rFonts w:cstheme="minorHAnsi"/>
                <w:b/>
                <w:color w:val="FFFFFF"/>
                <w:sz w:val="16"/>
                <w:szCs w:val="16"/>
              </w:rPr>
            </w:pPr>
            <w:r w:rsidRPr="00732936">
              <w:rPr>
                <w:rFonts w:cstheme="minorHAnsi"/>
                <w:b/>
                <w:color w:val="FFFFFF"/>
                <w:sz w:val="16"/>
                <w:szCs w:val="16"/>
              </w:rPr>
              <w:t>FUNZIONI</w:t>
            </w:r>
          </w:p>
        </w:tc>
      </w:tr>
      <w:tr w:rsidR="003A771D" w:rsidRPr="00732936" w14:paraId="117C0765" w14:textId="77777777" w:rsidTr="003A771D">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PrEx>
        <w:trPr>
          <w:trHeight w:val="315"/>
        </w:trPr>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62247D" w14:textId="1933410C" w:rsidR="003A771D" w:rsidRPr="00732936" w:rsidRDefault="003A771D" w:rsidP="009C68DB">
            <w:pPr>
              <w:spacing w:after="0" w:line="300" w:lineRule="exact"/>
              <w:rPr>
                <w:rFonts w:eastAsia="Arial Unicode MS" w:cstheme="minorHAnsi"/>
                <w:color w:val="000000"/>
                <w:sz w:val="16"/>
                <w:szCs w:val="16"/>
                <w:lang w:eastAsia="it-IT"/>
              </w:rPr>
            </w:pPr>
            <w:r>
              <w:rPr>
                <w:rFonts w:eastAsia="Arial Unicode MS" w:cstheme="minorHAnsi"/>
                <w:color w:val="000000"/>
                <w:sz w:val="16"/>
                <w:szCs w:val="16"/>
                <w:lang w:eastAsia="it-IT"/>
              </w:rPr>
              <w:t>ANGLANA</w:t>
            </w:r>
          </w:p>
        </w:tc>
        <w:tc>
          <w:tcPr>
            <w:tcW w:w="24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1EAB20" w14:textId="4205F47F" w:rsidR="003A771D" w:rsidRPr="00732936" w:rsidRDefault="003A771D" w:rsidP="009C68DB">
            <w:pPr>
              <w:spacing w:after="0" w:line="300" w:lineRule="exact"/>
              <w:rPr>
                <w:rFonts w:eastAsia="Arial Unicode MS" w:cstheme="minorHAnsi"/>
                <w:color w:val="000000"/>
                <w:sz w:val="16"/>
                <w:szCs w:val="16"/>
                <w:lang w:eastAsia="it-IT"/>
              </w:rPr>
            </w:pPr>
            <w:r>
              <w:rPr>
                <w:rFonts w:eastAsia="Arial Unicode MS" w:cstheme="minorHAnsi"/>
                <w:color w:val="000000"/>
                <w:sz w:val="16"/>
                <w:szCs w:val="16"/>
                <w:lang w:eastAsia="it-IT"/>
              </w:rPr>
              <w:t>CHRISTIANA</w:t>
            </w:r>
          </w:p>
        </w:tc>
        <w:tc>
          <w:tcPr>
            <w:tcW w:w="47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97AAB0" w14:textId="5936241D" w:rsidR="003A771D" w:rsidRPr="00732936" w:rsidRDefault="003A771D" w:rsidP="009C68DB">
            <w:pPr>
              <w:spacing w:after="0" w:line="300" w:lineRule="exact"/>
              <w:rPr>
                <w:rFonts w:eastAsia="Arial Unicode MS" w:cstheme="minorHAnsi"/>
                <w:color w:val="000000"/>
                <w:sz w:val="16"/>
                <w:szCs w:val="16"/>
                <w:lang w:eastAsia="it-IT"/>
              </w:rPr>
            </w:pPr>
            <w:r>
              <w:rPr>
                <w:rFonts w:eastAsia="Arial Unicode MS" w:cstheme="minorHAnsi"/>
                <w:color w:val="000000"/>
                <w:sz w:val="16"/>
                <w:szCs w:val="16"/>
                <w:lang w:eastAsia="it-IT"/>
              </w:rPr>
              <w:t>Segret</w:t>
            </w:r>
            <w:r w:rsidR="009878B8">
              <w:rPr>
                <w:rFonts w:eastAsia="Arial Unicode MS" w:cstheme="minorHAnsi"/>
                <w:color w:val="000000"/>
                <w:sz w:val="16"/>
                <w:szCs w:val="16"/>
                <w:lang w:eastAsia="it-IT"/>
              </w:rPr>
              <w:t>a</w:t>
            </w:r>
            <w:r>
              <w:rPr>
                <w:rFonts w:eastAsia="Arial Unicode MS" w:cstheme="minorHAnsi"/>
                <w:color w:val="000000"/>
                <w:sz w:val="16"/>
                <w:szCs w:val="16"/>
                <w:lang w:eastAsia="it-IT"/>
              </w:rPr>
              <w:t>ri</w:t>
            </w:r>
            <w:r w:rsidR="009878B8">
              <w:rPr>
                <w:rFonts w:eastAsia="Arial Unicode MS" w:cstheme="minorHAnsi"/>
                <w:color w:val="000000"/>
                <w:sz w:val="16"/>
                <w:szCs w:val="16"/>
                <w:lang w:eastAsia="it-IT"/>
              </w:rPr>
              <w:t>o</w:t>
            </w:r>
            <w:r>
              <w:rPr>
                <w:rFonts w:eastAsia="Arial Unicode MS" w:cstheme="minorHAnsi"/>
                <w:color w:val="000000"/>
                <w:sz w:val="16"/>
                <w:szCs w:val="16"/>
                <w:lang w:eastAsia="it-IT"/>
              </w:rPr>
              <w:t xml:space="preserve"> General</w:t>
            </w:r>
            <w:r w:rsidR="009878B8">
              <w:rPr>
                <w:rFonts w:eastAsia="Arial Unicode MS" w:cstheme="minorHAnsi"/>
                <w:color w:val="000000"/>
                <w:sz w:val="16"/>
                <w:szCs w:val="16"/>
                <w:lang w:eastAsia="it-IT"/>
              </w:rPr>
              <w:t>e</w:t>
            </w:r>
          </w:p>
        </w:tc>
      </w:tr>
      <w:tr w:rsidR="001C4B18" w:rsidRPr="00732936" w14:paraId="5734F3C3" w14:textId="77777777" w:rsidTr="009C68DB">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PrEx>
        <w:trPr>
          <w:trHeight w:val="315"/>
        </w:trPr>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345F11" w14:textId="51EF309C" w:rsidR="001C4B18" w:rsidRPr="00732936" w:rsidRDefault="001C4B18" w:rsidP="009C68DB">
            <w:pPr>
              <w:spacing w:after="0" w:line="300" w:lineRule="exact"/>
              <w:rPr>
                <w:rFonts w:eastAsia="Arial Unicode MS" w:cstheme="minorHAnsi"/>
                <w:color w:val="000000"/>
                <w:sz w:val="16"/>
                <w:szCs w:val="16"/>
                <w:lang w:eastAsia="it-IT"/>
              </w:rPr>
            </w:pPr>
            <w:r>
              <w:rPr>
                <w:rFonts w:eastAsia="Arial Unicode MS" w:cstheme="minorHAnsi"/>
                <w:color w:val="000000"/>
                <w:sz w:val="16"/>
                <w:szCs w:val="16"/>
                <w:lang w:eastAsia="it-IT"/>
              </w:rPr>
              <w:t xml:space="preserve">AVARELLO </w:t>
            </w:r>
          </w:p>
        </w:tc>
        <w:tc>
          <w:tcPr>
            <w:tcW w:w="24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3003EB" w14:textId="09D0AACF" w:rsidR="001C4B18" w:rsidRPr="00732936" w:rsidRDefault="001C4B18" w:rsidP="009C68DB">
            <w:pPr>
              <w:spacing w:after="0" w:line="300" w:lineRule="exact"/>
              <w:rPr>
                <w:rFonts w:eastAsia="Arial Unicode MS" w:cstheme="minorHAnsi"/>
                <w:color w:val="000000"/>
                <w:sz w:val="16"/>
                <w:szCs w:val="16"/>
                <w:lang w:eastAsia="it-IT"/>
              </w:rPr>
            </w:pPr>
            <w:r>
              <w:rPr>
                <w:rFonts w:eastAsia="Arial Unicode MS" w:cstheme="minorHAnsi"/>
                <w:color w:val="000000"/>
                <w:sz w:val="16"/>
                <w:szCs w:val="16"/>
                <w:lang w:eastAsia="it-IT"/>
              </w:rPr>
              <w:t>ANNAMARIA</w:t>
            </w:r>
          </w:p>
        </w:tc>
        <w:tc>
          <w:tcPr>
            <w:tcW w:w="4739" w:type="dxa"/>
            <w:vMerge w:val="restart"/>
            <w:tcBorders>
              <w:top w:val="single" w:sz="4" w:space="0" w:color="auto"/>
              <w:left w:val="single" w:sz="4" w:space="0" w:color="auto"/>
              <w:right w:val="single" w:sz="4" w:space="0" w:color="auto"/>
            </w:tcBorders>
            <w:shd w:val="clear" w:color="auto" w:fill="auto"/>
            <w:noWrap/>
            <w:vAlign w:val="center"/>
          </w:tcPr>
          <w:p w14:paraId="3F1301B3" w14:textId="71BD4A74" w:rsidR="001C4B18" w:rsidRPr="00732936" w:rsidRDefault="00D25A75" w:rsidP="009C68DB">
            <w:pPr>
              <w:spacing w:after="0" w:line="300" w:lineRule="exact"/>
              <w:rPr>
                <w:rFonts w:eastAsia="Arial Unicode MS" w:cstheme="minorHAnsi"/>
                <w:color w:val="000000"/>
                <w:sz w:val="16"/>
                <w:szCs w:val="16"/>
                <w:lang w:eastAsia="it-IT"/>
              </w:rPr>
            </w:pPr>
            <w:r>
              <w:rPr>
                <w:rFonts w:eastAsia="Arial Unicode MS" w:cstheme="minorHAnsi"/>
                <w:color w:val="000000"/>
                <w:sz w:val="16"/>
                <w:szCs w:val="16"/>
                <w:lang w:eastAsia="it-IT"/>
              </w:rPr>
              <w:t xml:space="preserve">Ufficio </w:t>
            </w:r>
            <w:r w:rsidR="001C4B18">
              <w:rPr>
                <w:rFonts w:eastAsia="Arial Unicode MS" w:cstheme="minorHAnsi"/>
                <w:color w:val="000000"/>
                <w:sz w:val="16"/>
                <w:szCs w:val="16"/>
                <w:lang w:eastAsia="it-IT"/>
              </w:rPr>
              <w:t>Personale</w:t>
            </w:r>
          </w:p>
        </w:tc>
      </w:tr>
      <w:tr w:rsidR="001C4B18" w:rsidRPr="00732936" w14:paraId="01018117" w14:textId="77777777" w:rsidTr="009C68DB">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PrEx>
        <w:trPr>
          <w:trHeight w:val="320"/>
        </w:trPr>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786179" w14:textId="0C3B2E88" w:rsidR="001C4B18" w:rsidRPr="00732936" w:rsidRDefault="001C4B18" w:rsidP="009C68DB">
            <w:pPr>
              <w:spacing w:after="0" w:line="300" w:lineRule="exact"/>
              <w:rPr>
                <w:rFonts w:eastAsia="Arial Unicode MS" w:cstheme="minorHAnsi"/>
                <w:color w:val="000000"/>
                <w:sz w:val="16"/>
                <w:szCs w:val="16"/>
                <w:lang w:eastAsia="it-IT"/>
              </w:rPr>
            </w:pPr>
            <w:r>
              <w:rPr>
                <w:rFonts w:eastAsia="Arial Unicode MS" w:cstheme="minorHAnsi"/>
                <w:color w:val="000000"/>
                <w:sz w:val="16"/>
                <w:szCs w:val="16"/>
                <w:lang w:eastAsia="it-IT"/>
              </w:rPr>
              <w:t>GIURGOLA</w:t>
            </w:r>
          </w:p>
        </w:tc>
        <w:tc>
          <w:tcPr>
            <w:tcW w:w="24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402C70" w14:textId="1AD0C341" w:rsidR="001C4B18" w:rsidRPr="00732936" w:rsidRDefault="001C4B18" w:rsidP="009C68DB">
            <w:pPr>
              <w:spacing w:after="0" w:line="300" w:lineRule="exact"/>
              <w:rPr>
                <w:rFonts w:eastAsia="Arial Unicode MS" w:cstheme="minorHAnsi"/>
                <w:color w:val="000000"/>
                <w:sz w:val="16"/>
                <w:szCs w:val="16"/>
                <w:lang w:eastAsia="it-IT"/>
              </w:rPr>
            </w:pPr>
            <w:r>
              <w:rPr>
                <w:rFonts w:eastAsia="Arial Unicode MS" w:cstheme="minorHAnsi"/>
                <w:color w:val="000000"/>
                <w:sz w:val="16"/>
                <w:szCs w:val="16"/>
                <w:lang w:eastAsia="it-IT"/>
              </w:rPr>
              <w:t>MANUELA</w:t>
            </w:r>
          </w:p>
        </w:tc>
        <w:tc>
          <w:tcPr>
            <w:tcW w:w="4739" w:type="dxa"/>
            <w:vMerge/>
            <w:tcBorders>
              <w:left w:val="single" w:sz="4" w:space="0" w:color="auto"/>
              <w:right w:val="single" w:sz="4" w:space="0" w:color="auto"/>
            </w:tcBorders>
            <w:shd w:val="clear" w:color="auto" w:fill="auto"/>
            <w:noWrap/>
            <w:vAlign w:val="center"/>
          </w:tcPr>
          <w:p w14:paraId="36F5711F" w14:textId="5702EAC2" w:rsidR="001C4B18" w:rsidRPr="00732936" w:rsidRDefault="001C4B18" w:rsidP="009C68DB">
            <w:pPr>
              <w:spacing w:after="0" w:line="300" w:lineRule="exact"/>
              <w:rPr>
                <w:rFonts w:eastAsia="Arial Unicode MS" w:cstheme="minorHAnsi"/>
                <w:color w:val="000000"/>
                <w:sz w:val="16"/>
                <w:szCs w:val="16"/>
                <w:lang w:eastAsia="it-IT"/>
              </w:rPr>
            </w:pPr>
          </w:p>
        </w:tc>
      </w:tr>
      <w:tr w:rsidR="001C4B18" w:rsidRPr="00732936" w14:paraId="4593B6F1" w14:textId="77777777" w:rsidTr="009C68DB">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PrEx>
        <w:trPr>
          <w:trHeight w:val="315"/>
        </w:trPr>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C20621" w14:textId="0280A247" w:rsidR="001C4B18" w:rsidRPr="00732936" w:rsidRDefault="001C4B18" w:rsidP="009C68DB">
            <w:pPr>
              <w:spacing w:after="0" w:line="300" w:lineRule="exact"/>
              <w:rPr>
                <w:rFonts w:eastAsia="Arial Unicode MS" w:cstheme="minorHAnsi"/>
                <w:color w:val="000000"/>
                <w:sz w:val="16"/>
                <w:szCs w:val="16"/>
                <w:lang w:eastAsia="it-IT"/>
              </w:rPr>
            </w:pPr>
            <w:r>
              <w:rPr>
                <w:rFonts w:eastAsia="Arial Unicode MS" w:cstheme="minorHAnsi"/>
                <w:color w:val="000000"/>
                <w:sz w:val="16"/>
                <w:szCs w:val="16"/>
                <w:lang w:eastAsia="it-IT"/>
              </w:rPr>
              <w:t>RADESCO</w:t>
            </w:r>
          </w:p>
        </w:tc>
        <w:tc>
          <w:tcPr>
            <w:tcW w:w="24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71F15C" w14:textId="16412A3E" w:rsidR="001C4B18" w:rsidRPr="00732936" w:rsidRDefault="001C4B18" w:rsidP="009C68DB">
            <w:pPr>
              <w:spacing w:after="0" w:line="300" w:lineRule="exact"/>
              <w:rPr>
                <w:rFonts w:eastAsia="Arial Unicode MS" w:cstheme="minorHAnsi"/>
                <w:color w:val="000000"/>
                <w:sz w:val="16"/>
                <w:szCs w:val="16"/>
                <w:lang w:eastAsia="it-IT"/>
              </w:rPr>
            </w:pPr>
            <w:r>
              <w:rPr>
                <w:rFonts w:eastAsia="Arial Unicode MS" w:cstheme="minorHAnsi"/>
                <w:color w:val="000000"/>
                <w:sz w:val="16"/>
                <w:szCs w:val="16"/>
                <w:lang w:eastAsia="it-IT"/>
              </w:rPr>
              <w:t>FRANCESCA</w:t>
            </w:r>
          </w:p>
        </w:tc>
        <w:tc>
          <w:tcPr>
            <w:tcW w:w="4739" w:type="dxa"/>
            <w:vMerge/>
            <w:tcBorders>
              <w:left w:val="single" w:sz="4" w:space="0" w:color="auto"/>
              <w:bottom w:val="single" w:sz="4" w:space="0" w:color="auto"/>
              <w:right w:val="single" w:sz="4" w:space="0" w:color="auto"/>
            </w:tcBorders>
            <w:shd w:val="clear" w:color="auto" w:fill="auto"/>
            <w:noWrap/>
            <w:vAlign w:val="center"/>
          </w:tcPr>
          <w:p w14:paraId="5D4545CD" w14:textId="77777777" w:rsidR="001C4B18" w:rsidRPr="00732936" w:rsidRDefault="001C4B18" w:rsidP="009C68DB">
            <w:pPr>
              <w:spacing w:after="0" w:line="300" w:lineRule="exact"/>
              <w:rPr>
                <w:rFonts w:eastAsia="Arial Unicode MS" w:cstheme="minorHAnsi"/>
                <w:color w:val="000000"/>
                <w:sz w:val="16"/>
                <w:szCs w:val="16"/>
                <w:lang w:eastAsia="it-IT"/>
              </w:rPr>
            </w:pPr>
          </w:p>
        </w:tc>
      </w:tr>
      <w:tr w:rsidR="001C4B18" w:rsidRPr="00732936" w14:paraId="7F82DE65" w14:textId="77777777" w:rsidTr="009C68DB">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PrEx>
        <w:trPr>
          <w:trHeight w:val="315"/>
        </w:trPr>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A849E4" w14:textId="21D23E56" w:rsidR="001C4B18" w:rsidRPr="00732936" w:rsidRDefault="001C4B18" w:rsidP="009C68DB">
            <w:pPr>
              <w:spacing w:after="0" w:line="300" w:lineRule="exact"/>
              <w:rPr>
                <w:rFonts w:eastAsia="Arial Unicode MS" w:cstheme="minorHAnsi"/>
                <w:color w:val="000000"/>
                <w:sz w:val="16"/>
                <w:szCs w:val="16"/>
                <w:lang w:eastAsia="it-IT"/>
              </w:rPr>
            </w:pPr>
            <w:r>
              <w:rPr>
                <w:rFonts w:eastAsia="Arial Unicode MS" w:cstheme="minorHAnsi"/>
                <w:color w:val="000000"/>
                <w:sz w:val="16"/>
                <w:szCs w:val="16"/>
                <w:lang w:eastAsia="it-IT"/>
              </w:rPr>
              <w:t>CALELLA</w:t>
            </w:r>
          </w:p>
        </w:tc>
        <w:tc>
          <w:tcPr>
            <w:tcW w:w="24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27A2D9" w14:textId="577825F0" w:rsidR="001C4B18" w:rsidRPr="00732936" w:rsidRDefault="001C4B18" w:rsidP="009C68DB">
            <w:pPr>
              <w:spacing w:after="0" w:line="300" w:lineRule="exact"/>
              <w:rPr>
                <w:rFonts w:eastAsia="Arial Unicode MS" w:cstheme="minorHAnsi"/>
                <w:color w:val="000000"/>
                <w:sz w:val="16"/>
                <w:szCs w:val="16"/>
                <w:lang w:eastAsia="it-IT"/>
              </w:rPr>
            </w:pPr>
            <w:r>
              <w:rPr>
                <w:rFonts w:eastAsia="Arial Unicode MS" w:cstheme="minorHAnsi"/>
                <w:color w:val="000000"/>
                <w:sz w:val="16"/>
                <w:szCs w:val="16"/>
                <w:lang w:eastAsia="it-IT"/>
              </w:rPr>
              <w:t>MARA</w:t>
            </w:r>
          </w:p>
        </w:tc>
        <w:tc>
          <w:tcPr>
            <w:tcW w:w="4739" w:type="dxa"/>
            <w:vMerge w:val="restart"/>
            <w:tcBorders>
              <w:top w:val="single" w:sz="4" w:space="0" w:color="auto"/>
              <w:left w:val="single" w:sz="4" w:space="0" w:color="auto"/>
              <w:right w:val="single" w:sz="4" w:space="0" w:color="auto"/>
            </w:tcBorders>
            <w:shd w:val="clear" w:color="auto" w:fill="auto"/>
            <w:noWrap/>
            <w:vAlign w:val="center"/>
          </w:tcPr>
          <w:p w14:paraId="5B9F0B57" w14:textId="630877D7" w:rsidR="001C4B18" w:rsidRPr="00732936" w:rsidRDefault="00D25A75" w:rsidP="009C68DB">
            <w:pPr>
              <w:spacing w:after="0" w:line="300" w:lineRule="exact"/>
              <w:rPr>
                <w:rFonts w:eastAsia="Arial Unicode MS" w:cstheme="minorHAnsi"/>
                <w:color w:val="000000"/>
                <w:sz w:val="16"/>
                <w:szCs w:val="16"/>
                <w:lang w:eastAsia="it-IT"/>
              </w:rPr>
            </w:pPr>
            <w:r>
              <w:rPr>
                <w:rFonts w:eastAsia="Arial Unicode MS" w:cstheme="minorHAnsi"/>
                <w:color w:val="000000"/>
                <w:sz w:val="16"/>
                <w:szCs w:val="16"/>
                <w:lang w:eastAsia="it-IT"/>
              </w:rPr>
              <w:t xml:space="preserve">Ufficio </w:t>
            </w:r>
            <w:r w:rsidR="001C4B18">
              <w:rPr>
                <w:rFonts w:eastAsia="Arial Unicode MS" w:cstheme="minorHAnsi"/>
                <w:color w:val="000000"/>
                <w:sz w:val="16"/>
                <w:szCs w:val="16"/>
                <w:lang w:eastAsia="it-IT"/>
              </w:rPr>
              <w:t>Controlli interni, prevenzione della corruzione e trasparenza</w:t>
            </w:r>
          </w:p>
        </w:tc>
      </w:tr>
      <w:tr w:rsidR="001C4B18" w:rsidRPr="00732936" w14:paraId="2F2E3DB0" w14:textId="77777777" w:rsidTr="009C68DB">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PrEx>
        <w:trPr>
          <w:trHeight w:val="315"/>
        </w:trPr>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DE23DA" w14:textId="5D3127A1" w:rsidR="001C4B18" w:rsidRPr="00732936" w:rsidRDefault="001C4B18" w:rsidP="009C68DB">
            <w:pPr>
              <w:spacing w:after="0" w:line="300" w:lineRule="exact"/>
              <w:rPr>
                <w:rFonts w:eastAsia="Arial Unicode MS" w:cstheme="minorHAnsi"/>
                <w:color w:val="000000"/>
                <w:sz w:val="16"/>
                <w:szCs w:val="16"/>
                <w:lang w:eastAsia="it-IT"/>
              </w:rPr>
            </w:pPr>
            <w:r>
              <w:rPr>
                <w:rFonts w:eastAsia="Arial Unicode MS" w:cstheme="minorHAnsi"/>
                <w:color w:val="000000"/>
                <w:sz w:val="16"/>
                <w:szCs w:val="16"/>
                <w:lang w:eastAsia="it-IT"/>
              </w:rPr>
              <w:t>PERRONE</w:t>
            </w:r>
          </w:p>
        </w:tc>
        <w:tc>
          <w:tcPr>
            <w:tcW w:w="24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12360A" w14:textId="69361672" w:rsidR="001C4B18" w:rsidRPr="00732936" w:rsidRDefault="001C4B18" w:rsidP="009C68DB">
            <w:pPr>
              <w:spacing w:after="0" w:line="300" w:lineRule="exact"/>
              <w:rPr>
                <w:rFonts w:eastAsia="Arial Unicode MS" w:cstheme="minorHAnsi"/>
                <w:color w:val="000000"/>
                <w:sz w:val="16"/>
                <w:szCs w:val="16"/>
                <w:lang w:eastAsia="it-IT"/>
              </w:rPr>
            </w:pPr>
            <w:r>
              <w:rPr>
                <w:rFonts w:eastAsia="Arial Unicode MS" w:cstheme="minorHAnsi"/>
                <w:color w:val="000000"/>
                <w:sz w:val="16"/>
                <w:szCs w:val="16"/>
                <w:lang w:eastAsia="it-IT"/>
              </w:rPr>
              <w:t>PIETRO</w:t>
            </w:r>
          </w:p>
        </w:tc>
        <w:tc>
          <w:tcPr>
            <w:tcW w:w="4739" w:type="dxa"/>
            <w:vMerge/>
            <w:tcBorders>
              <w:left w:val="single" w:sz="4" w:space="0" w:color="auto"/>
              <w:bottom w:val="single" w:sz="4" w:space="0" w:color="auto"/>
              <w:right w:val="single" w:sz="4" w:space="0" w:color="auto"/>
            </w:tcBorders>
            <w:shd w:val="clear" w:color="auto" w:fill="auto"/>
            <w:noWrap/>
            <w:vAlign w:val="center"/>
          </w:tcPr>
          <w:p w14:paraId="44B0014A" w14:textId="77777777" w:rsidR="001C4B18" w:rsidRPr="00732936" w:rsidRDefault="001C4B18" w:rsidP="009C68DB">
            <w:pPr>
              <w:spacing w:after="0" w:line="300" w:lineRule="exact"/>
              <w:rPr>
                <w:rFonts w:eastAsia="Arial Unicode MS" w:cstheme="minorHAnsi"/>
                <w:color w:val="000000"/>
                <w:sz w:val="16"/>
                <w:szCs w:val="16"/>
                <w:lang w:eastAsia="it-IT"/>
              </w:rPr>
            </w:pPr>
          </w:p>
        </w:tc>
      </w:tr>
      <w:tr w:rsidR="003A771D" w:rsidRPr="00732936" w14:paraId="279328EB" w14:textId="77777777" w:rsidTr="003A771D">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PrEx>
        <w:trPr>
          <w:trHeight w:val="315"/>
        </w:trPr>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015F8F" w14:textId="72E9BB07" w:rsidR="003A771D" w:rsidRPr="00732936" w:rsidRDefault="003A771D" w:rsidP="009C68DB">
            <w:pPr>
              <w:spacing w:after="0" w:line="300" w:lineRule="exact"/>
              <w:rPr>
                <w:rFonts w:eastAsia="Arial Unicode MS" w:cstheme="minorHAnsi"/>
                <w:color w:val="000000"/>
                <w:sz w:val="16"/>
                <w:szCs w:val="16"/>
                <w:lang w:eastAsia="it-IT"/>
              </w:rPr>
            </w:pPr>
            <w:r>
              <w:rPr>
                <w:rFonts w:eastAsia="Arial Unicode MS" w:cstheme="minorHAnsi"/>
                <w:color w:val="000000"/>
                <w:sz w:val="16"/>
                <w:szCs w:val="16"/>
                <w:lang w:eastAsia="it-IT"/>
              </w:rPr>
              <w:t>ERMITO</w:t>
            </w:r>
          </w:p>
        </w:tc>
        <w:tc>
          <w:tcPr>
            <w:tcW w:w="24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BBA386" w14:textId="0F7810D8" w:rsidR="003A771D" w:rsidRPr="00732936" w:rsidRDefault="003A771D" w:rsidP="009C68DB">
            <w:pPr>
              <w:spacing w:after="0" w:line="300" w:lineRule="exact"/>
              <w:rPr>
                <w:rFonts w:eastAsia="Arial Unicode MS" w:cstheme="minorHAnsi"/>
                <w:color w:val="000000"/>
                <w:sz w:val="16"/>
                <w:szCs w:val="16"/>
                <w:lang w:eastAsia="it-IT"/>
              </w:rPr>
            </w:pPr>
            <w:r>
              <w:rPr>
                <w:rFonts w:eastAsia="Arial Unicode MS" w:cstheme="minorHAnsi"/>
                <w:color w:val="000000"/>
                <w:sz w:val="16"/>
                <w:szCs w:val="16"/>
                <w:lang w:eastAsia="it-IT"/>
              </w:rPr>
              <w:t>MARIANGELA</w:t>
            </w:r>
          </w:p>
        </w:tc>
        <w:tc>
          <w:tcPr>
            <w:tcW w:w="47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7D3CD2" w14:textId="0E8F9E3D" w:rsidR="003A771D" w:rsidRPr="00732936" w:rsidRDefault="001C4B18" w:rsidP="009C68DB">
            <w:pPr>
              <w:spacing w:after="0" w:line="300" w:lineRule="exact"/>
              <w:rPr>
                <w:rFonts w:eastAsia="Arial Unicode MS" w:cstheme="minorHAnsi"/>
                <w:color w:val="000000"/>
                <w:sz w:val="16"/>
                <w:szCs w:val="16"/>
                <w:lang w:eastAsia="it-IT"/>
              </w:rPr>
            </w:pPr>
            <w:r>
              <w:rPr>
                <w:rFonts w:eastAsia="Arial Unicode MS" w:cstheme="minorHAnsi"/>
                <w:color w:val="000000"/>
                <w:sz w:val="16"/>
                <w:szCs w:val="16"/>
                <w:lang w:eastAsia="it-IT"/>
              </w:rPr>
              <w:t>Ufficio Assistenza agli organi</w:t>
            </w:r>
          </w:p>
        </w:tc>
      </w:tr>
      <w:tr w:rsidR="003A771D" w:rsidRPr="00732936" w14:paraId="47A853C6" w14:textId="77777777" w:rsidTr="003A771D">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PrEx>
        <w:trPr>
          <w:trHeight w:val="315"/>
        </w:trPr>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959709" w14:textId="3EADB73E" w:rsidR="003A771D" w:rsidRPr="00732936" w:rsidRDefault="003A771D" w:rsidP="009C68DB">
            <w:pPr>
              <w:spacing w:after="0" w:line="300" w:lineRule="exact"/>
              <w:rPr>
                <w:rFonts w:eastAsia="Arial Unicode MS" w:cstheme="minorHAnsi"/>
                <w:color w:val="000000"/>
                <w:sz w:val="16"/>
                <w:szCs w:val="16"/>
                <w:lang w:eastAsia="it-IT"/>
              </w:rPr>
            </w:pPr>
            <w:r>
              <w:rPr>
                <w:rFonts w:eastAsia="Arial Unicode MS" w:cstheme="minorHAnsi"/>
                <w:color w:val="000000"/>
                <w:sz w:val="16"/>
                <w:szCs w:val="16"/>
                <w:lang w:eastAsia="it-IT"/>
              </w:rPr>
              <w:t>ZUPONE</w:t>
            </w:r>
          </w:p>
        </w:tc>
        <w:tc>
          <w:tcPr>
            <w:tcW w:w="24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D0220A" w14:textId="694C219E" w:rsidR="003A771D" w:rsidRPr="00732936" w:rsidRDefault="003A771D" w:rsidP="009C68DB">
            <w:pPr>
              <w:spacing w:after="0" w:line="300" w:lineRule="exact"/>
              <w:rPr>
                <w:rFonts w:eastAsia="Arial Unicode MS" w:cstheme="minorHAnsi"/>
                <w:color w:val="000000"/>
                <w:sz w:val="16"/>
                <w:szCs w:val="16"/>
                <w:lang w:eastAsia="it-IT"/>
              </w:rPr>
            </w:pPr>
            <w:r>
              <w:rPr>
                <w:rFonts w:eastAsia="Arial Unicode MS" w:cstheme="minorHAnsi"/>
                <w:color w:val="000000"/>
                <w:sz w:val="16"/>
                <w:szCs w:val="16"/>
                <w:lang w:eastAsia="it-IT"/>
              </w:rPr>
              <w:t>PIETRO</w:t>
            </w:r>
          </w:p>
        </w:tc>
        <w:tc>
          <w:tcPr>
            <w:tcW w:w="47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B6B771" w14:textId="2BEBC409" w:rsidR="003A771D" w:rsidRPr="00732936" w:rsidRDefault="001C4B18" w:rsidP="009C68DB">
            <w:pPr>
              <w:spacing w:after="0" w:line="300" w:lineRule="exact"/>
              <w:rPr>
                <w:rFonts w:eastAsia="Arial Unicode MS" w:cstheme="minorHAnsi"/>
                <w:color w:val="000000"/>
                <w:sz w:val="16"/>
                <w:szCs w:val="16"/>
                <w:lang w:eastAsia="it-IT"/>
              </w:rPr>
            </w:pPr>
            <w:r>
              <w:rPr>
                <w:rFonts w:eastAsia="Arial Unicode MS" w:cstheme="minorHAnsi"/>
                <w:color w:val="000000"/>
                <w:sz w:val="16"/>
                <w:szCs w:val="16"/>
                <w:lang w:eastAsia="it-IT"/>
              </w:rPr>
              <w:t>Ufficio Messi</w:t>
            </w:r>
          </w:p>
        </w:tc>
      </w:tr>
    </w:tbl>
    <w:p w14:paraId="6D666552" w14:textId="26AF542A" w:rsidR="002C0F30" w:rsidRPr="00EC6BB7" w:rsidRDefault="002C0F30" w:rsidP="00EC6BB7">
      <w:pPr>
        <w:pStyle w:val="TableParagraph"/>
        <w:kinsoku w:val="0"/>
        <w:overflowPunct w:val="0"/>
        <w:spacing w:before="144" w:line="266" w:lineRule="exact"/>
        <w:ind w:right="114"/>
        <w:rPr>
          <w:rFonts w:asciiTheme="minorHAnsi" w:eastAsiaTheme="minorHAnsi" w:hAnsiTheme="minorHAnsi" w:cstheme="minorHAnsi"/>
          <w:b/>
          <w:color w:val="365F91" w:themeColor="accent1" w:themeShade="BF"/>
          <w:sz w:val="22"/>
          <w:szCs w:val="22"/>
          <w:lang w:eastAsia="en-US" w:bidi="he-IL"/>
        </w:rPr>
      </w:pPr>
      <w:r w:rsidRPr="006409B6">
        <w:rPr>
          <w:rFonts w:asciiTheme="minorHAnsi" w:eastAsiaTheme="minorHAnsi" w:hAnsiTheme="minorHAnsi" w:cstheme="minorHAnsi"/>
          <w:b/>
          <w:color w:val="365F91" w:themeColor="accent1" w:themeShade="BF"/>
          <w:sz w:val="22"/>
          <w:szCs w:val="22"/>
          <w:lang w:eastAsia="en-US" w:bidi="he-IL"/>
        </w:rPr>
        <w:lastRenderedPageBreak/>
        <w:t>Area Organizzativa I - Affari Generali e Sviluppo Locale</w:t>
      </w:r>
    </w:p>
    <w:p w14:paraId="0C49EB8F" w14:textId="77777777" w:rsidR="002C0F30" w:rsidRPr="00836B62" w:rsidRDefault="002C0F30" w:rsidP="00FD7FED">
      <w:pPr>
        <w:spacing w:after="0" w:line="300" w:lineRule="exact"/>
        <w:jc w:val="both"/>
        <w:rPr>
          <w:rFonts w:cstheme="minorHAnsi"/>
          <w:iCs/>
        </w:rPr>
      </w:pPr>
      <w:r w:rsidRPr="00836B62">
        <w:rPr>
          <w:rFonts w:cstheme="minorHAnsi"/>
          <w:iCs/>
        </w:rPr>
        <w:t xml:space="preserve">L’A.O. I, si articola in un ufficio direzione ed in vari servizi definiti alla luce degli obiettivi strategici dell’amministrazione (servizio biblioteca, servizio informatico, servizio </w:t>
      </w:r>
      <w:proofErr w:type="spellStart"/>
      <w:r w:rsidRPr="00836B62">
        <w:rPr>
          <w:rFonts w:cstheme="minorHAnsi"/>
          <w:iCs/>
        </w:rPr>
        <w:t>suap</w:t>
      </w:r>
      <w:proofErr w:type="spellEnd"/>
      <w:r w:rsidRPr="00836B62">
        <w:rPr>
          <w:rFonts w:cstheme="minorHAnsi"/>
          <w:iCs/>
        </w:rPr>
        <w:t>, servizio di supporto al giudice di pace e tre servizi di staff (</w:t>
      </w:r>
      <w:proofErr w:type="spellStart"/>
      <w:r w:rsidRPr="00836B62">
        <w:rPr>
          <w:rFonts w:cstheme="minorHAnsi"/>
          <w:iCs/>
        </w:rPr>
        <w:t>urp</w:t>
      </w:r>
      <w:proofErr w:type="spellEnd"/>
      <w:r w:rsidRPr="00836B62">
        <w:rPr>
          <w:rFonts w:cstheme="minorHAnsi"/>
          <w:iCs/>
        </w:rPr>
        <w:t>, sic e archivio e protocollo).</w:t>
      </w:r>
    </w:p>
    <w:p w14:paraId="1713CEB3" w14:textId="6186A710" w:rsidR="00D41B3B" w:rsidRDefault="002C0F30" w:rsidP="00FD7FED">
      <w:pPr>
        <w:spacing w:after="0" w:line="300" w:lineRule="exact"/>
        <w:jc w:val="both"/>
        <w:rPr>
          <w:rFonts w:cstheme="minorHAnsi"/>
          <w:iCs/>
        </w:rPr>
      </w:pPr>
      <w:r w:rsidRPr="00836B62">
        <w:rPr>
          <w:rFonts w:cstheme="minorHAnsi"/>
          <w:iCs/>
        </w:rPr>
        <w:t>Nell’ambito dell’A.O. I è prevista l’istituzione di una Posizione organizzativa gestionale denominata “</w:t>
      </w:r>
      <w:r w:rsidRPr="00836B62">
        <w:rPr>
          <w:rFonts w:cstheme="minorHAnsi"/>
          <w:b/>
          <w:iCs/>
        </w:rPr>
        <w:t>Promozione del Territorio</w:t>
      </w:r>
      <w:r w:rsidRPr="00836B62">
        <w:rPr>
          <w:rFonts w:cstheme="minorHAnsi"/>
          <w:iCs/>
        </w:rPr>
        <w:t>” e due Posizioni organizzative professionali denominate “</w:t>
      </w:r>
      <w:r w:rsidRPr="00836B62">
        <w:rPr>
          <w:rFonts w:cstheme="minorHAnsi"/>
          <w:b/>
          <w:iCs/>
        </w:rPr>
        <w:t>Avvocatura Comunale</w:t>
      </w:r>
      <w:r w:rsidRPr="00836B62">
        <w:rPr>
          <w:rFonts w:cstheme="minorHAnsi"/>
          <w:iCs/>
        </w:rPr>
        <w:t>”.</w:t>
      </w:r>
      <w:r w:rsidR="00275C3F">
        <w:rPr>
          <w:rFonts w:cstheme="minorHAnsi"/>
          <w:iCs/>
        </w:rPr>
        <w:t xml:space="preserve"> </w:t>
      </w:r>
      <w:r w:rsidRPr="00836B62">
        <w:rPr>
          <w:rFonts w:cstheme="minorHAnsi"/>
          <w:iCs/>
        </w:rPr>
        <w:t>Al dirigente dell’A.O. I è inoltre attribuita la responsabilità di Vice Segretario.</w:t>
      </w:r>
    </w:p>
    <w:p w14:paraId="6DED72AE" w14:textId="77777777" w:rsidR="00C00194" w:rsidRPr="0069788A" w:rsidRDefault="00C00194" w:rsidP="0069788A">
      <w:pPr>
        <w:spacing w:after="0" w:line="300" w:lineRule="exact"/>
        <w:jc w:val="both"/>
        <w:rPr>
          <w:rFonts w:cstheme="minorHAnsi"/>
          <w:iCs/>
        </w:rPr>
      </w:pPr>
    </w:p>
    <w:tbl>
      <w:tblPr>
        <w:tblW w:w="9686" w:type="dxa"/>
        <w:tblInd w:w="-5"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2387"/>
        <w:gridCol w:w="7299"/>
      </w:tblGrid>
      <w:tr w:rsidR="0069788A" w:rsidRPr="00732936" w14:paraId="06AA4DE2" w14:textId="77777777" w:rsidTr="00732936">
        <w:trPr>
          <w:trHeight w:hRule="exact" w:val="551"/>
        </w:trPr>
        <w:tc>
          <w:tcPr>
            <w:tcW w:w="2387" w:type="dxa"/>
            <w:tcBorders>
              <w:top w:val="single" w:sz="4" w:space="0" w:color="auto"/>
              <w:left w:val="single" w:sz="4" w:space="0" w:color="auto"/>
              <w:bottom w:val="single" w:sz="4" w:space="0" w:color="auto"/>
              <w:right w:val="single" w:sz="4" w:space="0" w:color="auto"/>
            </w:tcBorders>
            <w:shd w:val="clear" w:color="auto" w:fill="365F91"/>
            <w:vAlign w:val="bottom"/>
            <w:hideMark/>
          </w:tcPr>
          <w:p w14:paraId="49556C41" w14:textId="77777777" w:rsidR="0069788A" w:rsidRPr="00732936" w:rsidRDefault="0069788A" w:rsidP="0069788A">
            <w:pPr>
              <w:jc w:val="center"/>
              <w:rPr>
                <w:rFonts w:cstheme="minorHAnsi"/>
                <w:b/>
                <w:color w:val="FFFFFF"/>
                <w:sz w:val="16"/>
                <w:szCs w:val="16"/>
              </w:rPr>
            </w:pPr>
            <w:r w:rsidRPr="00732936">
              <w:rPr>
                <w:rFonts w:cstheme="minorHAnsi"/>
                <w:b/>
                <w:color w:val="FFFFFF"/>
                <w:sz w:val="16"/>
                <w:szCs w:val="16"/>
              </w:rPr>
              <w:t>AREA ORGANIZZATIVA</w:t>
            </w:r>
          </w:p>
        </w:tc>
        <w:tc>
          <w:tcPr>
            <w:tcW w:w="7299" w:type="dxa"/>
            <w:tcBorders>
              <w:top w:val="single" w:sz="4" w:space="0" w:color="auto"/>
              <w:left w:val="single" w:sz="4" w:space="0" w:color="auto"/>
              <w:bottom w:val="single" w:sz="4" w:space="0" w:color="auto"/>
              <w:right w:val="single" w:sz="4" w:space="0" w:color="auto"/>
            </w:tcBorders>
            <w:shd w:val="clear" w:color="auto" w:fill="365F91"/>
            <w:vAlign w:val="bottom"/>
            <w:hideMark/>
          </w:tcPr>
          <w:p w14:paraId="6D26DAF1" w14:textId="77777777" w:rsidR="0069788A" w:rsidRPr="00732936" w:rsidRDefault="0069788A" w:rsidP="0069788A">
            <w:pPr>
              <w:jc w:val="center"/>
              <w:rPr>
                <w:rFonts w:cstheme="minorHAnsi"/>
                <w:b/>
                <w:color w:val="FFFFFF"/>
                <w:sz w:val="16"/>
                <w:szCs w:val="16"/>
              </w:rPr>
            </w:pPr>
            <w:r w:rsidRPr="00732936">
              <w:rPr>
                <w:rFonts w:cstheme="minorHAnsi"/>
                <w:b/>
                <w:color w:val="FFFFFF"/>
                <w:sz w:val="16"/>
                <w:szCs w:val="16"/>
              </w:rPr>
              <w:t>FUNZIONI</w:t>
            </w:r>
          </w:p>
        </w:tc>
      </w:tr>
      <w:tr w:rsidR="0069788A" w:rsidRPr="00732936" w14:paraId="5DA4A99F" w14:textId="77777777" w:rsidTr="00732936">
        <w:trPr>
          <w:trHeight w:hRule="exact" w:val="384"/>
        </w:trPr>
        <w:tc>
          <w:tcPr>
            <w:tcW w:w="2387" w:type="dxa"/>
            <w:vMerge w:val="restart"/>
            <w:tcBorders>
              <w:top w:val="single" w:sz="4" w:space="0" w:color="auto"/>
              <w:left w:val="single" w:sz="4" w:space="0" w:color="auto"/>
              <w:bottom w:val="nil"/>
              <w:right w:val="single" w:sz="4" w:space="0" w:color="auto"/>
            </w:tcBorders>
          </w:tcPr>
          <w:p w14:paraId="4E7A942B" w14:textId="77777777" w:rsidR="0069788A" w:rsidRPr="00732936" w:rsidRDefault="0069788A" w:rsidP="002C0F30">
            <w:pPr>
              <w:pStyle w:val="TableParagraph"/>
              <w:kinsoku w:val="0"/>
              <w:overflowPunct w:val="0"/>
              <w:spacing w:line="276" w:lineRule="auto"/>
              <w:rPr>
                <w:rFonts w:asciiTheme="minorHAnsi" w:hAnsiTheme="minorHAnsi" w:cstheme="minorHAnsi"/>
                <w:sz w:val="16"/>
                <w:szCs w:val="16"/>
                <w:lang w:eastAsia="en-US"/>
              </w:rPr>
            </w:pPr>
          </w:p>
          <w:p w14:paraId="4F9310E2" w14:textId="77777777" w:rsidR="0069788A" w:rsidRPr="00732936" w:rsidRDefault="0069788A" w:rsidP="002C0F30">
            <w:pPr>
              <w:pStyle w:val="TableParagraph"/>
              <w:kinsoku w:val="0"/>
              <w:overflowPunct w:val="0"/>
              <w:spacing w:line="276" w:lineRule="auto"/>
              <w:rPr>
                <w:rFonts w:asciiTheme="minorHAnsi" w:hAnsiTheme="minorHAnsi" w:cstheme="minorHAnsi"/>
                <w:sz w:val="16"/>
                <w:szCs w:val="16"/>
                <w:lang w:eastAsia="en-US"/>
              </w:rPr>
            </w:pPr>
          </w:p>
          <w:p w14:paraId="57FB9115" w14:textId="77777777" w:rsidR="0069788A" w:rsidRPr="00732936" w:rsidRDefault="0069788A" w:rsidP="002C0F30">
            <w:pPr>
              <w:pStyle w:val="TableParagraph"/>
              <w:kinsoku w:val="0"/>
              <w:overflowPunct w:val="0"/>
              <w:spacing w:line="276" w:lineRule="auto"/>
              <w:rPr>
                <w:rFonts w:asciiTheme="minorHAnsi" w:hAnsiTheme="minorHAnsi" w:cstheme="minorHAnsi"/>
                <w:sz w:val="16"/>
                <w:szCs w:val="16"/>
                <w:lang w:eastAsia="en-US"/>
              </w:rPr>
            </w:pPr>
          </w:p>
          <w:p w14:paraId="68F9AA71" w14:textId="77777777" w:rsidR="0069788A" w:rsidRPr="00732936" w:rsidRDefault="0069788A" w:rsidP="002C0F30">
            <w:pPr>
              <w:pStyle w:val="TableParagraph"/>
              <w:kinsoku w:val="0"/>
              <w:overflowPunct w:val="0"/>
              <w:spacing w:before="144" w:line="266" w:lineRule="exact"/>
              <w:ind w:left="315" w:right="114" w:hanging="197"/>
              <w:jc w:val="center"/>
              <w:rPr>
                <w:rFonts w:asciiTheme="minorHAnsi" w:hAnsiTheme="minorHAnsi" w:cstheme="minorHAnsi"/>
                <w:b/>
                <w:bCs/>
                <w:color w:val="231F20"/>
                <w:spacing w:val="-1"/>
                <w:sz w:val="16"/>
                <w:szCs w:val="16"/>
                <w:lang w:eastAsia="en-US"/>
              </w:rPr>
            </w:pPr>
          </w:p>
          <w:p w14:paraId="4D0CACC2" w14:textId="77777777" w:rsidR="0069788A" w:rsidRPr="00732936" w:rsidRDefault="0069788A" w:rsidP="002C0F30">
            <w:pPr>
              <w:pStyle w:val="TableParagraph"/>
              <w:kinsoku w:val="0"/>
              <w:overflowPunct w:val="0"/>
              <w:spacing w:before="144" w:line="266" w:lineRule="exact"/>
              <w:ind w:right="114"/>
              <w:rPr>
                <w:rFonts w:asciiTheme="minorHAnsi" w:hAnsiTheme="minorHAnsi" w:cstheme="minorHAnsi"/>
                <w:b/>
                <w:bCs/>
                <w:color w:val="231F20"/>
                <w:spacing w:val="-1"/>
                <w:sz w:val="16"/>
                <w:szCs w:val="16"/>
                <w:lang w:eastAsia="en-US"/>
              </w:rPr>
            </w:pPr>
          </w:p>
          <w:p w14:paraId="7A4C640B" w14:textId="77777777" w:rsidR="0069788A" w:rsidRPr="00732936" w:rsidRDefault="0069788A" w:rsidP="002C0F30">
            <w:pPr>
              <w:pStyle w:val="TableParagraph"/>
              <w:kinsoku w:val="0"/>
              <w:overflowPunct w:val="0"/>
              <w:spacing w:before="144" w:line="266" w:lineRule="exact"/>
              <w:ind w:right="114"/>
              <w:rPr>
                <w:rFonts w:asciiTheme="minorHAnsi" w:hAnsiTheme="minorHAnsi" w:cstheme="minorHAnsi"/>
                <w:b/>
                <w:bCs/>
                <w:color w:val="231F20"/>
                <w:spacing w:val="-1"/>
                <w:sz w:val="16"/>
                <w:szCs w:val="16"/>
                <w:lang w:eastAsia="en-US"/>
              </w:rPr>
            </w:pPr>
          </w:p>
          <w:p w14:paraId="5FA6E478" w14:textId="77777777" w:rsidR="0069788A" w:rsidRPr="00732936" w:rsidRDefault="0069788A" w:rsidP="002C0F30">
            <w:pPr>
              <w:pStyle w:val="TableParagraph"/>
              <w:kinsoku w:val="0"/>
              <w:overflowPunct w:val="0"/>
              <w:spacing w:before="144" w:line="266" w:lineRule="exact"/>
              <w:ind w:left="315" w:right="114" w:hanging="197"/>
              <w:jc w:val="center"/>
              <w:rPr>
                <w:rFonts w:asciiTheme="minorHAnsi" w:hAnsiTheme="minorHAnsi" w:cstheme="minorHAnsi"/>
                <w:b/>
                <w:bCs/>
                <w:color w:val="231F20"/>
                <w:spacing w:val="-1"/>
                <w:sz w:val="16"/>
                <w:szCs w:val="16"/>
                <w:lang w:eastAsia="en-US"/>
              </w:rPr>
            </w:pPr>
          </w:p>
          <w:p w14:paraId="2097ADC8" w14:textId="77777777" w:rsidR="0069788A" w:rsidRPr="00732936" w:rsidRDefault="0069788A" w:rsidP="002C0F30">
            <w:pPr>
              <w:pStyle w:val="TableParagraph"/>
              <w:kinsoku w:val="0"/>
              <w:overflowPunct w:val="0"/>
              <w:spacing w:before="144" w:line="266" w:lineRule="exact"/>
              <w:ind w:left="315" w:right="114" w:hanging="197"/>
              <w:jc w:val="center"/>
              <w:rPr>
                <w:rFonts w:asciiTheme="minorHAnsi" w:hAnsiTheme="minorHAnsi" w:cstheme="minorHAnsi"/>
                <w:b/>
                <w:bCs/>
                <w:color w:val="231F20"/>
                <w:spacing w:val="-1"/>
                <w:sz w:val="16"/>
                <w:szCs w:val="16"/>
                <w:lang w:eastAsia="en-US"/>
              </w:rPr>
            </w:pPr>
          </w:p>
          <w:p w14:paraId="75F2917E" w14:textId="77777777" w:rsidR="0069788A" w:rsidRPr="00732936" w:rsidRDefault="0069788A" w:rsidP="002C0F30">
            <w:pPr>
              <w:pStyle w:val="TableParagraph"/>
              <w:kinsoku w:val="0"/>
              <w:overflowPunct w:val="0"/>
              <w:spacing w:before="144" w:line="266" w:lineRule="exact"/>
              <w:ind w:left="315" w:right="114" w:hanging="197"/>
              <w:jc w:val="center"/>
              <w:rPr>
                <w:rFonts w:asciiTheme="minorHAnsi" w:hAnsiTheme="minorHAnsi" w:cstheme="minorHAnsi"/>
                <w:b/>
                <w:bCs/>
                <w:color w:val="231F20"/>
                <w:spacing w:val="-1"/>
                <w:sz w:val="16"/>
                <w:szCs w:val="16"/>
                <w:lang w:eastAsia="en-US"/>
              </w:rPr>
            </w:pPr>
          </w:p>
          <w:p w14:paraId="75C485AF" w14:textId="77777777" w:rsidR="0069788A" w:rsidRPr="00732936" w:rsidRDefault="0069788A" w:rsidP="002C0F30">
            <w:pPr>
              <w:pStyle w:val="TableParagraph"/>
              <w:kinsoku w:val="0"/>
              <w:overflowPunct w:val="0"/>
              <w:spacing w:before="144" w:line="266" w:lineRule="exact"/>
              <w:ind w:left="315" w:right="114" w:hanging="197"/>
              <w:jc w:val="center"/>
              <w:rPr>
                <w:rFonts w:asciiTheme="minorHAnsi" w:hAnsiTheme="minorHAnsi" w:cstheme="minorHAnsi"/>
                <w:b/>
                <w:bCs/>
                <w:color w:val="231F20"/>
                <w:spacing w:val="-1"/>
                <w:sz w:val="16"/>
                <w:szCs w:val="16"/>
                <w:lang w:eastAsia="en-US"/>
              </w:rPr>
            </w:pPr>
          </w:p>
          <w:p w14:paraId="0F496E9B" w14:textId="77777777" w:rsidR="0069788A" w:rsidRPr="00732936" w:rsidRDefault="0069788A" w:rsidP="002C0F30">
            <w:pPr>
              <w:pStyle w:val="TableParagraph"/>
              <w:kinsoku w:val="0"/>
              <w:overflowPunct w:val="0"/>
              <w:spacing w:before="130" w:line="276" w:lineRule="auto"/>
              <w:ind w:left="66"/>
              <w:jc w:val="center"/>
              <w:rPr>
                <w:rFonts w:asciiTheme="minorHAnsi" w:hAnsiTheme="minorHAnsi" w:cstheme="minorHAnsi"/>
                <w:sz w:val="16"/>
                <w:szCs w:val="16"/>
                <w:lang w:eastAsia="en-US"/>
              </w:rPr>
            </w:pPr>
          </w:p>
          <w:p w14:paraId="0F24F6AB" w14:textId="77777777" w:rsidR="0069788A" w:rsidRPr="00732936" w:rsidRDefault="0069788A" w:rsidP="002C0F30">
            <w:pPr>
              <w:pStyle w:val="TableParagraph"/>
              <w:kinsoku w:val="0"/>
              <w:overflowPunct w:val="0"/>
              <w:spacing w:before="130" w:line="276" w:lineRule="auto"/>
              <w:ind w:left="66"/>
              <w:jc w:val="center"/>
              <w:rPr>
                <w:rFonts w:asciiTheme="minorHAnsi" w:hAnsiTheme="minorHAnsi" w:cstheme="minorHAnsi"/>
                <w:sz w:val="16"/>
                <w:szCs w:val="16"/>
                <w:lang w:eastAsia="en-US"/>
              </w:rPr>
            </w:pPr>
          </w:p>
          <w:p w14:paraId="1817C71B" w14:textId="77777777" w:rsidR="0069788A" w:rsidRPr="00732936" w:rsidRDefault="0069788A" w:rsidP="002C0F30">
            <w:pPr>
              <w:pStyle w:val="TableParagraph"/>
              <w:kinsoku w:val="0"/>
              <w:overflowPunct w:val="0"/>
              <w:spacing w:before="130" w:line="276" w:lineRule="auto"/>
              <w:ind w:left="66"/>
              <w:rPr>
                <w:rFonts w:asciiTheme="minorHAnsi" w:hAnsiTheme="minorHAnsi" w:cstheme="minorHAnsi"/>
                <w:b/>
                <w:bCs/>
                <w:color w:val="231F20"/>
                <w:spacing w:val="-1"/>
                <w:sz w:val="16"/>
                <w:szCs w:val="16"/>
                <w:lang w:eastAsia="en-US"/>
              </w:rPr>
            </w:pPr>
          </w:p>
        </w:tc>
        <w:tc>
          <w:tcPr>
            <w:tcW w:w="7299" w:type="dxa"/>
            <w:tcBorders>
              <w:top w:val="single" w:sz="4" w:space="0" w:color="auto"/>
              <w:left w:val="single" w:sz="4" w:space="0" w:color="auto"/>
              <w:bottom w:val="single" w:sz="4" w:space="0" w:color="auto"/>
              <w:right w:val="single" w:sz="4" w:space="0" w:color="auto"/>
            </w:tcBorders>
            <w:hideMark/>
          </w:tcPr>
          <w:p w14:paraId="633E0723" w14:textId="77777777" w:rsidR="0069788A" w:rsidRPr="00732936" w:rsidRDefault="0069788A" w:rsidP="002C0F30">
            <w:pPr>
              <w:pStyle w:val="TableParagraph"/>
              <w:kinsoku w:val="0"/>
              <w:overflowPunct w:val="0"/>
              <w:spacing w:before="130" w:line="276" w:lineRule="auto"/>
              <w:ind w:left="66"/>
              <w:rPr>
                <w:rFonts w:asciiTheme="minorHAnsi" w:hAnsiTheme="minorHAnsi" w:cstheme="minorHAnsi"/>
                <w:sz w:val="16"/>
                <w:szCs w:val="16"/>
                <w:lang w:eastAsia="en-US"/>
              </w:rPr>
            </w:pPr>
            <w:r w:rsidRPr="00732936">
              <w:rPr>
                <w:rFonts w:asciiTheme="minorHAnsi" w:hAnsiTheme="minorHAnsi" w:cstheme="minorHAnsi"/>
                <w:color w:val="231F20"/>
                <w:spacing w:val="-1"/>
                <w:sz w:val="16"/>
                <w:szCs w:val="16"/>
                <w:lang w:eastAsia="en-US"/>
              </w:rPr>
              <w:t>Gestione Avvocatura e rappresentanza in giudizio</w:t>
            </w:r>
          </w:p>
        </w:tc>
      </w:tr>
      <w:tr w:rsidR="0069788A" w:rsidRPr="00732936" w14:paraId="4B5ABDCC" w14:textId="77777777" w:rsidTr="00732936">
        <w:trPr>
          <w:trHeight w:val="384"/>
        </w:trPr>
        <w:tc>
          <w:tcPr>
            <w:tcW w:w="2387" w:type="dxa"/>
            <w:vMerge/>
            <w:tcBorders>
              <w:top w:val="single" w:sz="4" w:space="0" w:color="auto"/>
              <w:left w:val="single" w:sz="4" w:space="0" w:color="auto"/>
              <w:bottom w:val="nil"/>
              <w:right w:val="single" w:sz="4" w:space="0" w:color="auto"/>
            </w:tcBorders>
            <w:vAlign w:val="center"/>
            <w:hideMark/>
          </w:tcPr>
          <w:p w14:paraId="110C25C9" w14:textId="77777777" w:rsidR="0069788A" w:rsidRPr="00732936" w:rsidRDefault="0069788A" w:rsidP="002C0F30">
            <w:pPr>
              <w:rPr>
                <w:rFonts w:eastAsia="Times New Roman" w:cstheme="minorHAnsi"/>
                <w:b/>
                <w:bCs/>
                <w:color w:val="231F20"/>
                <w:spacing w:val="-1"/>
                <w:sz w:val="16"/>
                <w:szCs w:val="16"/>
              </w:rPr>
            </w:pPr>
          </w:p>
        </w:tc>
        <w:tc>
          <w:tcPr>
            <w:tcW w:w="7299" w:type="dxa"/>
            <w:tcBorders>
              <w:top w:val="single" w:sz="4" w:space="0" w:color="auto"/>
              <w:left w:val="single" w:sz="4" w:space="0" w:color="auto"/>
              <w:bottom w:val="single" w:sz="4" w:space="0" w:color="auto"/>
              <w:right w:val="single" w:sz="4" w:space="0" w:color="auto"/>
            </w:tcBorders>
            <w:hideMark/>
          </w:tcPr>
          <w:p w14:paraId="1A124E83" w14:textId="77777777" w:rsidR="0069788A" w:rsidRPr="00732936" w:rsidRDefault="0069788A" w:rsidP="002C0F30">
            <w:pPr>
              <w:pStyle w:val="TableParagraph"/>
              <w:kinsoku w:val="0"/>
              <w:overflowPunct w:val="0"/>
              <w:spacing w:before="130" w:line="276" w:lineRule="auto"/>
              <w:ind w:left="66"/>
              <w:rPr>
                <w:rFonts w:asciiTheme="minorHAnsi" w:hAnsiTheme="minorHAnsi" w:cstheme="minorHAnsi"/>
                <w:sz w:val="16"/>
                <w:szCs w:val="16"/>
                <w:lang w:eastAsia="en-US"/>
              </w:rPr>
            </w:pPr>
            <w:r w:rsidRPr="00732936">
              <w:rPr>
                <w:rFonts w:asciiTheme="minorHAnsi" w:hAnsiTheme="minorHAnsi" w:cstheme="minorHAnsi"/>
                <w:color w:val="231F20"/>
                <w:sz w:val="16"/>
                <w:szCs w:val="16"/>
                <w:lang w:eastAsia="en-US"/>
              </w:rPr>
              <w:t xml:space="preserve">Assistenza </w:t>
            </w:r>
            <w:r w:rsidRPr="00732936">
              <w:rPr>
                <w:rFonts w:asciiTheme="minorHAnsi" w:hAnsiTheme="minorHAnsi" w:cstheme="minorHAnsi"/>
                <w:color w:val="231F20"/>
                <w:spacing w:val="-1"/>
                <w:sz w:val="16"/>
                <w:szCs w:val="16"/>
                <w:lang w:eastAsia="en-US"/>
              </w:rPr>
              <w:t>legale</w:t>
            </w:r>
          </w:p>
        </w:tc>
      </w:tr>
      <w:tr w:rsidR="0069788A" w:rsidRPr="00732936" w14:paraId="28212DB3" w14:textId="77777777" w:rsidTr="00732936">
        <w:trPr>
          <w:trHeight w:val="441"/>
        </w:trPr>
        <w:tc>
          <w:tcPr>
            <w:tcW w:w="2387" w:type="dxa"/>
            <w:vMerge/>
            <w:tcBorders>
              <w:top w:val="single" w:sz="4" w:space="0" w:color="auto"/>
              <w:left w:val="single" w:sz="4" w:space="0" w:color="auto"/>
              <w:bottom w:val="nil"/>
              <w:right w:val="single" w:sz="4" w:space="0" w:color="auto"/>
            </w:tcBorders>
            <w:vAlign w:val="center"/>
            <w:hideMark/>
          </w:tcPr>
          <w:p w14:paraId="73301C83" w14:textId="77777777" w:rsidR="0069788A" w:rsidRPr="00732936" w:rsidRDefault="0069788A" w:rsidP="002C0F30">
            <w:pPr>
              <w:rPr>
                <w:rFonts w:eastAsia="Times New Roman" w:cstheme="minorHAnsi"/>
                <w:b/>
                <w:bCs/>
                <w:color w:val="231F20"/>
                <w:spacing w:val="-1"/>
                <w:sz w:val="16"/>
                <w:szCs w:val="16"/>
              </w:rPr>
            </w:pPr>
          </w:p>
        </w:tc>
        <w:tc>
          <w:tcPr>
            <w:tcW w:w="7299" w:type="dxa"/>
            <w:tcBorders>
              <w:top w:val="single" w:sz="4" w:space="0" w:color="auto"/>
              <w:left w:val="single" w:sz="4" w:space="0" w:color="auto"/>
              <w:bottom w:val="single" w:sz="4" w:space="0" w:color="auto"/>
              <w:right w:val="single" w:sz="4" w:space="0" w:color="auto"/>
            </w:tcBorders>
            <w:hideMark/>
          </w:tcPr>
          <w:p w14:paraId="17C2D2E4" w14:textId="77777777" w:rsidR="0069788A" w:rsidRPr="00732936" w:rsidRDefault="0069788A" w:rsidP="002C0F30">
            <w:pPr>
              <w:pStyle w:val="TableParagraph"/>
              <w:kinsoku w:val="0"/>
              <w:overflowPunct w:val="0"/>
              <w:spacing w:before="130" w:line="276" w:lineRule="auto"/>
              <w:ind w:left="66"/>
              <w:rPr>
                <w:rFonts w:asciiTheme="minorHAnsi" w:hAnsiTheme="minorHAnsi" w:cstheme="minorHAnsi"/>
                <w:sz w:val="16"/>
                <w:szCs w:val="16"/>
                <w:lang w:eastAsia="en-US"/>
              </w:rPr>
            </w:pPr>
            <w:r w:rsidRPr="00732936">
              <w:rPr>
                <w:rFonts w:asciiTheme="minorHAnsi" w:hAnsiTheme="minorHAnsi" w:cstheme="minorHAnsi"/>
                <w:color w:val="231F20"/>
                <w:spacing w:val="-1"/>
                <w:sz w:val="16"/>
                <w:szCs w:val="16"/>
                <w:lang w:eastAsia="en-US"/>
              </w:rPr>
              <w:t>Consulenza</w:t>
            </w:r>
            <w:r w:rsidRPr="00732936">
              <w:rPr>
                <w:rFonts w:asciiTheme="minorHAnsi" w:hAnsiTheme="minorHAnsi" w:cstheme="minorHAnsi"/>
                <w:color w:val="231F20"/>
                <w:sz w:val="16"/>
                <w:szCs w:val="16"/>
                <w:lang w:eastAsia="en-US"/>
              </w:rPr>
              <w:t xml:space="preserve"> e</w:t>
            </w:r>
            <w:r w:rsidRPr="00732936">
              <w:rPr>
                <w:rFonts w:asciiTheme="minorHAnsi" w:hAnsiTheme="minorHAnsi" w:cstheme="minorHAnsi"/>
                <w:color w:val="231F20"/>
                <w:spacing w:val="-2"/>
                <w:sz w:val="16"/>
                <w:szCs w:val="16"/>
                <w:lang w:eastAsia="en-US"/>
              </w:rPr>
              <w:t xml:space="preserve"> </w:t>
            </w:r>
            <w:r w:rsidRPr="00732936">
              <w:rPr>
                <w:rFonts w:asciiTheme="minorHAnsi" w:hAnsiTheme="minorHAnsi" w:cstheme="minorHAnsi"/>
                <w:color w:val="231F20"/>
                <w:spacing w:val="-1"/>
                <w:sz w:val="16"/>
                <w:szCs w:val="16"/>
                <w:lang w:eastAsia="en-US"/>
              </w:rPr>
              <w:t>redazione</w:t>
            </w:r>
            <w:r w:rsidRPr="00732936">
              <w:rPr>
                <w:rFonts w:asciiTheme="minorHAnsi" w:hAnsiTheme="minorHAnsi" w:cstheme="minorHAnsi"/>
                <w:color w:val="231F20"/>
                <w:spacing w:val="1"/>
                <w:sz w:val="16"/>
                <w:szCs w:val="16"/>
                <w:lang w:eastAsia="en-US"/>
              </w:rPr>
              <w:t xml:space="preserve"> </w:t>
            </w:r>
            <w:r w:rsidRPr="00732936">
              <w:rPr>
                <w:rFonts w:asciiTheme="minorHAnsi" w:hAnsiTheme="minorHAnsi" w:cstheme="minorHAnsi"/>
                <w:color w:val="231F20"/>
                <w:spacing w:val="-1"/>
                <w:sz w:val="16"/>
                <w:szCs w:val="16"/>
                <w:lang w:eastAsia="en-US"/>
              </w:rPr>
              <w:t>pareri</w:t>
            </w:r>
          </w:p>
        </w:tc>
      </w:tr>
      <w:tr w:rsidR="0069788A" w:rsidRPr="00732936" w14:paraId="541083B9" w14:textId="77777777" w:rsidTr="00732936">
        <w:trPr>
          <w:trHeight w:val="387"/>
        </w:trPr>
        <w:tc>
          <w:tcPr>
            <w:tcW w:w="2387" w:type="dxa"/>
            <w:vMerge/>
            <w:tcBorders>
              <w:top w:val="single" w:sz="4" w:space="0" w:color="auto"/>
              <w:left w:val="single" w:sz="4" w:space="0" w:color="auto"/>
              <w:bottom w:val="nil"/>
              <w:right w:val="single" w:sz="4" w:space="0" w:color="auto"/>
            </w:tcBorders>
            <w:vAlign w:val="center"/>
            <w:hideMark/>
          </w:tcPr>
          <w:p w14:paraId="1BE300B3" w14:textId="77777777" w:rsidR="0069788A" w:rsidRPr="00732936" w:rsidRDefault="0069788A" w:rsidP="002C0F30">
            <w:pPr>
              <w:rPr>
                <w:rFonts w:eastAsia="Times New Roman" w:cstheme="minorHAnsi"/>
                <w:b/>
                <w:bCs/>
                <w:color w:val="231F20"/>
                <w:spacing w:val="-1"/>
                <w:sz w:val="16"/>
                <w:szCs w:val="16"/>
              </w:rPr>
            </w:pPr>
          </w:p>
        </w:tc>
        <w:tc>
          <w:tcPr>
            <w:tcW w:w="7299" w:type="dxa"/>
            <w:tcBorders>
              <w:top w:val="single" w:sz="4" w:space="0" w:color="auto"/>
              <w:left w:val="single" w:sz="4" w:space="0" w:color="auto"/>
              <w:bottom w:val="single" w:sz="4" w:space="0" w:color="auto"/>
              <w:right w:val="single" w:sz="4" w:space="0" w:color="auto"/>
            </w:tcBorders>
            <w:hideMark/>
          </w:tcPr>
          <w:p w14:paraId="6E9E903E" w14:textId="77777777" w:rsidR="0069788A" w:rsidRPr="00732936" w:rsidRDefault="0069788A" w:rsidP="002C0F30">
            <w:pPr>
              <w:pStyle w:val="TableParagraph"/>
              <w:kinsoku w:val="0"/>
              <w:overflowPunct w:val="0"/>
              <w:spacing w:before="130" w:line="276" w:lineRule="auto"/>
              <w:rPr>
                <w:rFonts w:asciiTheme="minorHAnsi" w:hAnsiTheme="minorHAnsi" w:cstheme="minorHAnsi"/>
                <w:color w:val="231F20"/>
                <w:spacing w:val="-1"/>
                <w:sz w:val="16"/>
                <w:szCs w:val="16"/>
                <w:lang w:eastAsia="en-US"/>
              </w:rPr>
            </w:pPr>
            <w:r w:rsidRPr="00732936">
              <w:rPr>
                <w:rFonts w:asciiTheme="minorHAnsi" w:hAnsiTheme="minorHAnsi" w:cstheme="minorHAnsi"/>
                <w:color w:val="231F20"/>
                <w:spacing w:val="-1"/>
                <w:sz w:val="16"/>
                <w:szCs w:val="16"/>
                <w:lang w:eastAsia="en-US"/>
              </w:rPr>
              <w:t xml:space="preserve"> </w:t>
            </w:r>
            <w:r w:rsidRPr="00732936">
              <w:rPr>
                <w:rFonts w:asciiTheme="minorHAnsi" w:hAnsiTheme="minorHAnsi" w:cstheme="minorHAnsi"/>
                <w:color w:val="231F20"/>
                <w:sz w:val="16"/>
                <w:szCs w:val="16"/>
                <w:lang w:eastAsia="en-US"/>
              </w:rPr>
              <w:t>Protocollo generale, archivio corrente e storico</w:t>
            </w:r>
          </w:p>
        </w:tc>
      </w:tr>
      <w:tr w:rsidR="0069788A" w:rsidRPr="00732936" w14:paraId="3E2B62FC" w14:textId="77777777" w:rsidTr="00732936">
        <w:trPr>
          <w:trHeight w:val="454"/>
        </w:trPr>
        <w:tc>
          <w:tcPr>
            <w:tcW w:w="2387" w:type="dxa"/>
            <w:vMerge/>
            <w:tcBorders>
              <w:top w:val="single" w:sz="4" w:space="0" w:color="auto"/>
              <w:left w:val="single" w:sz="4" w:space="0" w:color="auto"/>
              <w:bottom w:val="nil"/>
              <w:right w:val="single" w:sz="4" w:space="0" w:color="auto"/>
            </w:tcBorders>
            <w:vAlign w:val="center"/>
            <w:hideMark/>
          </w:tcPr>
          <w:p w14:paraId="189A2AF3" w14:textId="77777777" w:rsidR="0069788A" w:rsidRPr="00732936" w:rsidRDefault="0069788A" w:rsidP="002C0F30">
            <w:pPr>
              <w:rPr>
                <w:rFonts w:eastAsia="Times New Roman" w:cstheme="minorHAnsi"/>
                <w:b/>
                <w:bCs/>
                <w:color w:val="231F20"/>
                <w:spacing w:val="-1"/>
                <w:sz w:val="16"/>
                <w:szCs w:val="16"/>
              </w:rPr>
            </w:pPr>
          </w:p>
        </w:tc>
        <w:tc>
          <w:tcPr>
            <w:tcW w:w="7299" w:type="dxa"/>
            <w:tcBorders>
              <w:top w:val="single" w:sz="4" w:space="0" w:color="auto"/>
              <w:left w:val="single" w:sz="4" w:space="0" w:color="auto"/>
              <w:bottom w:val="single" w:sz="4" w:space="0" w:color="auto"/>
              <w:right w:val="single" w:sz="4" w:space="0" w:color="auto"/>
            </w:tcBorders>
            <w:hideMark/>
          </w:tcPr>
          <w:p w14:paraId="6D6E5E7A" w14:textId="77777777" w:rsidR="0069788A" w:rsidRPr="00732936" w:rsidRDefault="0069788A" w:rsidP="002C0F30">
            <w:pPr>
              <w:pStyle w:val="TableParagraph"/>
              <w:kinsoku w:val="0"/>
              <w:overflowPunct w:val="0"/>
              <w:spacing w:before="130" w:line="276" w:lineRule="auto"/>
              <w:ind w:left="66"/>
              <w:rPr>
                <w:rFonts w:asciiTheme="minorHAnsi" w:hAnsiTheme="minorHAnsi" w:cstheme="minorHAnsi"/>
                <w:color w:val="231F20"/>
                <w:sz w:val="16"/>
                <w:szCs w:val="16"/>
                <w:lang w:eastAsia="en-US"/>
              </w:rPr>
            </w:pPr>
            <w:r w:rsidRPr="00732936">
              <w:rPr>
                <w:rFonts w:asciiTheme="minorHAnsi" w:hAnsiTheme="minorHAnsi" w:cstheme="minorHAnsi"/>
                <w:color w:val="231F20"/>
                <w:sz w:val="16"/>
                <w:szCs w:val="16"/>
                <w:lang w:eastAsia="en-US"/>
              </w:rPr>
              <w:t>Gestione e sviluppo del sistema informativo comunale</w:t>
            </w:r>
          </w:p>
        </w:tc>
      </w:tr>
      <w:tr w:rsidR="0069788A" w:rsidRPr="00732936" w14:paraId="4E2F3EE2" w14:textId="77777777" w:rsidTr="00732936">
        <w:trPr>
          <w:trHeight w:val="387"/>
        </w:trPr>
        <w:tc>
          <w:tcPr>
            <w:tcW w:w="2387" w:type="dxa"/>
            <w:vMerge/>
            <w:tcBorders>
              <w:top w:val="single" w:sz="4" w:space="0" w:color="auto"/>
              <w:left w:val="single" w:sz="4" w:space="0" w:color="auto"/>
              <w:bottom w:val="nil"/>
              <w:right w:val="single" w:sz="4" w:space="0" w:color="auto"/>
            </w:tcBorders>
            <w:vAlign w:val="center"/>
            <w:hideMark/>
          </w:tcPr>
          <w:p w14:paraId="21813058" w14:textId="77777777" w:rsidR="0069788A" w:rsidRPr="00732936" w:rsidRDefault="0069788A" w:rsidP="002C0F30">
            <w:pPr>
              <w:rPr>
                <w:rFonts w:eastAsia="Times New Roman" w:cstheme="minorHAnsi"/>
                <w:b/>
                <w:bCs/>
                <w:color w:val="231F20"/>
                <w:spacing w:val="-1"/>
                <w:sz w:val="16"/>
                <w:szCs w:val="16"/>
              </w:rPr>
            </w:pPr>
          </w:p>
        </w:tc>
        <w:tc>
          <w:tcPr>
            <w:tcW w:w="7299" w:type="dxa"/>
            <w:tcBorders>
              <w:top w:val="single" w:sz="4" w:space="0" w:color="auto"/>
              <w:left w:val="single" w:sz="4" w:space="0" w:color="auto"/>
              <w:bottom w:val="single" w:sz="4" w:space="0" w:color="auto"/>
              <w:right w:val="single" w:sz="4" w:space="0" w:color="auto"/>
            </w:tcBorders>
            <w:hideMark/>
          </w:tcPr>
          <w:p w14:paraId="74286ECA" w14:textId="77777777" w:rsidR="0069788A" w:rsidRPr="00732936" w:rsidRDefault="0069788A" w:rsidP="002C0F30">
            <w:pPr>
              <w:pStyle w:val="TableParagraph"/>
              <w:kinsoku w:val="0"/>
              <w:overflowPunct w:val="0"/>
              <w:spacing w:before="130" w:line="276" w:lineRule="auto"/>
              <w:ind w:left="66"/>
              <w:rPr>
                <w:rFonts w:asciiTheme="minorHAnsi" w:hAnsiTheme="minorHAnsi" w:cstheme="minorHAnsi"/>
                <w:color w:val="231F20"/>
                <w:sz w:val="16"/>
                <w:szCs w:val="16"/>
                <w:lang w:eastAsia="en-US"/>
              </w:rPr>
            </w:pPr>
            <w:r w:rsidRPr="00732936">
              <w:rPr>
                <w:rFonts w:asciiTheme="minorHAnsi" w:hAnsiTheme="minorHAnsi" w:cstheme="minorHAnsi"/>
                <w:color w:val="231F20"/>
                <w:sz w:val="16"/>
                <w:szCs w:val="16"/>
                <w:lang w:eastAsia="en-US"/>
              </w:rPr>
              <w:t>Manutenzione, gestione e assistenza sistema informatico e telefonico</w:t>
            </w:r>
          </w:p>
        </w:tc>
      </w:tr>
      <w:tr w:rsidR="0069788A" w:rsidRPr="00732936" w14:paraId="67ACC857" w14:textId="77777777" w:rsidTr="00732936">
        <w:trPr>
          <w:trHeight w:val="387"/>
        </w:trPr>
        <w:tc>
          <w:tcPr>
            <w:tcW w:w="2387" w:type="dxa"/>
            <w:vMerge/>
            <w:tcBorders>
              <w:top w:val="single" w:sz="4" w:space="0" w:color="auto"/>
              <w:left w:val="single" w:sz="4" w:space="0" w:color="auto"/>
              <w:bottom w:val="nil"/>
              <w:right w:val="single" w:sz="4" w:space="0" w:color="auto"/>
            </w:tcBorders>
            <w:vAlign w:val="center"/>
            <w:hideMark/>
          </w:tcPr>
          <w:p w14:paraId="058C358D" w14:textId="77777777" w:rsidR="0069788A" w:rsidRPr="00732936" w:rsidRDefault="0069788A" w:rsidP="002C0F30">
            <w:pPr>
              <w:rPr>
                <w:rFonts w:eastAsia="Times New Roman" w:cstheme="minorHAnsi"/>
                <w:b/>
                <w:bCs/>
                <w:color w:val="231F20"/>
                <w:spacing w:val="-1"/>
                <w:sz w:val="16"/>
                <w:szCs w:val="16"/>
              </w:rPr>
            </w:pPr>
          </w:p>
        </w:tc>
        <w:tc>
          <w:tcPr>
            <w:tcW w:w="7299" w:type="dxa"/>
            <w:tcBorders>
              <w:top w:val="single" w:sz="4" w:space="0" w:color="auto"/>
              <w:left w:val="single" w:sz="4" w:space="0" w:color="auto"/>
              <w:bottom w:val="single" w:sz="4" w:space="0" w:color="auto"/>
              <w:right w:val="single" w:sz="4" w:space="0" w:color="auto"/>
            </w:tcBorders>
            <w:hideMark/>
          </w:tcPr>
          <w:p w14:paraId="6EEF26B4" w14:textId="77777777" w:rsidR="0069788A" w:rsidRPr="00732936" w:rsidRDefault="0069788A" w:rsidP="002C0F30">
            <w:pPr>
              <w:pStyle w:val="TableParagraph"/>
              <w:kinsoku w:val="0"/>
              <w:overflowPunct w:val="0"/>
              <w:spacing w:before="130" w:line="276" w:lineRule="auto"/>
              <w:rPr>
                <w:rFonts w:asciiTheme="minorHAnsi" w:hAnsiTheme="minorHAnsi" w:cstheme="minorHAnsi"/>
                <w:color w:val="231F20"/>
                <w:sz w:val="16"/>
                <w:szCs w:val="16"/>
                <w:lang w:eastAsia="en-US"/>
              </w:rPr>
            </w:pPr>
            <w:r w:rsidRPr="00732936">
              <w:rPr>
                <w:rFonts w:asciiTheme="minorHAnsi" w:hAnsiTheme="minorHAnsi" w:cstheme="minorHAnsi"/>
                <w:color w:val="231F20"/>
                <w:sz w:val="16"/>
                <w:szCs w:val="16"/>
                <w:lang w:eastAsia="en-US"/>
              </w:rPr>
              <w:t xml:space="preserve"> Urp, Rete civica e Accesso Civico</w:t>
            </w:r>
          </w:p>
        </w:tc>
      </w:tr>
      <w:tr w:rsidR="0069788A" w:rsidRPr="00732936" w14:paraId="0A056D7E" w14:textId="77777777" w:rsidTr="00732936">
        <w:trPr>
          <w:trHeight w:val="387"/>
        </w:trPr>
        <w:tc>
          <w:tcPr>
            <w:tcW w:w="2387" w:type="dxa"/>
            <w:vMerge/>
            <w:tcBorders>
              <w:top w:val="single" w:sz="4" w:space="0" w:color="auto"/>
              <w:left w:val="single" w:sz="4" w:space="0" w:color="auto"/>
              <w:bottom w:val="nil"/>
              <w:right w:val="single" w:sz="4" w:space="0" w:color="auto"/>
            </w:tcBorders>
            <w:vAlign w:val="center"/>
            <w:hideMark/>
          </w:tcPr>
          <w:p w14:paraId="6A8EA2AC" w14:textId="77777777" w:rsidR="0069788A" w:rsidRPr="00732936" w:rsidRDefault="0069788A" w:rsidP="002C0F30">
            <w:pPr>
              <w:rPr>
                <w:rFonts w:eastAsia="Times New Roman" w:cstheme="minorHAnsi"/>
                <w:b/>
                <w:bCs/>
                <w:color w:val="231F20"/>
                <w:spacing w:val="-1"/>
                <w:sz w:val="16"/>
                <w:szCs w:val="16"/>
              </w:rPr>
            </w:pPr>
          </w:p>
        </w:tc>
        <w:tc>
          <w:tcPr>
            <w:tcW w:w="7299" w:type="dxa"/>
            <w:tcBorders>
              <w:top w:val="single" w:sz="4" w:space="0" w:color="auto"/>
              <w:left w:val="single" w:sz="4" w:space="0" w:color="auto"/>
              <w:bottom w:val="single" w:sz="4" w:space="0" w:color="auto"/>
              <w:right w:val="single" w:sz="4" w:space="0" w:color="auto"/>
            </w:tcBorders>
          </w:tcPr>
          <w:p w14:paraId="7D037DFE" w14:textId="77777777" w:rsidR="0069788A" w:rsidRPr="00732936" w:rsidRDefault="0069788A" w:rsidP="002C0F30">
            <w:pPr>
              <w:pStyle w:val="TableParagraph"/>
              <w:kinsoku w:val="0"/>
              <w:overflowPunct w:val="0"/>
              <w:spacing w:before="130" w:line="276" w:lineRule="auto"/>
              <w:ind w:left="66"/>
              <w:rPr>
                <w:rFonts w:asciiTheme="minorHAnsi" w:hAnsiTheme="minorHAnsi" w:cstheme="minorHAnsi"/>
                <w:color w:val="231F20"/>
                <w:sz w:val="16"/>
                <w:szCs w:val="16"/>
                <w:lang w:eastAsia="en-US"/>
              </w:rPr>
            </w:pPr>
            <w:r w:rsidRPr="00732936">
              <w:rPr>
                <w:rFonts w:asciiTheme="minorHAnsi" w:hAnsiTheme="minorHAnsi" w:cstheme="minorHAnsi"/>
                <w:color w:val="231F20"/>
                <w:sz w:val="16"/>
                <w:szCs w:val="16"/>
                <w:lang w:eastAsia="en-US"/>
              </w:rPr>
              <w:t>Processi partecipativi e gestione spazi dedicati alla partecipazione</w:t>
            </w:r>
          </w:p>
        </w:tc>
      </w:tr>
      <w:tr w:rsidR="0069788A" w:rsidRPr="00732936" w14:paraId="0552346F" w14:textId="77777777" w:rsidTr="00732936">
        <w:trPr>
          <w:trHeight w:val="387"/>
        </w:trPr>
        <w:tc>
          <w:tcPr>
            <w:tcW w:w="2387" w:type="dxa"/>
            <w:vMerge/>
            <w:tcBorders>
              <w:top w:val="single" w:sz="4" w:space="0" w:color="auto"/>
              <w:left w:val="single" w:sz="4" w:space="0" w:color="auto"/>
              <w:bottom w:val="nil"/>
              <w:right w:val="single" w:sz="4" w:space="0" w:color="auto"/>
            </w:tcBorders>
            <w:vAlign w:val="center"/>
            <w:hideMark/>
          </w:tcPr>
          <w:p w14:paraId="0D4623C3" w14:textId="77777777" w:rsidR="0069788A" w:rsidRPr="00732936" w:rsidRDefault="0069788A" w:rsidP="002C0F30">
            <w:pPr>
              <w:rPr>
                <w:rFonts w:eastAsia="Times New Roman" w:cstheme="minorHAnsi"/>
                <w:b/>
                <w:bCs/>
                <w:color w:val="231F20"/>
                <w:spacing w:val="-1"/>
                <w:sz w:val="16"/>
                <w:szCs w:val="16"/>
              </w:rPr>
            </w:pPr>
          </w:p>
        </w:tc>
        <w:tc>
          <w:tcPr>
            <w:tcW w:w="7299" w:type="dxa"/>
            <w:tcBorders>
              <w:top w:val="single" w:sz="4" w:space="0" w:color="auto"/>
              <w:left w:val="single" w:sz="4" w:space="0" w:color="auto"/>
              <w:bottom w:val="single" w:sz="4" w:space="0" w:color="auto"/>
              <w:right w:val="single" w:sz="4" w:space="0" w:color="auto"/>
            </w:tcBorders>
            <w:hideMark/>
          </w:tcPr>
          <w:p w14:paraId="56D6B107" w14:textId="77777777" w:rsidR="0069788A" w:rsidRPr="00732936" w:rsidRDefault="0069788A" w:rsidP="002C0F30">
            <w:pPr>
              <w:pStyle w:val="TableParagraph"/>
              <w:kinsoku w:val="0"/>
              <w:overflowPunct w:val="0"/>
              <w:spacing w:before="130" w:line="276" w:lineRule="auto"/>
              <w:ind w:left="66"/>
              <w:rPr>
                <w:rFonts w:asciiTheme="minorHAnsi" w:hAnsiTheme="minorHAnsi" w:cstheme="minorHAnsi"/>
                <w:color w:val="231F20"/>
                <w:sz w:val="16"/>
                <w:szCs w:val="16"/>
                <w:lang w:eastAsia="en-US"/>
              </w:rPr>
            </w:pPr>
            <w:r w:rsidRPr="00732936">
              <w:rPr>
                <w:rFonts w:asciiTheme="minorHAnsi" w:hAnsiTheme="minorHAnsi" w:cstheme="minorHAnsi"/>
                <w:color w:val="231F20"/>
                <w:sz w:val="16"/>
                <w:szCs w:val="16"/>
                <w:lang w:eastAsia="en-US"/>
              </w:rPr>
              <w:t>Programmazione e gestione politiche giovanili e servizio civile</w:t>
            </w:r>
          </w:p>
        </w:tc>
      </w:tr>
      <w:tr w:rsidR="0069788A" w:rsidRPr="00732936" w14:paraId="48DF2F5A" w14:textId="77777777" w:rsidTr="00732936">
        <w:trPr>
          <w:trHeight w:val="387"/>
        </w:trPr>
        <w:tc>
          <w:tcPr>
            <w:tcW w:w="2387" w:type="dxa"/>
            <w:vMerge/>
            <w:tcBorders>
              <w:top w:val="single" w:sz="4" w:space="0" w:color="auto"/>
              <w:left w:val="single" w:sz="4" w:space="0" w:color="auto"/>
              <w:bottom w:val="nil"/>
              <w:right w:val="single" w:sz="4" w:space="0" w:color="auto"/>
            </w:tcBorders>
            <w:vAlign w:val="center"/>
            <w:hideMark/>
          </w:tcPr>
          <w:p w14:paraId="3DB24677" w14:textId="77777777" w:rsidR="0069788A" w:rsidRPr="00732936" w:rsidRDefault="0069788A" w:rsidP="002C0F30">
            <w:pPr>
              <w:rPr>
                <w:rFonts w:eastAsia="Times New Roman" w:cstheme="minorHAnsi"/>
                <w:b/>
                <w:bCs/>
                <w:color w:val="231F20"/>
                <w:spacing w:val="-1"/>
                <w:sz w:val="16"/>
                <w:szCs w:val="16"/>
              </w:rPr>
            </w:pPr>
          </w:p>
        </w:tc>
        <w:tc>
          <w:tcPr>
            <w:tcW w:w="7299" w:type="dxa"/>
            <w:tcBorders>
              <w:top w:val="single" w:sz="4" w:space="0" w:color="auto"/>
              <w:left w:val="single" w:sz="4" w:space="0" w:color="auto"/>
              <w:bottom w:val="single" w:sz="4" w:space="0" w:color="auto"/>
              <w:right w:val="single" w:sz="4" w:space="0" w:color="auto"/>
            </w:tcBorders>
            <w:hideMark/>
          </w:tcPr>
          <w:p w14:paraId="7B460949" w14:textId="77777777" w:rsidR="0069788A" w:rsidRPr="00732936" w:rsidRDefault="0069788A" w:rsidP="002C0F30">
            <w:pPr>
              <w:pStyle w:val="TableParagraph"/>
              <w:kinsoku w:val="0"/>
              <w:overflowPunct w:val="0"/>
              <w:spacing w:before="130" w:line="276" w:lineRule="auto"/>
              <w:ind w:left="66"/>
              <w:rPr>
                <w:rFonts w:asciiTheme="minorHAnsi" w:hAnsiTheme="minorHAnsi" w:cstheme="minorHAnsi"/>
                <w:color w:val="231F20"/>
                <w:sz w:val="16"/>
                <w:szCs w:val="16"/>
                <w:lang w:eastAsia="en-US"/>
              </w:rPr>
            </w:pPr>
            <w:r w:rsidRPr="00732936">
              <w:rPr>
                <w:rFonts w:asciiTheme="minorHAnsi" w:hAnsiTheme="minorHAnsi" w:cstheme="minorHAnsi"/>
                <w:color w:val="231F20"/>
                <w:sz w:val="16"/>
                <w:szCs w:val="16"/>
                <w:lang w:eastAsia="en-US"/>
              </w:rPr>
              <w:t>Sportello Unico Attività Produttive - SUAP</w:t>
            </w:r>
          </w:p>
        </w:tc>
      </w:tr>
      <w:tr w:rsidR="0069788A" w:rsidRPr="00732936" w14:paraId="5C3302C2" w14:textId="77777777" w:rsidTr="00732936">
        <w:trPr>
          <w:trHeight w:val="387"/>
        </w:trPr>
        <w:tc>
          <w:tcPr>
            <w:tcW w:w="2387" w:type="dxa"/>
            <w:vMerge/>
            <w:tcBorders>
              <w:top w:val="single" w:sz="4" w:space="0" w:color="auto"/>
              <w:left w:val="single" w:sz="4" w:space="0" w:color="auto"/>
              <w:bottom w:val="nil"/>
              <w:right w:val="single" w:sz="4" w:space="0" w:color="auto"/>
            </w:tcBorders>
            <w:vAlign w:val="center"/>
            <w:hideMark/>
          </w:tcPr>
          <w:p w14:paraId="35287706" w14:textId="77777777" w:rsidR="0069788A" w:rsidRPr="00732936" w:rsidRDefault="0069788A" w:rsidP="002C0F30">
            <w:pPr>
              <w:rPr>
                <w:rFonts w:eastAsia="Times New Roman" w:cstheme="minorHAnsi"/>
                <w:b/>
                <w:bCs/>
                <w:color w:val="231F20"/>
                <w:spacing w:val="-1"/>
                <w:sz w:val="16"/>
                <w:szCs w:val="16"/>
              </w:rPr>
            </w:pPr>
          </w:p>
        </w:tc>
        <w:tc>
          <w:tcPr>
            <w:tcW w:w="7299" w:type="dxa"/>
            <w:tcBorders>
              <w:top w:val="single" w:sz="4" w:space="0" w:color="auto"/>
              <w:left w:val="single" w:sz="4" w:space="0" w:color="auto"/>
              <w:bottom w:val="single" w:sz="4" w:space="0" w:color="auto"/>
              <w:right w:val="single" w:sz="4" w:space="0" w:color="auto"/>
            </w:tcBorders>
            <w:hideMark/>
          </w:tcPr>
          <w:p w14:paraId="6C6AE729" w14:textId="77777777" w:rsidR="0069788A" w:rsidRPr="00732936" w:rsidRDefault="0069788A" w:rsidP="002C0F30">
            <w:pPr>
              <w:pStyle w:val="TableParagraph"/>
              <w:kinsoku w:val="0"/>
              <w:overflowPunct w:val="0"/>
              <w:spacing w:before="130" w:line="276" w:lineRule="auto"/>
              <w:ind w:left="66"/>
              <w:rPr>
                <w:rFonts w:asciiTheme="minorHAnsi" w:hAnsiTheme="minorHAnsi" w:cstheme="minorHAnsi"/>
                <w:color w:val="231F20"/>
                <w:sz w:val="16"/>
                <w:szCs w:val="16"/>
                <w:lang w:eastAsia="en-US"/>
              </w:rPr>
            </w:pPr>
            <w:r w:rsidRPr="00732936">
              <w:rPr>
                <w:rFonts w:asciiTheme="minorHAnsi" w:hAnsiTheme="minorHAnsi" w:cstheme="minorHAnsi"/>
                <w:color w:val="231F20"/>
                <w:sz w:val="16"/>
                <w:szCs w:val="16"/>
                <w:lang w:eastAsia="en-US"/>
              </w:rPr>
              <w:t>Commercio e artigianato</w:t>
            </w:r>
          </w:p>
        </w:tc>
      </w:tr>
      <w:tr w:rsidR="0069788A" w:rsidRPr="00732936" w14:paraId="1B91B9E4" w14:textId="77777777" w:rsidTr="00732936">
        <w:trPr>
          <w:trHeight w:val="387"/>
        </w:trPr>
        <w:tc>
          <w:tcPr>
            <w:tcW w:w="2387" w:type="dxa"/>
            <w:vMerge/>
            <w:tcBorders>
              <w:top w:val="single" w:sz="4" w:space="0" w:color="auto"/>
              <w:left w:val="single" w:sz="4" w:space="0" w:color="auto"/>
              <w:bottom w:val="nil"/>
              <w:right w:val="single" w:sz="4" w:space="0" w:color="auto"/>
            </w:tcBorders>
            <w:vAlign w:val="center"/>
            <w:hideMark/>
          </w:tcPr>
          <w:p w14:paraId="2BFDB7DA" w14:textId="77777777" w:rsidR="0069788A" w:rsidRPr="00732936" w:rsidRDefault="0069788A" w:rsidP="002C0F30">
            <w:pPr>
              <w:rPr>
                <w:rFonts w:eastAsia="Times New Roman" w:cstheme="minorHAnsi"/>
                <w:b/>
                <w:bCs/>
                <w:color w:val="231F20"/>
                <w:spacing w:val="-1"/>
                <w:sz w:val="16"/>
                <w:szCs w:val="16"/>
              </w:rPr>
            </w:pPr>
          </w:p>
        </w:tc>
        <w:tc>
          <w:tcPr>
            <w:tcW w:w="7299" w:type="dxa"/>
            <w:tcBorders>
              <w:top w:val="single" w:sz="4" w:space="0" w:color="auto"/>
              <w:left w:val="single" w:sz="4" w:space="0" w:color="auto"/>
              <w:bottom w:val="single" w:sz="4" w:space="0" w:color="auto"/>
              <w:right w:val="single" w:sz="4" w:space="0" w:color="auto"/>
            </w:tcBorders>
            <w:hideMark/>
          </w:tcPr>
          <w:p w14:paraId="3F82E4D6" w14:textId="77777777" w:rsidR="0069788A" w:rsidRPr="00732936" w:rsidRDefault="0069788A" w:rsidP="002C0F30">
            <w:pPr>
              <w:pStyle w:val="TableParagraph"/>
              <w:kinsoku w:val="0"/>
              <w:overflowPunct w:val="0"/>
              <w:spacing w:before="130" w:line="276" w:lineRule="auto"/>
              <w:ind w:left="66"/>
              <w:rPr>
                <w:rFonts w:asciiTheme="minorHAnsi" w:hAnsiTheme="minorHAnsi" w:cstheme="minorHAnsi"/>
                <w:color w:val="231F20"/>
                <w:sz w:val="16"/>
                <w:szCs w:val="16"/>
                <w:lang w:eastAsia="en-US"/>
              </w:rPr>
            </w:pPr>
            <w:r w:rsidRPr="00732936">
              <w:rPr>
                <w:rFonts w:asciiTheme="minorHAnsi" w:hAnsiTheme="minorHAnsi" w:cstheme="minorHAnsi"/>
                <w:color w:val="231F20"/>
                <w:sz w:val="16"/>
                <w:szCs w:val="16"/>
                <w:lang w:eastAsia="en-US"/>
              </w:rPr>
              <w:t>Pubblica Sicurezza</w:t>
            </w:r>
          </w:p>
        </w:tc>
      </w:tr>
      <w:tr w:rsidR="0069788A" w:rsidRPr="00732936" w14:paraId="26D9921A" w14:textId="77777777" w:rsidTr="00732936">
        <w:trPr>
          <w:trHeight w:val="387"/>
        </w:trPr>
        <w:tc>
          <w:tcPr>
            <w:tcW w:w="2387" w:type="dxa"/>
            <w:vMerge/>
            <w:tcBorders>
              <w:top w:val="single" w:sz="4" w:space="0" w:color="auto"/>
              <w:left w:val="single" w:sz="4" w:space="0" w:color="auto"/>
              <w:bottom w:val="nil"/>
              <w:right w:val="single" w:sz="4" w:space="0" w:color="auto"/>
            </w:tcBorders>
            <w:vAlign w:val="center"/>
            <w:hideMark/>
          </w:tcPr>
          <w:p w14:paraId="409512A1" w14:textId="77777777" w:rsidR="0069788A" w:rsidRPr="00732936" w:rsidRDefault="0069788A" w:rsidP="002C0F30">
            <w:pPr>
              <w:rPr>
                <w:rFonts w:eastAsia="Times New Roman" w:cstheme="minorHAnsi"/>
                <w:b/>
                <w:bCs/>
                <w:color w:val="231F20"/>
                <w:spacing w:val="-1"/>
                <w:sz w:val="16"/>
                <w:szCs w:val="16"/>
              </w:rPr>
            </w:pPr>
          </w:p>
        </w:tc>
        <w:tc>
          <w:tcPr>
            <w:tcW w:w="7299" w:type="dxa"/>
            <w:tcBorders>
              <w:top w:val="single" w:sz="4" w:space="0" w:color="auto"/>
              <w:left w:val="single" w:sz="4" w:space="0" w:color="auto"/>
              <w:bottom w:val="single" w:sz="4" w:space="0" w:color="auto"/>
              <w:right w:val="single" w:sz="4" w:space="0" w:color="auto"/>
            </w:tcBorders>
            <w:hideMark/>
          </w:tcPr>
          <w:p w14:paraId="31F88A2C" w14:textId="77777777" w:rsidR="0069788A" w:rsidRPr="00732936" w:rsidRDefault="0069788A" w:rsidP="002C0F30">
            <w:pPr>
              <w:pStyle w:val="TableParagraph"/>
              <w:kinsoku w:val="0"/>
              <w:overflowPunct w:val="0"/>
              <w:spacing w:before="130" w:line="276" w:lineRule="auto"/>
              <w:ind w:left="66"/>
              <w:rPr>
                <w:rFonts w:asciiTheme="minorHAnsi" w:hAnsiTheme="minorHAnsi" w:cstheme="minorHAnsi"/>
                <w:color w:val="231F20"/>
                <w:sz w:val="16"/>
                <w:szCs w:val="16"/>
                <w:lang w:eastAsia="en-US"/>
              </w:rPr>
            </w:pPr>
            <w:r w:rsidRPr="00732936">
              <w:rPr>
                <w:rFonts w:asciiTheme="minorHAnsi" w:hAnsiTheme="minorHAnsi" w:cstheme="minorHAnsi"/>
                <w:color w:val="231F20"/>
                <w:sz w:val="16"/>
                <w:szCs w:val="16"/>
                <w:lang w:eastAsia="en-US"/>
              </w:rPr>
              <w:t>Polizia amministrativa: disciplina e autorizzazioni</w:t>
            </w:r>
          </w:p>
        </w:tc>
      </w:tr>
      <w:tr w:rsidR="0069788A" w:rsidRPr="00732936" w14:paraId="02F7C210" w14:textId="77777777" w:rsidTr="00732936">
        <w:trPr>
          <w:trHeight w:val="387"/>
        </w:trPr>
        <w:tc>
          <w:tcPr>
            <w:tcW w:w="2387" w:type="dxa"/>
            <w:vMerge/>
            <w:tcBorders>
              <w:top w:val="single" w:sz="4" w:space="0" w:color="auto"/>
              <w:left w:val="single" w:sz="4" w:space="0" w:color="auto"/>
              <w:bottom w:val="nil"/>
              <w:right w:val="single" w:sz="4" w:space="0" w:color="auto"/>
            </w:tcBorders>
            <w:vAlign w:val="center"/>
            <w:hideMark/>
          </w:tcPr>
          <w:p w14:paraId="03C6BA4D" w14:textId="77777777" w:rsidR="0069788A" w:rsidRPr="00732936" w:rsidRDefault="0069788A" w:rsidP="002C0F30">
            <w:pPr>
              <w:rPr>
                <w:rFonts w:eastAsia="Times New Roman" w:cstheme="minorHAnsi"/>
                <w:b/>
                <w:bCs/>
                <w:color w:val="231F20"/>
                <w:spacing w:val="-1"/>
                <w:sz w:val="16"/>
                <w:szCs w:val="16"/>
              </w:rPr>
            </w:pPr>
          </w:p>
        </w:tc>
        <w:tc>
          <w:tcPr>
            <w:tcW w:w="7299" w:type="dxa"/>
            <w:tcBorders>
              <w:top w:val="single" w:sz="4" w:space="0" w:color="auto"/>
              <w:left w:val="single" w:sz="4" w:space="0" w:color="auto"/>
              <w:bottom w:val="single" w:sz="4" w:space="0" w:color="auto"/>
              <w:right w:val="single" w:sz="4" w:space="0" w:color="auto"/>
            </w:tcBorders>
            <w:hideMark/>
          </w:tcPr>
          <w:p w14:paraId="79E5E10E" w14:textId="77777777" w:rsidR="0069788A" w:rsidRPr="00732936" w:rsidRDefault="0069788A" w:rsidP="002C0F30">
            <w:pPr>
              <w:pStyle w:val="TableParagraph"/>
              <w:kinsoku w:val="0"/>
              <w:overflowPunct w:val="0"/>
              <w:spacing w:before="130" w:line="276" w:lineRule="auto"/>
              <w:ind w:left="66"/>
              <w:rPr>
                <w:rFonts w:asciiTheme="minorHAnsi" w:hAnsiTheme="minorHAnsi" w:cstheme="minorHAnsi"/>
                <w:color w:val="231F20"/>
                <w:sz w:val="16"/>
                <w:szCs w:val="16"/>
                <w:lang w:eastAsia="en-US"/>
              </w:rPr>
            </w:pPr>
            <w:r w:rsidRPr="00732936">
              <w:rPr>
                <w:rFonts w:asciiTheme="minorHAnsi" w:hAnsiTheme="minorHAnsi" w:cstheme="minorHAnsi"/>
                <w:color w:val="231F20"/>
                <w:sz w:val="16"/>
                <w:szCs w:val="16"/>
                <w:lang w:eastAsia="en-US"/>
              </w:rPr>
              <w:t>Fiere e mercati</w:t>
            </w:r>
          </w:p>
        </w:tc>
      </w:tr>
      <w:tr w:rsidR="0069788A" w:rsidRPr="00732936" w14:paraId="0F362545" w14:textId="77777777" w:rsidTr="00732936">
        <w:trPr>
          <w:trHeight w:val="387"/>
        </w:trPr>
        <w:tc>
          <w:tcPr>
            <w:tcW w:w="2387" w:type="dxa"/>
            <w:vMerge/>
            <w:tcBorders>
              <w:top w:val="single" w:sz="4" w:space="0" w:color="auto"/>
              <w:left w:val="single" w:sz="4" w:space="0" w:color="auto"/>
              <w:bottom w:val="nil"/>
              <w:right w:val="single" w:sz="4" w:space="0" w:color="auto"/>
            </w:tcBorders>
            <w:vAlign w:val="center"/>
            <w:hideMark/>
          </w:tcPr>
          <w:p w14:paraId="75DC898B" w14:textId="77777777" w:rsidR="0069788A" w:rsidRPr="00732936" w:rsidRDefault="0069788A" w:rsidP="002C0F30">
            <w:pPr>
              <w:rPr>
                <w:rFonts w:eastAsia="Times New Roman" w:cstheme="minorHAnsi"/>
                <w:b/>
                <w:bCs/>
                <w:color w:val="231F20"/>
                <w:spacing w:val="-1"/>
                <w:sz w:val="16"/>
                <w:szCs w:val="16"/>
              </w:rPr>
            </w:pPr>
          </w:p>
        </w:tc>
        <w:tc>
          <w:tcPr>
            <w:tcW w:w="7299" w:type="dxa"/>
            <w:tcBorders>
              <w:top w:val="single" w:sz="4" w:space="0" w:color="auto"/>
              <w:left w:val="single" w:sz="4" w:space="0" w:color="auto"/>
              <w:bottom w:val="single" w:sz="4" w:space="0" w:color="auto"/>
              <w:right w:val="single" w:sz="4" w:space="0" w:color="auto"/>
            </w:tcBorders>
            <w:hideMark/>
          </w:tcPr>
          <w:p w14:paraId="2895A05F" w14:textId="77777777" w:rsidR="0069788A" w:rsidRPr="00732936" w:rsidRDefault="0069788A" w:rsidP="002C0F30">
            <w:pPr>
              <w:pStyle w:val="TableParagraph"/>
              <w:kinsoku w:val="0"/>
              <w:overflowPunct w:val="0"/>
              <w:spacing w:before="130" w:line="276" w:lineRule="auto"/>
              <w:ind w:left="66"/>
              <w:rPr>
                <w:rFonts w:asciiTheme="minorHAnsi" w:hAnsiTheme="minorHAnsi" w:cstheme="minorHAnsi"/>
                <w:color w:val="231F20"/>
                <w:sz w:val="16"/>
                <w:szCs w:val="16"/>
                <w:lang w:eastAsia="en-US"/>
              </w:rPr>
            </w:pPr>
            <w:r w:rsidRPr="00732936">
              <w:rPr>
                <w:rFonts w:asciiTheme="minorHAnsi" w:hAnsiTheme="minorHAnsi" w:cstheme="minorHAnsi"/>
                <w:color w:val="231F20"/>
                <w:sz w:val="16"/>
                <w:szCs w:val="16"/>
                <w:lang w:eastAsia="en-US"/>
              </w:rPr>
              <w:t>Valorizzazione strutture e spazi della cultura</w:t>
            </w:r>
          </w:p>
        </w:tc>
      </w:tr>
      <w:tr w:rsidR="0069788A" w:rsidRPr="00732936" w14:paraId="10E92D21" w14:textId="77777777" w:rsidTr="00732936">
        <w:trPr>
          <w:trHeight w:val="387"/>
        </w:trPr>
        <w:tc>
          <w:tcPr>
            <w:tcW w:w="2387" w:type="dxa"/>
            <w:vMerge/>
            <w:tcBorders>
              <w:top w:val="single" w:sz="4" w:space="0" w:color="auto"/>
              <w:left w:val="single" w:sz="4" w:space="0" w:color="auto"/>
              <w:bottom w:val="nil"/>
              <w:right w:val="single" w:sz="4" w:space="0" w:color="auto"/>
            </w:tcBorders>
            <w:vAlign w:val="center"/>
            <w:hideMark/>
          </w:tcPr>
          <w:p w14:paraId="2B4089DB" w14:textId="77777777" w:rsidR="0069788A" w:rsidRPr="00732936" w:rsidRDefault="0069788A" w:rsidP="002C0F30">
            <w:pPr>
              <w:rPr>
                <w:rFonts w:eastAsia="Times New Roman" w:cstheme="minorHAnsi"/>
                <w:b/>
                <w:bCs/>
                <w:color w:val="231F20"/>
                <w:spacing w:val="-1"/>
                <w:sz w:val="16"/>
                <w:szCs w:val="16"/>
              </w:rPr>
            </w:pPr>
          </w:p>
        </w:tc>
        <w:tc>
          <w:tcPr>
            <w:tcW w:w="7299" w:type="dxa"/>
            <w:tcBorders>
              <w:top w:val="single" w:sz="4" w:space="0" w:color="auto"/>
              <w:left w:val="single" w:sz="4" w:space="0" w:color="auto"/>
              <w:bottom w:val="single" w:sz="4" w:space="0" w:color="auto"/>
              <w:right w:val="single" w:sz="4" w:space="0" w:color="auto"/>
            </w:tcBorders>
            <w:hideMark/>
          </w:tcPr>
          <w:p w14:paraId="65F55C77" w14:textId="77777777" w:rsidR="0069788A" w:rsidRPr="00732936" w:rsidRDefault="0069788A" w:rsidP="002C0F30">
            <w:pPr>
              <w:pStyle w:val="TableParagraph"/>
              <w:kinsoku w:val="0"/>
              <w:overflowPunct w:val="0"/>
              <w:spacing w:before="130" w:line="276" w:lineRule="auto"/>
              <w:ind w:left="66"/>
              <w:rPr>
                <w:rFonts w:asciiTheme="minorHAnsi" w:hAnsiTheme="minorHAnsi" w:cstheme="minorHAnsi"/>
                <w:color w:val="231F20"/>
                <w:sz w:val="16"/>
                <w:szCs w:val="16"/>
                <w:lang w:eastAsia="en-US"/>
              </w:rPr>
            </w:pPr>
            <w:r w:rsidRPr="00732936">
              <w:rPr>
                <w:rFonts w:asciiTheme="minorHAnsi" w:hAnsiTheme="minorHAnsi" w:cstheme="minorHAnsi"/>
                <w:color w:val="231F20"/>
                <w:sz w:val="16"/>
                <w:szCs w:val="16"/>
                <w:lang w:eastAsia="en-US"/>
              </w:rPr>
              <w:t>Organizzazione e promozione eventi e spettacoli</w:t>
            </w:r>
          </w:p>
        </w:tc>
      </w:tr>
      <w:tr w:rsidR="0069788A" w:rsidRPr="00732936" w14:paraId="0A8E53D2" w14:textId="77777777" w:rsidTr="00732936">
        <w:trPr>
          <w:trHeight w:val="387"/>
        </w:trPr>
        <w:tc>
          <w:tcPr>
            <w:tcW w:w="2387" w:type="dxa"/>
            <w:vMerge/>
            <w:tcBorders>
              <w:top w:val="single" w:sz="4" w:space="0" w:color="auto"/>
              <w:left w:val="single" w:sz="4" w:space="0" w:color="auto"/>
              <w:bottom w:val="nil"/>
              <w:right w:val="single" w:sz="4" w:space="0" w:color="auto"/>
            </w:tcBorders>
            <w:vAlign w:val="center"/>
            <w:hideMark/>
          </w:tcPr>
          <w:p w14:paraId="5C75140B" w14:textId="77777777" w:rsidR="0069788A" w:rsidRPr="00732936" w:rsidRDefault="0069788A" w:rsidP="002C0F30">
            <w:pPr>
              <w:rPr>
                <w:rFonts w:eastAsia="Times New Roman" w:cstheme="minorHAnsi"/>
                <w:b/>
                <w:bCs/>
                <w:color w:val="231F20"/>
                <w:spacing w:val="-1"/>
                <w:sz w:val="16"/>
                <w:szCs w:val="16"/>
              </w:rPr>
            </w:pPr>
          </w:p>
        </w:tc>
        <w:tc>
          <w:tcPr>
            <w:tcW w:w="7299" w:type="dxa"/>
            <w:tcBorders>
              <w:top w:val="single" w:sz="4" w:space="0" w:color="auto"/>
              <w:left w:val="single" w:sz="4" w:space="0" w:color="auto"/>
              <w:bottom w:val="single" w:sz="4" w:space="0" w:color="auto"/>
              <w:right w:val="single" w:sz="4" w:space="0" w:color="auto"/>
            </w:tcBorders>
            <w:hideMark/>
          </w:tcPr>
          <w:p w14:paraId="128EC7A9" w14:textId="77777777" w:rsidR="0069788A" w:rsidRPr="00732936" w:rsidRDefault="0069788A" w:rsidP="002C0F30">
            <w:pPr>
              <w:pStyle w:val="TableParagraph"/>
              <w:kinsoku w:val="0"/>
              <w:overflowPunct w:val="0"/>
              <w:spacing w:before="130" w:line="276" w:lineRule="auto"/>
              <w:ind w:left="66"/>
              <w:rPr>
                <w:rFonts w:asciiTheme="minorHAnsi" w:hAnsiTheme="minorHAnsi" w:cstheme="minorHAnsi"/>
                <w:color w:val="231F20"/>
                <w:sz w:val="16"/>
                <w:szCs w:val="16"/>
                <w:lang w:eastAsia="en-US"/>
              </w:rPr>
            </w:pPr>
            <w:r w:rsidRPr="00732936">
              <w:rPr>
                <w:rFonts w:asciiTheme="minorHAnsi" w:hAnsiTheme="minorHAnsi" w:cstheme="minorHAnsi"/>
                <w:color w:val="231F20"/>
                <w:sz w:val="16"/>
                <w:szCs w:val="16"/>
                <w:lang w:eastAsia="en-US"/>
              </w:rPr>
              <w:t>Turismo e Marketing territoriale</w:t>
            </w:r>
          </w:p>
        </w:tc>
      </w:tr>
      <w:tr w:rsidR="0069788A" w:rsidRPr="00732936" w14:paraId="7F783239" w14:textId="77777777" w:rsidTr="00732936">
        <w:trPr>
          <w:trHeight w:val="387"/>
        </w:trPr>
        <w:tc>
          <w:tcPr>
            <w:tcW w:w="2387" w:type="dxa"/>
            <w:vMerge/>
            <w:tcBorders>
              <w:top w:val="single" w:sz="4" w:space="0" w:color="auto"/>
              <w:left w:val="single" w:sz="4" w:space="0" w:color="auto"/>
              <w:bottom w:val="nil"/>
              <w:right w:val="single" w:sz="4" w:space="0" w:color="auto"/>
            </w:tcBorders>
            <w:vAlign w:val="center"/>
            <w:hideMark/>
          </w:tcPr>
          <w:p w14:paraId="11326653" w14:textId="77777777" w:rsidR="0069788A" w:rsidRPr="00732936" w:rsidRDefault="0069788A" w:rsidP="002C0F30">
            <w:pPr>
              <w:rPr>
                <w:rFonts w:eastAsia="Times New Roman" w:cstheme="minorHAnsi"/>
                <w:b/>
                <w:bCs/>
                <w:color w:val="231F20"/>
                <w:spacing w:val="-1"/>
                <w:sz w:val="16"/>
                <w:szCs w:val="16"/>
              </w:rPr>
            </w:pPr>
          </w:p>
        </w:tc>
        <w:tc>
          <w:tcPr>
            <w:tcW w:w="7299" w:type="dxa"/>
            <w:tcBorders>
              <w:top w:val="single" w:sz="4" w:space="0" w:color="auto"/>
              <w:left w:val="single" w:sz="4" w:space="0" w:color="auto"/>
              <w:bottom w:val="single" w:sz="4" w:space="0" w:color="auto"/>
              <w:right w:val="single" w:sz="4" w:space="0" w:color="auto"/>
            </w:tcBorders>
            <w:hideMark/>
          </w:tcPr>
          <w:p w14:paraId="558C391F" w14:textId="77777777" w:rsidR="0069788A" w:rsidRPr="00732936" w:rsidRDefault="0069788A" w:rsidP="002C0F30">
            <w:pPr>
              <w:pStyle w:val="TableParagraph"/>
              <w:kinsoku w:val="0"/>
              <w:overflowPunct w:val="0"/>
              <w:spacing w:before="130" w:line="276" w:lineRule="auto"/>
              <w:ind w:left="66"/>
              <w:rPr>
                <w:rFonts w:asciiTheme="minorHAnsi" w:hAnsiTheme="minorHAnsi" w:cstheme="minorHAnsi"/>
                <w:color w:val="231F20"/>
                <w:sz w:val="16"/>
                <w:szCs w:val="16"/>
                <w:lang w:eastAsia="en-US"/>
              </w:rPr>
            </w:pPr>
            <w:r w:rsidRPr="00732936">
              <w:rPr>
                <w:rFonts w:asciiTheme="minorHAnsi" w:hAnsiTheme="minorHAnsi" w:cstheme="minorHAnsi"/>
                <w:color w:val="231F20"/>
                <w:sz w:val="16"/>
                <w:szCs w:val="16"/>
                <w:lang w:eastAsia="en-US"/>
              </w:rPr>
              <w:t xml:space="preserve">Gestione Biblioteca </w:t>
            </w:r>
            <w:proofErr w:type="spellStart"/>
            <w:r w:rsidRPr="00732936">
              <w:rPr>
                <w:rFonts w:asciiTheme="minorHAnsi" w:hAnsiTheme="minorHAnsi" w:cstheme="minorHAnsi"/>
                <w:color w:val="231F20"/>
                <w:sz w:val="16"/>
                <w:szCs w:val="16"/>
                <w:lang w:eastAsia="en-US"/>
              </w:rPr>
              <w:t>Rendella</w:t>
            </w:r>
            <w:proofErr w:type="spellEnd"/>
          </w:p>
        </w:tc>
      </w:tr>
      <w:tr w:rsidR="0069788A" w:rsidRPr="00732936" w14:paraId="13379AEA" w14:textId="77777777" w:rsidTr="00732936">
        <w:trPr>
          <w:trHeight w:val="387"/>
        </w:trPr>
        <w:tc>
          <w:tcPr>
            <w:tcW w:w="2387" w:type="dxa"/>
            <w:vMerge/>
            <w:tcBorders>
              <w:top w:val="single" w:sz="4" w:space="0" w:color="auto"/>
              <w:left w:val="single" w:sz="4" w:space="0" w:color="auto"/>
              <w:bottom w:val="nil"/>
              <w:right w:val="single" w:sz="4" w:space="0" w:color="auto"/>
            </w:tcBorders>
            <w:vAlign w:val="center"/>
            <w:hideMark/>
          </w:tcPr>
          <w:p w14:paraId="412BBE5A" w14:textId="77777777" w:rsidR="0069788A" w:rsidRPr="00732936" w:rsidRDefault="0069788A" w:rsidP="002C0F30">
            <w:pPr>
              <w:rPr>
                <w:rFonts w:eastAsia="Times New Roman" w:cstheme="minorHAnsi"/>
                <w:b/>
                <w:bCs/>
                <w:color w:val="231F20"/>
                <w:spacing w:val="-1"/>
                <w:sz w:val="16"/>
                <w:szCs w:val="16"/>
              </w:rPr>
            </w:pPr>
          </w:p>
        </w:tc>
        <w:tc>
          <w:tcPr>
            <w:tcW w:w="7299" w:type="dxa"/>
            <w:tcBorders>
              <w:top w:val="single" w:sz="4" w:space="0" w:color="auto"/>
              <w:left w:val="single" w:sz="4" w:space="0" w:color="auto"/>
              <w:bottom w:val="single" w:sz="4" w:space="0" w:color="auto"/>
              <w:right w:val="single" w:sz="4" w:space="0" w:color="auto"/>
            </w:tcBorders>
            <w:hideMark/>
          </w:tcPr>
          <w:p w14:paraId="46325019" w14:textId="77777777" w:rsidR="0069788A" w:rsidRPr="00732936" w:rsidRDefault="0069788A" w:rsidP="002C0F30">
            <w:pPr>
              <w:pStyle w:val="TableParagraph"/>
              <w:kinsoku w:val="0"/>
              <w:overflowPunct w:val="0"/>
              <w:spacing w:before="130" w:line="276" w:lineRule="auto"/>
              <w:ind w:left="66"/>
              <w:rPr>
                <w:rFonts w:asciiTheme="minorHAnsi" w:hAnsiTheme="minorHAnsi" w:cstheme="minorHAnsi"/>
                <w:color w:val="231F20"/>
                <w:sz w:val="16"/>
                <w:szCs w:val="16"/>
                <w:lang w:eastAsia="en-US"/>
              </w:rPr>
            </w:pPr>
            <w:r w:rsidRPr="00732936">
              <w:rPr>
                <w:rFonts w:asciiTheme="minorHAnsi" w:hAnsiTheme="minorHAnsi" w:cstheme="minorHAnsi"/>
                <w:color w:val="231F20"/>
                <w:sz w:val="16"/>
                <w:szCs w:val="16"/>
                <w:lang w:eastAsia="en-US"/>
              </w:rPr>
              <w:t>Gestione Castello Carlo V</w:t>
            </w:r>
          </w:p>
        </w:tc>
      </w:tr>
      <w:tr w:rsidR="0069788A" w:rsidRPr="00732936" w14:paraId="1401524C" w14:textId="77777777" w:rsidTr="00732936">
        <w:trPr>
          <w:trHeight w:val="387"/>
        </w:trPr>
        <w:tc>
          <w:tcPr>
            <w:tcW w:w="2387" w:type="dxa"/>
            <w:vMerge/>
            <w:tcBorders>
              <w:top w:val="single" w:sz="4" w:space="0" w:color="auto"/>
              <w:left w:val="single" w:sz="4" w:space="0" w:color="auto"/>
              <w:bottom w:val="nil"/>
              <w:right w:val="single" w:sz="4" w:space="0" w:color="auto"/>
            </w:tcBorders>
            <w:vAlign w:val="center"/>
            <w:hideMark/>
          </w:tcPr>
          <w:p w14:paraId="573EAF97" w14:textId="77777777" w:rsidR="0069788A" w:rsidRPr="00732936" w:rsidRDefault="0069788A" w:rsidP="002C0F30">
            <w:pPr>
              <w:rPr>
                <w:rFonts w:eastAsia="Times New Roman" w:cstheme="minorHAnsi"/>
                <w:b/>
                <w:bCs/>
                <w:color w:val="231F20"/>
                <w:spacing w:val="-1"/>
                <w:sz w:val="16"/>
                <w:szCs w:val="16"/>
              </w:rPr>
            </w:pPr>
          </w:p>
        </w:tc>
        <w:tc>
          <w:tcPr>
            <w:tcW w:w="7299" w:type="dxa"/>
            <w:tcBorders>
              <w:top w:val="single" w:sz="4" w:space="0" w:color="auto"/>
              <w:left w:val="single" w:sz="4" w:space="0" w:color="auto"/>
              <w:bottom w:val="single" w:sz="4" w:space="0" w:color="auto"/>
              <w:right w:val="single" w:sz="4" w:space="0" w:color="auto"/>
            </w:tcBorders>
            <w:hideMark/>
          </w:tcPr>
          <w:p w14:paraId="1AE3109F" w14:textId="77777777" w:rsidR="0069788A" w:rsidRPr="00732936" w:rsidRDefault="0069788A" w:rsidP="002C0F30">
            <w:pPr>
              <w:pStyle w:val="TableParagraph"/>
              <w:kinsoku w:val="0"/>
              <w:overflowPunct w:val="0"/>
              <w:spacing w:before="130" w:line="276" w:lineRule="auto"/>
              <w:ind w:left="66"/>
              <w:rPr>
                <w:rFonts w:asciiTheme="minorHAnsi" w:hAnsiTheme="minorHAnsi" w:cstheme="minorHAnsi"/>
                <w:color w:val="231F20"/>
                <w:sz w:val="16"/>
                <w:szCs w:val="16"/>
                <w:lang w:eastAsia="en-US"/>
              </w:rPr>
            </w:pPr>
            <w:r w:rsidRPr="00732936">
              <w:rPr>
                <w:rFonts w:asciiTheme="minorHAnsi" w:hAnsiTheme="minorHAnsi" w:cstheme="minorHAnsi"/>
                <w:color w:val="231F20"/>
                <w:sz w:val="16"/>
                <w:szCs w:val="16"/>
                <w:lang w:eastAsia="en-US"/>
              </w:rPr>
              <w:t>Gestione Teatro Radar</w:t>
            </w:r>
          </w:p>
        </w:tc>
      </w:tr>
      <w:tr w:rsidR="0069788A" w:rsidRPr="00732936" w14:paraId="2FF5EA69" w14:textId="77777777" w:rsidTr="00732936">
        <w:trPr>
          <w:trHeight w:hRule="exact" w:val="387"/>
        </w:trPr>
        <w:tc>
          <w:tcPr>
            <w:tcW w:w="2387" w:type="dxa"/>
            <w:tcBorders>
              <w:top w:val="nil"/>
              <w:left w:val="single" w:sz="4" w:space="0" w:color="auto"/>
              <w:bottom w:val="nil"/>
              <w:right w:val="single" w:sz="4" w:space="0" w:color="auto"/>
            </w:tcBorders>
          </w:tcPr>
          <w:p w14:paraId="11BED95F" w14:textId="77777777" w:rsidR="0069788A" w:rsidRPr="00732936" w:rsidRDefault="0069788A" w:rsidP="002C0F30">
            <w:pPr>
              <w:pStyle w:val="TableParagraph"/>
              <w:kinsoku w:val="0"/>
              <w:overflowPunct w:val="0"/>
              <w:spacing w:before="130" w:line="276" w:lineRule="auto"/>
              <w:ind w:left="66"/>
              <w:rPr>
                <w:rFonts w:asciiTheme="minorHAnsi" w:hAnsiTheme="minorHAnsi" w:cstheme="minorHAnsi"/>
                <w:sz w:val="16"/>
                <w:szCs w:val="16"/>
                <w:lang w:eastAsia="en-US"/>
              </w:rPr>
            </w:pPr>
          </w:p>
        </w:tc>
        <w:tc>
          <w:tcPr>
            <w:tcW w:w="7299" w:type="dxa"/>
            <w:tcBorders>
              <w:top w:val="single" w:sz="4" w:space="0" w:color="auto"/>
              <w:left w:val="single" w:sz="4" w:space="0" w:color="auto"/>
              <w:bottom w:val="single" w:sz="4" w:space="0" w:color="auto"/>
              <w:right w:val="single" w:sz="4" w:space="0" w:color="auto"/>
            </w:tcBorders>
            <w:hideMark/>
          </w:tcPr>
          <w:p w14:paraId="61A5C7FC" w14:textId="77777777" w:rsidR="0069788A" w:rsidRPr="00732936" w:rsidRDefault="0069788A" w:rsidP="002C0F30">
            <w:pPr>
              <w:pStyle w:val="TableParagraph"/>
              <w:kinsoku w:val="0"/>
              <w:overflowPunct w:val="0"/>
              <w:spacing w:before="130" w:line="276" w:lineRule="auto"/>
              <w:ind w:left="66"/>
              <w:rPr>
                <w:rFonts w:asciiTheme="minorHAnsi" w:hAnsiTheme="minorHAnsi" w:cstheme="minorHAnsi"/>
                <w:color w:val="231F20"/>
                <w:sz w:val="16"/>
                <w:szCs w:val="16"/>
                <w:lang w:eastAsia="en-US"/>
              </w:rPr>
            </w:pPr>
            <w:r w:rsidRPr="00732936">
              <w:rPr>
                <w:rFonts w:asciiTheme="minorHAnsi" w:hAnsiTheme="minorHAnsi" w:cstheme="minorHAnsi"/>
                <w:color w:val="231F20"/>
                <w:sz w:val="16"/>
                <w:szCs w:val="16"/>
                <w:lang w:eastAsia="en-US"/>
              </w:rPr>
              <w:t xml:space="preserve">Gestione rifugi </w:t>
            </w:r>
            <w:proofErr w:type="spellStart"/>
            <w:r w:rsidRPr="00732936">
              <w:rPr>
                <w:rFonts w:asciiTheme="minorHAnsi" w:hAnsiTheme="minorHAnsi" w:cstheme="minorHAnsi"/>
                <w:color w:val="231F20"/>
                <w:sz w:val="16"/>
                <w:szCs w:val="16"/>
                <w:lang w:eastAsia="en-US"/>
              </w:rPr>
              <w:t>antiarei</w:t>
            </w:r>
            <w:proofErr w:type="spellEnd"/>
          </w:p>
        </w:tc>
      </w:tr>
      <w:tr w:rsidR="0069788A" w:rsidRPr="00732936" w14:paraId="6A2D9302" w14:textId="77777777" w:rsidTr="00732936">
        <w:trPr>
          <w:trHeight w:hRule="exact" w:val="387"/>
        </w:trPr>
        <w:tc>
          <w:tcPr>
            <w:tcW w:w="2387" w:type="dxa"/>
            <w:tcBorders>
              <w:top w:val="nil"/>
              <w:left w:val="single" w:sz="4" w:space="0" w:color="auto"/>
              <w:bottom w:val="nil"/>
              <w:right w:val="single" w:sz="4" w:space="0" w:color="auto"/>
            </w:tcBorders>
          </w:tcPr>
          <w:p w14:paraId="082E8C26" w14:textId="77777777" w:rsidR="0069788A" w:rsidRPr="00732936" w:rsidRDefault="0069788A" w:rsidP="002C0F30">
            <w:pPr>
              <w:pStyle w:val="TableParagraph"/>
              <w:kinsoku w:val="0"/>
              <w:overflowPunct w:val="0"/>
              <w:spacing w:before="130" w:line="276" w:lineRule="auto"/>
              <w:ind w:left="66"/>
              <w:rPr>
                <w:rFonts w:asciiTheme="minorHAnsi" w:hAnsiTheme="minorHAnsi" w:cstheme="minorHAnsi"/>
                <w:sz w:val="16"/>
                <w:szCs w:val="16"/>
                <w:lang w:eastAsia="en-US"/>
              </w:rPr>
            </w:pPr>
          </w:p>
        </w:tc>
        <w:tc>
          <w:tcPr>
            <w:tcW w:w="7299" w:type="dxa"/>
            <w:tcBorders>
              <w:top w:val="single" w:sz="4" w:space="0" w:color="auto"/>
              <w:left w:val="single" w:sz="4" w:space="0" w:color="auto"/>
              <w:bottom w:val="single" w:sz="4" w:space="0" w:color="auto"/>
              <w:right w:val="single" w:sz="4" w:space="0" w:color="auto"/>
            </w:tcBorders>
            <w:hideMark/>
          </w:tcPr>
          <w:p w14:paraId="7CC344A6" w14:textId="77777777" w:rsidR="0069788A" w:rsidRPr="00732936" w:rsidRDefault="0069788A" w:rsidP="002C0F30">
            <w:pPr>
              <w:pStyle w:val="TableParagraph"/>
              <w:kinsoku w:val="0"/>
              <w:overflowPunct w:val="0"/>
              <w:spacing w:before="130" w:line="276" w:lineRule="auto"/>
              <w:ind w:left="66"/>
              <w:rPr>
                <w:rFonts w:asciiTheme="minorHAnsi" w:hAnsiTheme="minorHAnsi" w:cstheme="minorHAnsi"/>
                <w:color w:val="231F20"/>
                <w:sz w:val="16"/>
                <w:szCs w:val="16"/>
                <w:lang w:eastAsia="en-US"/>
              </w:rPr>
            </w:pPr>
            <w:r w:rsidRPr="00732936">
              <w:rPr>
                <w:rFonts w:asciiTheme="minorHAnsi" w:hAnsiTheme="minorHAnsi" w:cstheme="minorHAnsi"/>
                <w:color w:val="231F20"/>
                <w:sz w:val="16"/>
                <w:szCs w:val="16"/>
                <w:lang w:eastAsia="en-US"/>
              </w:rPr>
              <w:t>Gestione Palazzo Martinelli</w:t>
            </w:r>
          </w:p>
        </w:tc>
      </w:tr>
      <w:tr w:rsidR="0069788A" w:rsidRPr="00732936" w14:paraId="308CD820" w14:textId="77777777" w:rsidTr="00732936">
        <w:trPr>
          <w:trHeight w:hRule="exact" w:val="387"/>
        </w:trPr>
        <w:tc>
          <w:tcPr>
            <w:tcW w:w="2387" w:type="dxa"/>
            <w:tcBorders>
              <w:top w:val="nil"/>
              <w:left w:val="single" w:sz="4" w:space="0" w:color="auto"/>
              <w:bottom w:val="nil"/>
              <w:right w:val="single" w:sz="4" w:space="0" w:color="auto"/>
            </w:tcBorders>
          </w:tcPr>
          <w:p w14:paraId="716D938F" w14:textId="77777777" w:rsidR="0069788A" w:rsidRPr="00732936" w:rsidRDefault="0069788A" w:rsidP="002C0F30">
            <w:pPr>
              <w:pStyle w:val="TableParagraph"/>
              <w:kinsoku w:val="0"/>
              <w:overflowPunct w:val="0"/>
              <w:spacing w:before="130" w:line="276" w:lineRule="auto"/>
              <w:ind w:left="66"/>
              <w:rPr>
                <w:rFonts w:asciiTheme="minorHAnsi" w:hAnsiTheme="minorHAnsi" w:cstheme="minorHAnsi"/>
                <w:sz w:val="16"/>
                <w:szCs w:val="16"/>
                <w:lang w:eastAsia="en-US"/>
              </w:rPr>
            </w:pPr>
          </w:p>
        </w:tc>
        <w:tc>
          <w:tcPr>
            <w:tcW w:w="7299" w:type="dxa"/>
            <w:tcBorders>
              <w:top w:val="single" w:sz="4" w:space="0" w:color="auto"/>
              <w:left w:val="single" w:sz="4" w:space="0" w:color="auto"/>
              <w:bottom w:val="single" w:sz="4" w:space="0" w:color="auto"/>
              <w:right w:val="single" w:sz="4" w:space="0" w:color="auto"/>
            </w:tcBorders>
            <w:hideMark/>
          </w:tcPr>
          <w:p w14:paraId="13C2BB01" w14:textId="77777777" w:rsidR="0069788A" w:rsidRPr="00732936" w:rsidRDefault="0069788A" w:rsidP="002C0F30">
            <w:pPr>
              <w:pStyle w:val="TableParagraph"/>
              <w:kinsoku w:val="0"/>
              <w:overflowPunct w:val="0"/>
              <w:spacing w:before="130" w:line="276" w:lineRule="auto"/>
              <w:ind w:left="66"/>
              <w:rPr>
                <w:rFonts w:asciiTheme="minorHAnsi" w:hAnsiTheme="minorHAnsi" w:cstheme="minorHAnsi"/>
                <w:color w:val="231F20"/>
                <w:sz w:val="16"/>
                <w:szCs w:val="16"/>
                <w:lang w:eastAsia="en-US"/>
              </w:rPr>
            </w:pPr>
            <w:r w:rsidRPr="00732936">
              <w:rPr>
                <w:rFonts w:asciiTheme="minorHAnsi" w:hAnsiTheme="minorHAnsi" w:cstheme="minorHAnsi"/>
                <w:color w:val="231F20"/>
                <w:sz w:val="16"/>
                <w:szCs w:val="16"/>
                <w:lang w:eastAsia="en-US"/>
              </w:rPr>
              <w:t>Gestione centro culturale polifunzionale Musica d’Attracco</w:t>
            </w:r>
          </w:p>
        </w:tc>
      </w:tr>
      <w:tr w:rsidR="0069788A" w:rsidRPr="00732936" w14:paraId="03DA092B" w14:textId="77777777" w:rsidTr="00732936">
        <w:trPr>
          <w:trHeight w:hRule="exact" w:val="387"/>
        </w:trPr>
        <w:tc>
          <w:tcPr>
            <w:tcW w:w="2387" w:type="dxa"/>
            <w:tcBorders>
              <w:top w:val="nil"/>
              <w:left w:val="single" w:sz="4" w:space="0" w:color="auto"/>
              <w:bottom w:val="single" w:sz="4" w:space="0" w:color="auto"/>
              <w:right w:val="single" w:sz="4" w:space="0" w:color="auto"/>
            </w:tcBorders>
          </w:tcPr>
          <w:p w14:paraId="264C1766" w14:textId="77777777" w:rsidR="0069788A" w:rsidRPr="00732936" w:rsidRDefault="0069788A" w:rsidP="002C0F30">
            <w:pPr>
              <w:pStyle w:val="TableParagraph"/>
              <w:kinsoku w:val="0"/>
              <w:overflowPunct w:val="0"/>
              <w:spacing w:before="130" w:line="276" w:lineRule="auto"/>
              <w:ind w:left="66"/>
              <w:rPr>
                <w:rFonts w:asciiTheme="minorHAnsi" w:hAnsiTheme="minorHAnsi" w:cstheme="minorHAnsi"/>
                <w:sz w:val="16"/>
                <w:szCs w:val="16"/>
                <w:lang w:eastAsia="en-US"/>
              </w:rPr>
            </w:pPr>
          </w:p>
        </w:tc>
        <w:tc>
          <w:tcPr>
            <w:tcW w:w="7299" w:type="dxa"/>
            <w:tcBorders>
              <w:top w:val="single" w:sz="4" w:space="0" w:color="auto"/>
              <w:left w:val="single" w:sz="4" w:space="0" w:color="auto"/>
              <w:bottom w:val="single" w:sz="4" w:space="0" w:color="auto"/>
              <w:right w:val="single" w:sz="4" w:space="0" w:color="auto"/>
            </w:tcBorders>
            <w:hideMark/>
          </w:tcPr>
          <w:p w14:paraId="502A5A61" w14:textId="77777777" w:rsidR="0069788A" w:rsidRPr="00732936" w:rsidRDefault="0069788A" w:rsidP="002C0F30">
            <w:pPr>
              <w:pStyle w:val="TableParagraph"/>
              <w:kinsoku w:val="0"/>
              <w:overflowPunct w:val="0"/>
              <w:spacing w:before="130" w:line="276" w:lineRule="auto"/>
              <w:ind w:left="66"/>
              <w:rPr>
                <w:rFonts w:asciiTheme="minorHAnsi" w:hAnsiTheme="minorHAnsi" w:cstheme="minorHAnsi"/>
                <w:color w:val="231F20"/>
                <w:sz w:val="16"/>
                <w:szCs w:val="16"/>
                <w:lang w:eastAsia="en-US"/>
              </w:rPr>
            </w:pPr>
            <w:r w:rsidRPr="00732936">
              <w:rPr>
                <w:rFonts w:asciiTheme="minorHAnsi" w:hAnsiTheme="minorHAnsi" w:cstheme="minorHAnsi"/>
                <w:color w:val="231F20"/>
                <w:sz w:val="16"/>
                <w:szCs w:val="16"/>
                <w:lang w:eastAsia="en-US"/>
              </w:rPr>
              <w:t>Gestione insediamenti rupestri e altri contenitori comunali</w:t>
            </w:r>
          </w:p>
        </w:tc>
      </w:tr>
    </w:tbl>
    <w:p w14:paraId="3A4F118B" w14:textId="77777777" w:rsidR="00732936" w:rsidRDefault="00732936" w:rsidP="00D70B67">
      <w:pPr>
        <w:pStyle w:val="TableParagraph"/>
        <w:kinsoku w:val="0"/>
        <w:overflowPunct w:val="0"/>
        <w:spacing w:before="144" w:line="266" w:lineRule="exact"/>
        <w:ind w:left="315" w:right="114" w:hanging="315"/>
        <w:rPr>
          <w:rFonts w:asciiTheme="minorHAnsi" w:eastAsiaTheme="minorHAnsi" w:hAnsiTheme="minorHAnsi" w:cstheme="minorHAnsi"/>
          <w:b/>
          <w:i/>
          <w:color w:val="365F91" w:themeColor="accent1" w:themeShade="BF"/>
          <w:sz w:val="22"/>
          <w:szCs w:val="22"/>
          <w:lang w:eastAsia="en-US" w:bidi="he-IL"/>
        </w:rPr>
      </w:pPr>
    </w:p>
    <w:p w14:paraId="208E0FD1" w14:textId="77777777" w:rsidR="00FD7FED" w:rsidRDefault="00FD7FED">
      <w:pPr>
        <w:rPr>
          <w:rFonts w:cstheme="minorHAnsi"/>
          <w:b/>
          <w:i/>
          <w:color w:val="365F91" w:themeColor="accent1" w:themeShade="BF"/>
          <w:lang w:bidi="he-IL"/>
        </w:rPr>
      </w:pPr>
      <w:r>
        <w:rPr>
          <w:rFonts w:cstheme="minorHAnsi"/>
          <w:b/>
          <w:i/>
          <w:color w:val="365F91" w:themeColor="accent1" w:themeShade="BF"/>
          <w:lang w:bidi="he-IL"/>
        </w:rPr>
        <w:br w:type="page"/>
      </w:r>
    </w:p>
    <w:p w14:paraId="5E9E6680" w14:textId="7DA0E56A" w:rsidR="0069788A" w:rsidRDefault="00D70B67" w:rsidP="00D70B67">
      <w:pPr>
        <w:pStyle w:val="TableParagraph"/>
        <w:kinsoku w:val="0"/>
        <w:overflowPunct w:val="0"/>
        <w:spacing w:before="144" w:line="266" w:lineRule="exact"/>
        <w:ind w:left="315" w:right="114" w:hanging="315"/>
        <w:rPr>
          <w:rFonts w:asciiTheme="minorHAnsi" w:eastAsiaTheme="minorHAnsi" w:hAnsiTheme="minorHAnsi" w:cstheme="minorHAnsi"/>
          <w:b/>
          <w:i/>
          <w:color w:val="365F91" w:themeColor="accent1" w:themeShade="BF"/>
          <w:sz w:val="22"/>
          <w:szCs w:val="22"/>
          <w:lang w:eastAsia="en-US" w:bidi="he-IL"/>
        </w:rPr>
      </w:pPr>
      <w:r w:rsidRPr="00D70B67">
        <w:rPr>
          <w:rFonts w:asciiTheme="minorHAnsi" w:eastAsiaTheme="minorHAnsi" w:hAnsiTheme="minorHAnsi" w:cstheme="minorHAnsi"/>
          <w:b/>
          <w:i/>
          <w:color w:val="365F91" w:themeColor="accent1" w:themeShade="BF"/>
          <w:sz w:val="22"/>
          <w:szCs w:val="22"/>
          <w:lang w:eastAsia="en-US" w:bidi="he-IL"/>
        </w:rPr>
        <w:lastRenderedPageBreak/>
        <w:t>Distribuzione del personale per aree di attività</w:t>
      </w:r>
    </w:p>
    <w:p w14:paraId="7DCF18F5" w14:textId="77777777" w:rsidR="00D70B67" w:rsidRPr="00D70B67" w:rsidRDefault="00D70B67" w:rsidP="00D70B67">
      <w:pPr>
        <w:pStyle w:val="TableParagraph"/>
        <w:kinsoku w:val="0"/>
        <w:overflowPunct w:val="0"/>
        <w:spacing w:before="144" w:line="266" w:lineRule="exact"/>
        <w:ind w:left="315" w:right="114" w:hanging="315"/>
        <w:rPr>
          <w:rFonts w:asciiTheme="minorHAnsi" w:eastAsiaTheme="minorHAnsi" w:hAnsiTheme="minorHAnsi" w:cstheme="minorHAnsi"/>
          <w:b/>
          <w:i/>
          <w:color w:val="365F91" w:themeColor="accent1" w:themeShade="BF"/>
          <w:sz w:val="22"/>
          <w:szCs w:val="22"/>
          <w:lang w:eastAsia="en-US" w:bidi="he-IL"/>
        </w:rPr>
      </w:pPr>
    </w:p>
    <w:tbl>
      <w:tblPr>
        <w:tblW w:w="9639" w:type="dxa"/>
        <w:tblInd w:w="-5"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2410"/>
        <w:gridCol w:w="2490"/>
        <w:gridCol w:w="4739"/>
      </w:tblGrid>
      <w:tr w:rsidR="0069788A" w:rsidRPr="00732936" w14:paraId="05D37A45" w14:textId="77777777" w:rsidTr="0069788A">
        <w:trPr>
          <w:trHeight w:hRule="exact" w:val="407"/>
        </w:trPr>
        <w:tc>
          <w:tcPr>
            <w:tcW w:w="9639" w:type="dxa"/>
            <w:gridSpan w:val="3"/>
            <w:tcBorders>
              <w:top w:val="single" w:sz="4" w:space="0" w:color="auto"/>
              <w:left w:val="single" w:sz="4" w:space="0" w:color="auto"/>
              <w:bottom w:val="single" w:sz="4" w:space="0" w:color="auto"/>
              <w:right w:val="single" w:sz="4" w:space="0" w:color="auto"/>
            </w:tcBorders>
            <w:shd w:val="clear" w:color="auto" w:fill="365F91"/>
            <w:vAlign w:val="bottom"/>
            <w:hideMark/>
          </w:tcPr>
          <w:p w14:paraId="0CFD74C1" w14:textId="77777777" w:rsidR="0069788A" w:rsidRPr="00732936" w:rsidRDefault="0069788A" w:rsidP="00AA525D">
            <w:pPr>
              <w:jc w:val="center"/>
              <w:rPr>
                <w:rFonts w:cstheme="minorHAnsi"/>
                <w:b/>
                <w:color w:val="FFFFFF"/>
                <w:sz w:val="16"/>
                <w:szCs w:val="16"/>
              </w:rPr>
            </w:pPr>
            <w:bookmarkStart w:id="6" w:name="_Hlk106884862"/>
            <w:r w:rsidRPr="00732936">
              <w:rPr>
                <w:rFonts w:cstheme="minorHAnsi"/>
                <w:b/>
                <w:color w:val="FFFFFF"/>
                <w:sz w:val="16"/>
                <w:szCs w:val="16"/>
              </w:rPr>
              <w:t>RISORSE UMANE ASSEGNATE</w:t>
            </w:r>
          </w:p>
          <w:p w14:paraId="7274CC6E" w14:textId="77777777" w:rsidR="0069788A" w:rsidRPr="00732936" w:rsidRDefault="0069788A" w:rsidP="00AA525D">
            <w:pPr>
              <w:jc w:val="center"/>
              <w:rPr>
                <w:rFonts w:cstheme="minorHAnsi"/>
                <w:b/>
                <w:color w:val="FFFFFF"/>
                <w:sz w:val="16"/>
                <w:szCs w:val="16"/>
              </w:rPr>
            </w:pPr>
            <w:r w:rsidRPr="00732936">
              <w:rPr>
                <w:rFonts w:cstheme="minorHAnsi"/>
                <w:b/>
                <w:color w:val="FFFFFF"/>
                <w:sz w:val="16"/>
                <w:szCs w:val="16"/>
              </w:rPr>
              <w:t>FUNZIONI</w:t>
            </w:r>
          </w:p>
        </w:tc>
      </w:tr>
      <w:bookmarkEnd w:id="6"/>
      <w:tr w:rsidR="00732936" w:rsidRPr="00732936" w14:paraId="39DCC2C2" w14:textId="77777777" w:rsidTr="0069788A">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PrEx>
        <w:trPr>
          <w:trHeight w:val="315"/>
        </w:trPr>
        <w:tc>
          <w:tcPr>
            <w:tcW w:w="2410" w:type="dxa"/>
            <w:shd w:val="clear" w:color="auto" w:fill="auto"/>
            <w:noWrap/>
            <w:vAlign w:val="center"/>
            <w:hideMark/>
          </w:tcPr>
          <w:p w14:paraId="1D066888" w14:textId="77777777" w:rsidR="00732936" w:rsidRPr="00732936" w:rsidRDefault="00732936" w:rsidP="00AA525D">
            <w:pPr>
              <w:spacing w:after="0" w:line="300" w:lineRule="exact"/>
              <w:rPr>
                <w:rFonts w:eastAsia="Arial Unicode MS" w:cstheme="minorHAnsi"/>
                <w:color w:val="000000"/>
                <w:sz w:val="16"/>
                <w:szCs w:val="16"/>
                <w:lang w:eastAsia="it-IT"/>
              </w:rPr>
            </w:pPr>
            <w:r w:rsidRPr="00732936">
              <w:rPr>
                <w:rFonts w:eastAsia="Arial Unicode MS" w:cstheme="minorHAnsi"/>
                <w:color w:val="000000"/>
                <w:sz w:val="16"/>
                <w:szCs w:val="16"/>
                <w:lang w:eastAsia="it-IT"/>
              </w:rPr>
              <w:t>DIBELLO</w:t>
            </w:r>
          </w:p>
        </w:tc>
        <w:tc>
          <w:tcPr>
            <w:tcW w:w="2490" w:type="dxa"/>
            <w:shd w:val="clear" w:color="auto" w:fill="auto"/>
            <w:noWrap/>
            <w:vAlign w:val="center"/>
            <w:hideMark/>
          </w:tcPr>
          <w:p w14:paraId="19E4FD7A" w14:textId="77777777" w:rsidR="00732936" w:rsidRPr="00732936" w:rsidRDefault="00732936" w:rsidP="00AA525D">
            <w:pPr>
              <w:spacing w:after="0" w:line="300" w:lineRule="exact"/>
              <w:rPr>
                <w:rFonts w:eastAsia="Arial Unicode MS" w:cstheme="minorHAnsi"/>
                <w:color w:val="000000"/>
                <w:sz w:val="16"/>
                <w:szCs w:val="16"/>
                <w:lang w:eastAsia="it-IT"/>
              </w:rPr>
            </w:pPr>
            <w:r w:rsidRPr="00732936">
              <w:rPr>
                <w:rFonts w:eastAsia="Arial Unicode MS" w:cstheme="minorHAnsi"/>
                <w:color w:val="000000"/>
                <w:sz w:val="16"/>
                <w:szCs w:val="16"/>
                <w:lang w:eastAsia="it-IT"/>
              </w:rPr>
              <w:t>LORENZO</w:t>
            </w:r>
          </w:p>
        </w:tc>
        <w:tc>
          <w:tcPr>
            <w:tcW w:w="4739" w:type="dxa"/>
            <w:vMerge w:val="restart"/>
            <w:shd w:val="clear" w:color="auto" w:fill="auto"/>
            <w:noWrap/>
            <w:vAlign w:val="center"/>
            <w:hideMark/>
          </w:tcPr>
          <w:p w14:paraId="00DD0385" w14:textId="6685C1BE" w:rsidR="00732936" w:rsidRPr="00732936" w:rsidRDefault="00732936" w:rsidP="00AA525D">
            <w:pPr>
              <w:spacing w:after="0" w:line="300" w:lineRule="exact"/>
              <w:rPr>
                <w:rFonts w:eastAsia="Arial Unicode MS" w:cstheme="minorHAnsi"/>
                <w:color w:val="000000"/>
                <w:sz w:val="16"/>
                <w:szCs w:val="16"/>
                <w:lang w:eastAsia="it-IT"/>
              </w:rPr>
            </w:pPr>
            <w:r w:rsidRPr="00732936">
              <w:rPr>
                <w:rFonts w:eastAsia="Arial Unicode MS" w:cstheme="minorHAnsi"/>
                <w:color w:val="000000"/>
                <w:sz w:val="16"/>
                <w:szCs w:val="16"/>
                <w:lang w:eastAsia="it-IT"/>
              </w:rPr>
              <w:t>Avvocatura comunale</w:t>
            </w:r>
          </w:p>
        </w:tc>
      </w:tr>
      <w:tr w:rsidR="00732936" w:rsidRPr="00732936" w14:paraId="0C6606C8" w14:textId="77777777" w:rsidTr="0069788A">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PrEx>
        <w:trPr>
          <w:trHeight w:val="315"/>
        </w:trPr>
        <w:tc>
          <w:tcPr>
            <w:tcW w:w="2410" w:type="dxa"/>
            <w:shd w:val="clear" w:color="auto" w:fill="auto"/>
            <w:noWrap/>
            <w:vAlign w:val="center"/>
            <w:hideMark/>
          </w:tcPr>
          <w:p w14:paraId="65286438" w14:textId="77777777" w:rsidR="00732936" w:rsidRPr="00732936" w:rsidRDefault="00732936" w:rsidP="00AA525D">
            <w:pPr>
              <w:spacing w:after="0" w:line="300" w:lineRule="exact"/>
              <w:rPr>
                <w:rFonts w:eastAsia="Arial Unicode MS" w:cstheme="minorHAnsi"/>
                <w:color w:val="000000"/>
                <w:sz w:val="16"/>
                <w:szCs w:val="16"/>
                <w:lang w:eastAsia="it-IT"/>
              </w:rPr>
            </w:pPr>
            <w:r w:rsidRPr="00732936">
              <w:rPr>
                <w:rFonts w:eastAsia="Arial Unicode MS" w:cstheme="minorHAnsi"/>
                <w:color w:val="000000"/>
                <w:sz w:val="16"/>
                <w:szCs w:val="16"/>
                <w:lang w:eastAsia="it-IT"/>
              </w:rPr>
              <w:t>NOCERA</w:t>
            </w:r>
          </w:p>
        </w:tc>
        <w:tc>
          <w:tcPr>
            <w:tcW w:w="2490" w:type="dxa"/>
            <w:shd w:val="clear" w:color="auto" w:fill="auto"/>
            <w:noWrap/>
            <w:vAlign w:val="center"/>
            <w:hideMark/>
          </w:tcPr>
          <w:p w14:paraId="5999922E" w14:textId="77777777" w:rsidR="00732936" w:rsidRPr="00732936" w:rsidRDefault="00732936" w:rsidP="00AA525D">
            <w:pPr>
              <w:spacing w:after="0" w:line="300" w:lineRule="exact"/>
              <w:rPr>
                <w:rFonts w:eastAsia="Arial Unicode MS" w:cstheme="minorHAnsi"/>
                <w:color w:val="000000"/>
                <w:sz w:val="16"/>
                <w:szCs w:val="16"/>
                <w:lang w:eastAsia="it-IT"/>
              </w:rPr>
            </w:pPr>
            <w:r w:rsidRPr="00732936">
              <w:rPr>
                <w:rFonts w:eastAsia="Arial Unicode MS" w:cstheme="minorHAnsi"/>
                <w:color w:val="000000"/>
                <w:sz w:val="16"/>
                <w:szCs w:val="16"/>
                <w:lang w:eastAsia="it-IT"/>
              </w:rPr>
              <w:t>PIERLUIGI</w:t>
            </w:r>
          </w:p>
        </w:tc>
        <w:tc>
          <w:tcPr>
            <w:tcW w:w="4739" w:type="dxa"/>
            <w:vMerge/>
            <w:shd w:val="clear" w:color="auto" w:fill="auto"/>
            <w:noWrap/>
            <w:vAlign w:val="center"/>
            <w:hideMark/>
          </w:tcPr>
          <w:p w14:paraId="7389E6BE" w14:textId="176B0D0C" w:rsidR="00732936" w:rsidRPr="00732936" w:rsidRDefault="00732936" w:rsidP="00AA525D">
            <w:pPr>
              <w:spacing w:after="0" w:line="300" w:lineRule="exact"/>
              <w:rPr>
                <w:rFonts w:eastAsia="Arial Unicode MS" w:cstheme="minorHAnsi"/>
                <w:color w:val="000000"/>
                <w:sz w:val="16"/>
                <w:szCs w:val="16"/>
                <w:lang w:eastAsia="it-IT"/>
              </w:rPr>
            </w:pPr>
          </w:p>
        </w:tc>
      </w:tr>
      <w:tr w:rsidR="00732936" w:rsidRPr="00732936" w14:paraId="1C4FCF0A" w14:textId="77777777" w:rsidTr="0069788A">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PrEx>
        <w:trPr>
          <w:trHeight w:val="320"/>
        </w:trPr>
        <w:tc>
          <w:tcPr>
            <w:tcW w:w="2410" w:type="dxa"/>
            <w:shd w:val="clear" w:color="auto" w:fill="auto"/>
            <w:noWrap/>
            <w:vAlign w:val="center"/>
            <w:hideMark/>
          </w:tcPr>
          <w:p w14:paraId="411ECE98" w14:textId="77777777" w:rsidR="00732936" w:rsidRPr="00732936" w:rsidRDefault="00732936" w:rsidP="00AA525D">
            <w:pPr>
              <w:spacing w:after="0" w:line="300" w:lineRule="exact"/>
              <w:rPr>
                <w:rFonts w:eastAsia="Arial Unicode MS" w:cstheme="minorHAnsi"/>
                <w:color w:val="000000"/>
                <w:sz w:val="16"/>
                <w:szCs w:val="16"/>
                <w:lang w:eastAsia="it-IT"/>
              </w:rPr>
            </w:pPr>
            <w:r w:rsidRPr="00732936">
              <w:rPr>
                <w:rFonts w:eastAsia="Arial Unicode MS" w:cstheme="minorHAnsi"/>
                <w:color w:val="000000"/>
                <w:sz w:val="16"/>
                <w:szCs w:val="16"/>
                <w:lang w:eastAsia="it-IT"/>
              </w:rPr>
              <w:t>CALELLA</w:t>
            </w:r>
          </w:p>
        </w:tc>
        <w:tc>
          <w:tcPr>
            <w:tcW w:w="2490" w:type="dxa"/>
            <w:shd w:val="clear" w:color="auto" w:fill="auto"/>
            <w:noWrap/>
            <w:vAlign w:val="center"/>
            <w:hideMark/>
          </w:tcPr>
          <w:p w14:paraId="55E86FF0" w14:textId="77777777" w:rsidR="00732936" w:rsidRPr="00732936" w:rsidRDefault="00732936" w:rsidP="00AA525D">
            <w:pPr>
              <w:spacing w:after="0" w:line="300" w:lineRule="exact"/>
              <w:rPr>
                <w:rFonts w:eastAsia="Arial Unicode MS" w:cstheme="minorHAnsi"/>
                <w:color w:val="000000"/>
                <w:sz w:val="16"/>
                <w:szCs w:val="16"/>
                <w:lang w:eastAsia="it-IT"/>
              </w:rPr>
            </w:pPr>
            <w:r w:rsidRPr="00732936">
              <w:rPr>
                <w:rFonts w:eastAsia="Arial Unicode MS" w:cstheme="minorHAnsi"/>
                <w:color w:val="000000"/>
                <w:sz w:val="16"/>
                <w:szCs w:val="16"/>
                <w:lang w:eastAsia="it-IT"/>
              </w:rPr>
              <w:t>ROSSANA</w:t>
            </w:r>
          </w:p>
        </w:tc>
        <w:tc>
          <w:tcPr>
            <w:tcW w:w="4739" w:type="dxa"/>
            <w:vMerge w:val="restart"/>
            <w:shd w:val="clear" w:color="auto" w:fill="auto"/>
            <w:noWrap/>
            <w:vAlign w:val="center"/>
            <w:hideMark/>
          </w:tcPr>
          <w:p w14:paraId="511B3868" w14:textId="670D2046" w:rsidR="00732936" w:rsidRPr="00732936" w:rsidRDefault="00732936" w:rsidP="00AA525D">
            <w:pPr>
              <w:spacing w:after="0" w:line="300" w:lineRule="exact"/>
              <w:rPr>
                <w:rFonts w:eastAsia="Arial Unicode MS" w:cstheme="minorHAnsi"/>
                <w:color w:val="000000"/>
                <w:sz w:val="16"/>
                <w:szCs w:val="16"/>
                <w:lang w:eastAsia="it-IT"/>
              </w:rPr>
            </w:pPr>
            <w:proofErr w:type="spellStart"/>
            <w:r w:rsidRPr="00732936">
              <w:rPr>
                <w:rFonts w:eastAsia="Arial Unicode MS" w:cstheme="minorHAnsi"/>
                <w:color w:val="000000"/>
                <w:sz w:val="16"/>
                <w:szCs w:val="16"/>
                <w:lang w:eastAsia="it-IT"/>
              </w:rPr>
              <w:t>Serv</w:t>
            </w:r>
            <w:proofErr w:type="spellEnd"/>
            <w:r w:rsidRPr="00732936">
              <w:rPr>
                <w:rFonts w:eastAsia="Arial Unicode MS" w:cstheme="minorHAnsi"/>
                <w:color w:val="000000"/>
                <w:sz w:val="16"/>
                <w:szCs w:val="16"/>
                <w:lang w:eastAsia="it-IT"/>
              </w:rPr>
              <w:t>.  Archivio e protocollo</w:t>
            </w:r>
          </w:p>
        </w:tc>
      </w:tr>
      <w:tr w:rsidR="00732936" w:rsidRPr="00732936" w14:paraId="125A8A0A" w14:textId="77777777" w:rsidTr="0069788A">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PrEx>
        <w:trPr>
          <w:trHeight w:val="315"/>
        </w:trPr>
        <w:tc>
          <w:tcPr>
            <w:tcW w:w="2410" w:type="dxa"/>
            <w:shd w:val="clear" w:color="auto" w:fill="auto"/>
            <w:noWrap/>
            <w:vAlign w:val="center"/>
            <w:hideMark/>
          </w:tcPr>
          <w:p w14:paraId="3CC683A1" w14:textId="77777777" w:rsidR="00732936" w:rsidRPr="00732936" w:rsidRDefault="00732936" w:rsidP="00AA525D">
            <w:pPr>
              <w:spacing w:after="0" w:line="300" w:lineRule="exact"/>
              <w:rPr>
                <w:rFonts w:eastAsia="Arial Unicode MS" w:cstheme="minorHAnsi"/>
                <w:color w:val="000000"/>
                <w:sz w:val="16"/>
                <w:szCs w:val="16"/>
                <w:lang w:eastAsia="it-IT"/>
              </w:rPr>
            </w:pPr>
            <w:r w:rsidRPr="00732936">
              <w:rPr>
                <w:rFonts w:eastAsia="Arial Unicode MS" w:cstheme="minorHAnsi"/>
                <w:color w:val="000000"/>
                <w:sz w:val="16"/>
                <w:szCs w:val="16"/>
                <w:lang w:eastAsia="it-IT"/>
              </w:rPr>
              <w:t>FRANCHINI</w:t>
            </w:r>
          </w:p>
        </w:tc>
        <w:tc>
          <w:tcPr>
            <w:tcW w:w="2490" w:type="dxa"/>
            <w:shd w:val="clear" w:color="auto" w:fill="auto"/>
            <w:noWrap/>
            <w:vAlign w:val="center"/>
            <w:hideMark/>
          </w:tcPr>
          <w:p w14:paraId="26B49EE4" w14:textId="77777777" w:rsidR="00732936" w:rsidRPr="00732936" w:rsidRDefault="00732936" w:rsidP="00AA525D">
            <w:pPr>
              <w:spacing w:after="0" w:line="300" w:lineRule="exact"/>
              <w:rPr>
                <w:rFonts w:eastAsia="Arial Unicode MS" w:cstheme="minorHAnsi"/>
                <w:color w:val="000000"/>
                <w:sz w:val="16"/>
                <w:szCs w:val="16"/>
                <w:lang w:eastAsia="it-IT"/>
              </w:rPr>
            </w:pPr>
            <w:r w:rsidRPr="00732936">
              <w:rPr>
                <w:rFonts w:eastAsia="Arial Unicode MS" w:cstheme="minorHAnsi"/>
                <w:color w:val="000000"/>
                <w:sz w:val="16"/>
                <w:szCs w:val="16"/>
                <w:lang w:eastAsia="it-IT"/>
              </w:rPr>
              <w:t>GIUSEPPE</w:t>
            </w:r>
          </w:p>
        </w:tc>
        <w:tc>
          <w:tcPr>
            <w:tcW w:w="4739" w:type="dxa"/>
            <w:vMerge/>
            <w:shd w:val="clear" w:color="auto" w:fill="auto"/>
            <w:noWrap/>
            <w:vAlign w:val="center"/>
            <w:hideMark/>
          </w:tcPr>
          <w:p w14:paraId="7A405DC7" w14:textId="0C623D62" w:rsidR="00732936" w:rsidRPr="00732936" w:rsidRDefault="00732936" w:rsidP="00AA525D">
            <w:pPr>
              <w:spacing w:after="0" w:line="300" w:lineRule="exact"/>
              <w:rPr>
                <w:rFonts w:eastAsia="Arial Unicode MS" w:cstheme="minorHAnsi"/>
                <w:color w:val="000000"/>
                <w:sz w:val="16"/>
                <w:szCs w:val="16"/>
                <w:lang w:eastAsia="it-IT"/>
              </w:rPr>
            </w:pPr>
          </w:p>
        </w:tc>
      </w:tr>
      <w:tr w:rsidR="00732936" w:rsidRPr="00732936" w14:paraId="2671F5D0" w14:textId="77777777" w:rsidTr="0069788A">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PrEx>
        <w:trPr>
          <w:trHeight w:val="315"/>
        </w:trPr>
        <w:tc>
          <w:tcPr>
            <w:tcW w:w="2410" w:type="dxa"/>
            <w:shd w:val="clear" w:color="auto" w:fill="auto"/>
            <w:noWrap/>
            <w:vAlign w:val="center"/>
            <w:hideMark/>
          </w:tcPr>
          <w:p w14:paraId="366E6718" w14:textId="77777777" w:rsidR="00732936" w:rsidRPr="00732936" w:rsidRDefault="00732936" w:rsidP="00AA525D">
            <w:pPr>
              <w:spacing w:after="0" w:line="300" w:lineRule="exact"/>
              <w:rPr>
                <w:rFonts w:eastAsia="Arial Unicode MS" w:cstheme="minorHAnsi"/>
                <w:color w:val="000000"/>
                <w:sz w:val="16"/>
                <w:szCs w:val="16"/>
                <w:lang w:eastAsia="it-IT"/>
              </w:rPr>
            </w:pPr>
            <w:r w:rsidRPr="00732936">
              <w:rPr>
                <w:rFonts w:eastAsia="Arial Unicode MS" w:cstheme="minorHAnsi"/>
                <w:color w:val="000000"/>
                <w:sz w:val="16"/>
                <w:szCs w:val="16"/>
                <w:lang w:eastAsia="it-IT"/>
              </w:rPr>
              <w:t>NEGLIA</w:t>
            </w:r>
          </w:p>
        </w:tc>
        <w:tc>
          <w:tcPr>
            <w:tcW w:w="2490" w:type="dxa"/>
            <w:shd w:val="clear" w:color="auto" w:fill="auto"/>
            <w:noWrap/>
            <w:vAlign w:val="center"/>
            <w:hideMark/>
          </w:tcPr>
          <w:p w14:paraId="4475C5CE" w14:textId="77777777" w:rsidR="00732936" w:rsidRPr="00732936" w:rsidRDefault="00732936" w:rsidP="00AA525D">
            <w:pPr>
              <w:spacing w:after="0" w:line="300" w:lineRule="exact"/>
              <w:rPr>
                <w:rFonts w:eastAsia="Arial Unicode MS" w:cstheme="minorHAnsi"/>
                <w:color w:val="000000"/>
                <w:sz w:val="16"/>
                <w:szCs w:val="16"/>
                <w:lang w:eastAsia="it-IT"/>
              </w:rPr>
            </w:pPr>
            <w:r w:rsidRPr="00732936">
              <w:rPr>
                <w:rFonts w:eastAsia="Arial Unicode MS" w:cstheme="minorHAnsi"/>
                <w:color w:val="000000"/>
                <w:sz w:val="16"/>
                <w:szCs w:val="16"/>
                <w:lang w:eastAsia="it-IT"/>
              </w:rPr>
              <w:t>TOMMASO</w:t>
            </w:r>
          </w:p>
        </w:tc>
        <w:tc>
          <w:tcPr>
            <w:tcW w:w="4739" w:type="dxa"/>
            <w:vMerge/>
            <w:shd w:val="clear" w:color="auto" w:fill="auto"/>
            <w:noWrap/>
            <w:vAlign w:val="center"/>
            <w:hideMark/>
          </w:tcPr>
          <w:p w14:paraId="7532519D" w14:textId="09428E9D" w:rsidR="00732936" w:rsidRPr="00732936" w:rsidRDefault="00732936" w:rsidP="00AA525D">
            <w:pPr>
              <w:spacing w:after="0" w:line="300" w:lineRule="exact"/>
              <w:rPr>
                <w:rFonts w:eastAsia="Arial Unicode MS" w:cstheme="minorHAnsi"/>
                <w:color w:val="000000"/>
                <w:sz w:val="16"/>
                <w:szCs w:val="16"/>
                <w:lang w:eastAsia="it-IT"/>
              </w:rPr>
            </w:pPr>
          </w:p>
        </w:tc>
      </w:tr>
      <w:tr w:rsidR="00732936" w:rsidRPr="00732936" w14:paraId="45F8A9FD" w14:textId="77777777" w:rsidTr="0069788A">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PrEx>
        <w:trPr>
          <w:trHeight w:val="315"/>
        </w:trPr>
        <w:tc>
          <w:tcPr>
            <w:tcW w:w="2410" w:type="dxa"/>
            <w:shd w:val="clear" w:color="auto" w:fill="auto"/>
            <w:noWrap/>
            <w:vAlign w:val="center"/>
            <w:hideMark/>
          </w:tcPr>
          <w:p w14:paraId="7CEFF71D" w14:textId="77777777" w:rsidR="00732936" w:rsidRPr="00732936" w:rsidRDefault="00732936" w:rsidP="00AA525D">
            <w:pPr>
              <w:spacing w:after="0" w:line="300" w:lineRule="exact"/>
              <w:rPr>
                <w:rFonts w:eastAsia="Arial Unicode MS" w:cstheme="minorHAnsi"/>
                <w:color w:val="000000"/>
                <w:sz w:val="16"/>
                <w:szCs w:val="16"/>
                <w:lang w:eastAsia="it-IT"/>
              </w:rPr>
            </w:pPr>
            <w:r w:rsidRPr="00732936">
              <w:rPr>
                <w:rFonts w:eastAsia="Arial Unicode MS" w:cstheme="minorHAnsi"/>
                <w:color w:val="000000"/>
                <w:sz w:val="16"/>
                <w:szCs w:val="16"/>
                <w:lang w:eastAsia="it-IT"/>
              </w:rPr>
              <w:t>PINO</w:t>
            </w:r>
          </w:p>
        </w:tc>
        <w:tc>
          <w:tcPr>
            <w:tcW w:w="2490" w:type="dxa"/>
            <w:shd w:val="clear" w:color="auto" w:fill="auto"/>
            <w:noWrap/>
            <w:vAlign w:val="center"/>
            <w:hideMark/>
          </w:tcPr>
          <w:p w14:paraId="1CE8097A" w14:textId="77777777" w:rsidR="00732936" w:rsidRPr="00732936" w:rsidRDefault="00732936" w:rsidP="00AA525D">
            <w:pPr>
              <w:spacing w:after="0" w:line="300" w:lineRule="exact"/>
              <w:rPr>
                <w:rFonts w:eastAsia="Arial Unicode MS" w:cstheme="minorHAnsi"/>
                <w:color w:val="000000"/>
                <w:sz w:val="16"/>
                <w:szCs w:val="16"/>
                <w:lang w:eastAsia="it-IT"/>
              </w:rPr>
            </w:pPr>
            <w:r w:rsidRPr="00732936">
              <w:rPr>
                <w:rFonts w:eastAsia="Arial Unicode MS" w:cstheme="minorHAnsi"/>
                <w:color w:val="000000"/>
                <w:sz w:val="16"/>
                <w:szCs w:val="16"/>
                <w:lang w:eastAsia="it-IT"/>
              </w:rPr>
              <w:t>GIACOMO</w:t>
            </w:r>
          </w:p>
        </w:tc>
        <w:tc>
          <w:tcPr>
            <w:tcW w:w="4739" w:type="dxa"/>
            <w:vMerge/>
            <w:shd w:val="clear" w:color="auto" w:fill="auto"/>
            <w:noWrap/>
            <w:vAlign w:val="center"/>
            <w:hideMark/>
          </w:tcPr>
          <w:p w14:paraId="0CC03D34" w14:textId="79874129" w:rsidR="00732936" w:rsidRPr="00732936" w:rsidRDefault="00732936" w:rsidP="00AA525D">
            <w:pPr>
              <w:spacing w:after="0" w:line="300" w:lineRule="exact"/>
              <w:rPr>
                <w:rFonts w:eastAsia="Arial Unicode MS" w:cstheme="minorHAnsi"/>
                <w:color w:val="000000"/>
                <w:sz w:val="16"/>
                <w:szCs w:val="16"/>
                <w:lang w:eastAsia="it-IT"/>
              </w:rPr>
            </w:pPr>
          </w:p>
        </w:tc>
      </w:tr>
      <w:tr w:rsidR="00732936" w:rsidRPr="00732936" w14:paraId="1E69365B" w14:textId="77777777" w:rsidTr="0069788A">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PrEx>
        <w:trPr>
          <w:trHeight w:val="315"/>
        </w:trPr>
        <w:tc>
          <w:tcPr>
            <w:tcW w:w="2410" w:type="dxa"/>
            <w:shd w:val="clear" w:color="auto" w:fill="auto"/>
            <w:noWrap/>
            <w:vAlign w:val="center"/>
            <w:hideMark/>
          </w:tcPr>
          <w:p w14:paraId="6F9E2E4B" w14:textId="77777777" w:rsidR="00732936" w:rsidRPr="00732936" w:rsidRDefault="00732936" w:rsidP="00AA525D">
            <w:pPr>
              <w:spacing w:after="0" w:line="300" w:lineRule="exact"/>
              <w:rPr>
                <w:rFonts w:eastAsia="Arial Unicode MS" w:cstheme="minorHAnsi"/>
                <w:color w:val="000000"/>
                <w:sz w:val="16"/>
                <w:szCs w:val="16"/>
                <w:lang w:eastAsia="it-IT"/>
              </w:rPr>
            </w:pPr>
            <w:r w:rsidRPr="00732936">
              <w:rPr>
                <w:rFonts w:eastAsia="Arial Unicode MS" w:cstheme="minorHAnsi"/>
                <w:color w:val="000000"/>
                <w:sz w:val="16"/>
                <w:szCs w:val="16"/>
                <w:lang w:eastAsia="it-IT"/>
              </w:rPr>
              <w:t>ZAMPA</w:t>
            </w:r>
          </w:p>
        </w:tc>
        <w:tc>
          <w:tcPr>
            <w:tcW w:w="2490" w:type="dxa"/>
            <w:shd w:val="clear" w:color="auto" w:fill="auto"/>
            <w:noWrap/>
            <w:vAlign w:val="center"/>
            <w:hideMark/>
          </w:tcPr>
          <w:p w14:paraId="2262D5DB" w14:textId="77777777" w:rsidR="00732936" w:rsidRPr="00732936" w:rsidRDefault="00732936" w:rsidP="00AA525D">
            <w:pPr>
              <w:spacing w:after="0" w:line="300" w:lineRule="exact"/>
              <w:rPr>
                <w:rFonts w:eastAsia="Arial Unicode MS" w:cstheme="minorHAnsi"/>
                <w:color w:val="000000"/>
                <w:sz w:val="16"/>
                <w:szCs w:val="16"/>
                <w:lang w:eastAsia="it-IT"/>
              </w:rPr>
            </w:pPr>
            <w:r w:rsidRPr="00732936">
              <w:rPr>
                <w:rFonts w:eastAsia="Arial Unicode MS" w:cstheme="minorHAnsi"/>
                <w:color w:val="000000"/>
                <w:sz w:val="16"/>
                <w:szCs w:val="16"/>
                <w:lang w:eastAsia="it-IT"/>
              </w:rPr>
              <w:t>MARIO</w:t>
            </w:r>
          </w:p>
        </w:tc>
        <w:tc>
          <w:tcPr>
            <w:tcW w:w="4739" w:type="dxa"/>
            <w:vMerge/>
            <w:shd w:val="clear" w:color="auto" w:fill="auto"/>
            <w:noWrap/>
            <w:vAlign w:val="center"/>
            <w:hideMark/>
          </w:tcPr>
          <w:p w14:paraId="44B2E788" w14:textId="34F6FB3A" w:rsidR="00732936" w:rsidRPr="00732936" w:rsidRDefault="00732936" w:rsidP="00AA525D">
            <w:pPr>
              <w:spacing w:after="0" w:line="300" w:lineRule="exact"/>
              <w:rPr>
                <w:rFonts w:eastAsia="Arial Unicode MS" w:cstheme="minorHAnsi"/>
                <w:color w:val="000000"/>
                <w:sz w:val="16"/>
                <w:szCs w:val="16"/>
                <w:lang w:eastAsia="it-IT"/>
              </w:rPr>
            </w:pPr>
          </w:p>
        </w:tc>
      </w:tr>
      <w:tr w:rsidR="00732936" w:rsidRPr="00732936" w14:paraId="2304C178" w14:textId="77777777" w:rsidTr="0069788A">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PrEx>
        <w:trPr>
          <w:trHeight w:val="315"/>
        </w:trPr>
        <w:tc>
          <w:tcPr>
            <w:tcW w:w="2410" w:type="dxa"/>
            <w:shd w:val="clear" w:color="auto" w:fill="auto"/>
            <w:noWrap/>
            <w:vAlign w:val="center"/>
            <w:hideMark/>
          </w:tcPr>
          <w:p w14:paraId="455714C1" w14:textId="77777777" w:rsidR="00732936" w:rsidRPr="00732936" w:rsidRDefault="00732936" w:rsidP="00AA525D">
            <w:pPr>
              <w:spacing w:after="0" w:line="300" w:lineRule="exact"/>
              <w:rPr>
                <w:rFonts w:eastAsia="Arial Unicode MS" w:cstheme="minorHAnsi"/>
                <w:color w:val="000000"/>
                <w:sz w:val="16"/>
                <w:szCs w:val="16"/>
                <w:lang w:eastAsia="it-IT"/>
              </w:rPr>
            </w:pPr>
            <w:r w:rsidRPr="00732936">
              <w:rPr>
                <w:rFonts w:eastAsia="Arial Unicode MS" w:cstheme="minorHAnsi"/>
                <w:color w:val="000000"/>
                <w:sz w:val="16"/>
                <w:szCs w:val="16"/>
                <w:lang w:eastAsia="it-IT"/>
              </w:rPr>
              <w:t>BOREALE</w:t>
            </w:r>
          </w:p>
        </w:tc>
        <w:tc>
          <w:tcPr>
            <w:tcW w:w="2490" w:type="dxa"/>
            <w:shd w:val="clear" w:color="auto" w:fill="auto"/>
            <w:noWrap/>
            <w:vAlign w:val="center"/>
            <w:hideMark/>
          </w:tcPr>
          <w:p w14:paraId="38C405D5" w14:textId="77777777" w:rsidR="00732936" w:rsidRPr="00732936" w:rsidRDefault="00732936" w:rsidP="00AA525D">
            <w:pPr>
              <w:spacing w:after="0" w:line="300" w:lineRule="exact"/>
              <w:rPr>
                <w:rFonts w:eastAsia="Arial Unicode MS" w:cstheme="minorHAnsi"/>
                <w:color w:val="000000"/>
                <w:sz w:val="16"/>
                <w:szCs w:val="16"/>
                <w:lang w:eastAsia="it-IT"/>
              </w:rPr>
            </w:pPr>
            <w:r w:rsidRPr="00732936">
              <w:rPr>
                <w:rFonts w:eastAsia="Arial Unicode MS" w:cstheme="minorHAnsi"/>
                <w:color w:val="000000"/>
                <w:sz w:val="16"/>
                <w:szCs w:val="16"/>
                <w:lang w:eastAsia="it-IT"/>
              </w:rPr>
              <w:t>GIUSEPPE</w:t>
            </w:r>
          </w:p>
        </w:tc>
        <w:tc>
          <w:tcPr>
            <w:tcW w:w="4739" w:type="dxa"/>
            <w:vMerge w:val="restart"/>
            <w:shd w:val="clear" w:color="auto" w:fill="auto"/>
            <w:noWrap/>
            <w:vAlign w:val="center"/>
            <w:hideMark/>
          </w:tcPr>
          <w:p w14:paraId="53208E6D" w14:textId="620C79EA" w:rsidR="00732936" w:rsidRPr="00732936" w:rsidRDefault="00732936" w:rsidP="00AA525D">
            <w:pPr>
              <w:spacing w:after="0" w:line="300" w:lineRule="exact"/>
              <w:rPr>
                <w:rFonts w:eastAsia="Arial Unicode MS" w:cstheme="minorHAnsi"/>
                <w:color w:val="000000"/>
                <w:sz w:val="16"/>
                <w:szCs w:val="16"/>
                <w:lang w:eastAsia="it-IT"/>
              </w:rPr>
            </w:pPr>
            <w:proofErr w:type="spellStart"/>
            <w:r w:rsidRPr="00732936">
              <w:rPr>
                <w:rFonts w:eastAsia="Arial Unicode MS" w:cstheme="minorHAnsi"/>
                <w:color w:val="000000"/>
                <w:sz w:val="16"/>
                <w:szCs w:val="16"/>
                <w:lang w:eastAsia="it-IT"/>
              </w:rPr>
              <w:t>Serv</w:t>
            </w:r>
            <w:proofErr w:type="spellEnd"/>
            <w:r w:rsidRPr="00732936">
              <w:rPr>
                <w:rFonts w:eastAsia="Arial Unicode MS" w:cstheme="minorHAnsi"/>
                <w:color w:val="000000"/>
                <w:sz w:val="16"/>
                <w:szCs w:val="16"/>
                <w:lang w:eastAsia="it-IT"/>
              </w:rPr>
              <w:t>.  gestione biblioteca e teatro</w:t>
            </w:r>
          </w:p>
        </w:tc>
      </w:tr>
      <w:tr w:rsidR="00732936" w:rsidRPr="00732936" w14:paraId="295CF895" w14:textId="77777777" w:rsidTr="0069788A">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PrEx>
        <w:trPr>
          <w:trHeight w:val="315"/>
        </w:trPr>
        <w:tc>
          <w:tcPr>
            <w:tcW w:w="2410" w:type="dxa"/>
            <w:shd w:val="clear" w:color="auto" w:fill="auto"/>
            <w:noWrap/>
            <w:vAlign w:val="center"/>
            <w:hideMark/>
          </w:tcPr>
          <w:p w14:paraId="087ED238" w14:textId="77777777" w:rsidR="00732936" w:rsidRPr="00732936" w:rsidRDefault="00732936" w:rsidP="00AA525D">
            <w:pPr>
              <w:spacing w:after="0" w:line="300" w:lineRule="exact"/>
              <w:rPr>
                <w:rFonts w:eastAsia="Arial Unicode MS" w:cstheme="minorHAnsi"/>
                <w:color w:val="000000"/>
                <w:sz w:val="16"/>
                <w:szCs w:val="16"/>
                <w:lang w:eastAsia="it-IT"/>
              </w:rPr>
            </w:pPr>
            <w:r w:rsidRPr="00732936">
              <w:rPr>
                <w:rFonts w:eastAsia="Arial Unicode MS" w:cstheme="minorHAnsi"/>
                <w:color w:val="000000"/>
                <w:sz w:val="16"/>
                <w:szCs w:val="16"/>
                <w:lang w:eastAsia="it-IT"/>
              </w:rPr>
              <w:t>CAPOZZA</w:t>
            </w:r>
          </w:p>
        </w:tc>
        <w:tc>
          <w:tcPr>
            <w:tcW w:w="2490" w:type="dxa"/>
            <w:shd w:val="clear" w:color="auto" w:fill="auto"/>
            <w:noWrap/>
            <w:vAlign w:val="center"/>
            <w:hideMark/>
          </w:tcPr>
          <w:p w14:paraId="0453559C" w14:textId="77777777" w:rsidR="00732936" w:rsidRPr="00732936" w:rsidRDefault="00732936" w:rsidP="00AA525D">
            <w:pPr>
              <w:spacing w:after="0" w:line="300" w:lineRule="exact"/>
              <w:rPr>
                <w:rFonts w:eastAsia="Arial Unicode MS" w:cstheme="minorHAnsi"/>
                <w:color w:val="000000"/>
                <w:sz w:val="16"/>
                <w:szCs w:val="16"/>
                <w:lang w:eastAsia="it-IT"/>
              </w:rPr>
            </w:pPr>
            <w:r w:rsidRPr="00732936">
              <w:rPr>
                <w:rFonts w:eastAsia="Arial Unicode MS" w:cstheme="minorHAnsi"/>
                <w:color w:val="000000"/>
                <w:sz w:val="16"/>
                <w:szCs w:val="16"/>
                <w:lang w:eastAsia="it-IT"/>
              </w:rPr>
              <w:t>MARIANNA</w:t>
            </w:r>
          </w:p>
        </w:tc>
        <w:tc>
          <w:tcPr>
            <w:tcW w:w="4739" w:type="dxa"/>
            <w:vMerge/>
            <w:shd w:val="clear" w:color="auto" w:fill="auto"/>
            <w:noWrap/>
            <w:vAlign w:val="center"/>
            <w:hideMark/>
          </w:tcPr>
          <w:p w14:paraId="0C07FC0B" w14:textId="60C9E667" w:rsidR="00732936" w:rsidRPr="00732936" w:rsidRDefault="00732936" w:rsidP="00AA525D">
            <w:pPr>
              <w:spacing w:after="0" w:line="300" w:lineRule="exact"/>
              <w:rPr>
                <w:rFonts w:eastAsia="Arial Unicode MS" w:cstheme="minorHAnsi"/>
                <w:color w:val="000000"/>
                <w:sz w:val="16"/>
                <w:szCs w:val="16"/>
                <w:lang w:eastAsia="it-IT"/>
              </w:rPr>
            </w:pPr>
          </w:p>
        </w:tc>
      </w:tr>
      <w:tr w:rsidR="00732936" w:rsidRPr="00732936" w14:paraId="2355DC94" w14:textId="77777777" w:rsidTr="0069788A">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PrEx>
        <w:trPr>
          <w:trHeight w:val="315"/>
        </w:trPr>
        <w:tc>
          <w:tcPr>
            <w:tcW w:w="2410" w:type="dxa"/>
            <w:shd w:val="clear" w:color="auto" w:fill="auto"/>
            <w:noWrap/>
            <w:vAlign w:val="center"/>
            <w:hideMark/>
          </w:tcPr>
          <w:p w14:paraId="6EB923A6" w14:textId="77777777" w:rsidR="00732936" w:rsidRPr="00732936" w:rsidRDefault="00732936" w:rsidP="00AA525D">
            <w:pPr>
              <w:spacing w:after="0" w:line="300" w:lineRule="exact"/>
              <w:rPr>
                <w:rFonts w:eastAsia="Arial Unicode MS" w:cstheme="minorHAnsi"/>
                <w:color w:val="000000"/>
                <w:sz w:val="16"/>
                <w:szCs w:val="16"/>
                <w:lang w:eastAsia="it-IT"/>
              </w:rPr>
            </w:pPr>
            <w:r w:rsidRPr="00732936">
              <w:rPr>
                <w:rFonts w:eastAsia="Arial Unicode MS" w:cstheme="minorHAnsi"/>
                <w:color w:val="000000"/>
                <w:sz w:val="16"/>
                <w:szCs w:val="16"/>
                <w:lang w:eastAsia="it-IT"/>
              </w:rPr>
              <w:t>LOMONTE</w:t>
            </w:r>
          </w:p>
        </w:tc>
        <w:tc>
          <w:tcPr>
            <w:tcW w:w="2490" w:type="dxa"/>
            <w:shd w:val="clear" w:color="auto" w:fill="auto"/>
            <w:noWrap/>
            <w:vAlign w:val="center"/>
            <w:hideMark/>
          </w:tcPr>
          <w:p w14:paraId="4F9987FF" w14:textId="77777777" w:rsidR="00732936" w:rsidRPr="00732936" w:rsidRDefault="00732936" w:rsidP="00AA525D">
            <w:pPr>
              <w:spacing w:after="0" w:line="300" w:lineRule="exact"/>
              <w:rPr>
                <w:rFonts w:eastAsia="Arial Unicode MS" w:cstheme="minorHAnsi"/>
                <w:color w:val="000000"/>
                <w:sz w:val="16"/>
                <w:szCs w:val="16"/>
                <w:lang w:eastAsia="it-IT"/>
              </w:rPr>
            </w:pPr>
            <w:r w:rsidRPr="00732936">
              <w:rPr>
                <w:rFonts w:eastAsia="Arial Unicode MS" w:cstheme="minorHAnsi"/>
                <w:color w:val="000000"/>
                <w:sz w:val="16"/>
                <w:szCs w:val="16"/>
                <w:lang w:eastAsia="it-IT"/>
              </w:rPr>
              <w:t>FRANCESCO</w:t>
            </w:r>
          </w:p>
        </w:tc>
        <w:tc>
          <w:tcPr>
            <w:tcW w:w="4739" w:type="dxa"/>
            <w:vMerge w:val="restart"/>
            <w:shd w:val="clear" w:color="auto" w:fill="auto"/>
            <w:noWrap/>
            <w:vAlign w:val="center"/>
            <w:hideMark/>
          </w:tcPr>
          <w:p w14:paraId="500322AB" w14:textId="28827DD1" w:rsidR="00732936" w:rsidRPr="00732936" w:rsidRDefault="00732936" w:rsidP="00AA525D">
            <w:pPr>
              <w:spacing w:after="0" w:line="300" w:lineRule="exact"/>
              <w:rPr>
                <w:rFonts w:eastAsia="Arial Unicode MS" w:cstheme="minorHAnsi"/>
                <w:color w:val="000000"/>
                <w:sz w:val="16"/>
                <w:szCs w:val="16"/>
                <w:lang w:eastAsia="it-IT"/>
              </w:rPr>
            </w:pPr>
            <w:proofErr w:type="spellStart"/>
            <w:r w:rsidRPr="00732936">
              <w:rPr>
                <w:rFonts w:eastAsia="Arial Unicode MS" w:cstheme="minorHAnsi"/>
                <w:color w:val="000000"/>
                <w:sz w:val="16"/>
                <w:szCs w:val="16"/>
                <w:lang w:eastAsia="it-IT"/>
              </w:rPr>
              <w:t>Serv</w:t>
            </w:r>
            <w:proofErr w:type="spellEnd"/>
            <w:r w:rsidRPr="00732936">
              <w:rPr>
                <w:rFonts w:eastAsia="Arial Unicode MS" w:cstheme="minorHAnsi"/>
                <w:color w:val="000000"/>
                <w:sz w:val="16"/>
                <w:szCs w:val="16"/>
                <w:lang w:eastAsia="it-IT"/>
              </w:rPr>
              <w:t>.  Informatico</w:t>
            </w:r>
          </w:p>
        </w:tc>
      </w:tr>
      <w:tr w:rsidR="00732936" w:rsidRPr="00732936" w14:paraId="05AF140C" w14:textId="77777777" w:rsidTr="0069788A">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PrEx>
        <w:trPr>
          <w:trHeight w:val="315"/>
        </w:trPr>
        <w:tc>
          <w:tcPr>
            <w:tcW w:w="2410" w:type="dxa"/>
            <w:shd w:val="clear" w:color="auto" w:fill="auto"/>
            <w:noWrap/>
            <w:vAlign w:val="center"/>
            <w:hideMark/>
          </w:tcPr>
          <w:p w14:paraId="2FFBE72B" w14:textId="77777777" w:rsidR="00732936" w:rsidRPr="00732936" w:rsidRDefault="00732936" w:rsidP="00AA525D">
            <w:pPr>
              <w:spacing w:after="0" w:line="300" w:lineRule="exact"/>
              <w:rPr>
                <w:rFonts w:eastAsia="Arial Unicode MS" w:cstheme="minorHAnsi"/>
                <w:color w:val="000000"/>
                <w:sz w:val="16"/>
                <w:szCs w:val="16"/>
                <w:lang w:eastAsia="it-IT"/>
              </w:rPr>
            </w:pPr>
            <w:r w:rsidRPr="00732936">
              <w:rPr>
                <w:rFonts w:eastAsia="Arial Unicode MS" w:cstheme="minorHAnsi"/>
                <w:color w:val="000000"/>
                <w:sz w:val="16"/>
                <w:szCs w:val="16"/>
                <w:lang w:eastAsia="it-IT"/>
              </w:rPr>
              <w:t>TRAVERSA</w:t>
            </w:r>
          </w:p>
        </w:tc>
        <w:tc>
          <w:tcPr>
            <w:tcW w:w="2490" w:type="dxa"/>
            <w:shd w:val="clear" w:color="auto" w:fill="auto"/>
            <w:noWrap/>
            <w:vAlign w:val="center"/>
            <w:hideMark/>
          </w:tcPr>
          <w:p w14:paraId="6DE02872" w14:textId="77777777" w:rsidR="00732936" w:rsidRPr="00732936" w:rsidRDefault="00732936" w:rsidP="00AA525D">
            <w:pPr>
              <w:spacing w:after="0" w:line="300" w:lineRule="exact"/>
              <w:rPr>
                <w:rFonts w:eastAsia="Arial Unicode MS" w:cstheme="minorHAnsi"/>
                <w:color w:val="000000"/>
                <w:sz w:val="16"/>
                <w:szCs w:val="16"/>
                <w:lang w:eastAsia="it-IT"/>
              </w:rPr>
            </w:pPr>
            <w:r w:rsidRPr="00732936">
              <w:rPr>
                <w:rFonts w:eastAsia="Arial Unicode MS" w:cstheme="minorHAnsi"/>
                <w:color w:val="000000"/>
                <w:sz w:val="16"/>
                <w:szCs w:val="16"/>
                <w:lang w:eastAsia="it-IT"/>
              </w:rPr>
              <w:t>DOMENICO</w:t>
            </w:r>
          </w:p>
        </w:tc>
        <w:tc>
          <w:tcPr>
            <w:tcW w:w="4739" w:type="dxa"/>
            <w:vMerge/>
            <w:shd w:val="clear" w:color="auto" w:fill="auto"/>
            <w:noWrap/>
            <w:vAlign w:val="center"/>
            <w:hideMark/>
          </w:tcPr>
          <w:p w14:paraId="4B7C96B9" w14:textId="2D2BAF08" w:rsidR="00732936" w:rsidRPr="00732936" w:rsidRDefault="00732936" w:rsidP="00AA525D">
            <w:pPr>
              <w:spacing w:after="0" w:line="300" w:lineRule="exact"/>
              <w:rPr>
                <w:rFonts w:eastAsia="Arial Unicode MS" w:cstheme="minorHAnsi"/>
                <w:color w:val="000000"/>
                <w:sz w:val="16"/>
                <w:szCs w:val="16"/>
                <w:lang w:eastAsia="it-IT"/>
              </w:rPr>
            </w:pPr>
          </w:p>
        </w:tc>
      </w:tr>
      <w:tr w:rsidR="00732936" w:rsidRPr="00732936" w14:paraId="04BEB442" w14:textId="77777777" w:rsidTr="0069788A">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PrEx>
        <w:trPr>
          <w:trHeight w:val="315"/>
        </w:trPr>
        <w:tc>
          <w:tcPr>
            <w:tcW w:w="2410" w:type="dxa"/>
            <w:shd w:val="clear" w:color="auto" w:fill="auto"/>
            <w:noWrap/>
            <w:vAlign w:val="center"/>
            <w:hideMark/>
          </w:tcPr>
          <w:p w14:paraId="28A0C5DC" w14:textId="77777777" w:rsidR="00732936" w:rsidRPr="00732936" w:rsidRDefault="00732936" w:rsidP="00AA525D">
            <w:pPr>
              <w:spacing w:after="0" w:line="300" w:lineRule="exact"/>
              <w:rPr>
                <w:rFonts w:eastAsia="Arial Unicode MS" w:cstheme="minorHAnsi"/>
                <w:color w:val="000000"/>
                <w:sz w:val="16"/>
                <w:szCs w:val="16"/>
                <w:lang w:eastAsia="it-IT"/>
              </w:rPr>
            </w:pPr>
            <w:r w:rsidRPr="00732936">
              <w:rPr>
                <w:rFonts w:eastAsia="Arial Unicode MS" w:cstheme="minorHAnsi"/>
                <w:color w:val="000000"/>
                <w:sz w:val="16"/>
                <w:szCs w:val="16"/>
                <w:lang w:eastAsia="it-IT"/>
              </w:rPr>
              <w:t>DIBELLO</w:t>
            </w:r>
          </w:p>
        </w:tc>
        <w:tc>
          <w:tcPr>
            <w:tcW w:w="2490" w:type="dxa"/>
            <w:shd w:val="clear" w:color="auto" w:fill="auto"/>
            <w:noWrap/>
            <w:vAlign w:val="center"/>
            <w:hideMark/>
          </w:tcPr>
          <w:p w14:paraId="3AD356EC" w14:textId="77777777" w:rsidR="00732936" w:rsidRPr="00732936" w:rsidRDefault="00732936" w:rsidP="00AA525D">
            <w:pPr>
              <w:spacing w:after="0" w:line="300" w:lineRule="exact"/>
              <w:rPr>
                <w:rFonts w:eastAsia="Arial Unicode MS" w:cstheme="minorHAnsi"/>
                <w:color w:val="000000"/>
                <w:sz w:val="16"/>
                <w:szCs w:val="16"/>
                <w:lang w:eastAsia="it-IT"/>
              </w:rPr>
            </w:pPr>
            <w:r w:rsidRPr="00732936">
              <w:rPr>
                <w:rFonts w:eastAsia="Arial Unicode MS" w:cstheme="minorHAnsi"/>
                <w:color w:val="000000"/>
                <w:sz w:val="16"/>
                <w:szCs w:val="16"/>
                <w:lang w:eastAsia="it-IT"/>
              </w:rPr>
              <w:t>ANGELA</w:t>
            </w:r>
          </w:p>
        </w:tc>
        <w:tc>
          <w:tcPr>
            <w:tcW w:w="4739" w:type="dxa"/>
            <w:vMerge w:val="restart"/>
            <w:shd w:val="clear" w:color="auto" w:fill="auto"/>
            <w:noWrap/>
            <w:vAlign w:val="center"/>
            <w:hideMark/>
          </w:tcPr>
          <w:p w14:paraId="58BA78F2" w14:textId="3FBE088A" w:rsidR="00732936" w:rsidRPr="00732936" w:rsidRDefault="00732936" w:rsidP="00AA525D">
            <w:pPr>
              <w:spacing w:after="0" w:line="300" w:lineRule="exact"/>
              <w:rPr>
                <w:rFonts w:eastAsia="Arial Unicode MS" w:cstheme="minorHAnsi"/>
                <w:color w:val="000000"/>
                <w:sz w:val="16"/>
                <w:szCs w:val="16"/>
                <w:lang w:eastAsia="it-IT"/>
              </w:rPr>
            </w:pPr>
            <w:proofErr w:type="spellStart"/>
            <w:r w:rsidRPr="00732936">
              <w:rPr>
                <w:rFonts w:eastAsia="Arial Unicode MS" w:cstheme="minorHAnsi"/>
                <w:color w:val="000000"/>
                <w:sz w:val="16"/>
                <w:szCs w:val="16"/>
                <w:lang w:eastAsia="it-IT"/>
              </w:rPr>
              <w:t>Serv</w:t>
            </w:r>
            <w:proofErr w:type="spellEnd"/>
            <w:r w:rsidRPr="00732936">
              <w:rPr>
                <w:rFonts w:eastAsia="Arial Unicode MS" w:cstheme="minorHAnsi"/>
                <w:color w:val="000000"/>
                <w:sz w:val="16"/>
                <w:szCs w:val="16"/>
                <w:lang w:eastAsia="it-IT"/>
              </w:rPr>
              <w:t>.  Politiche culturali</w:t>
            </w:r>
          </w:p>
        </w:tc>
      </w:tr>
      <w:tr w:rsidR="00732936" w:rsidRPr="00732936" w14:paraId="673684E2" w14:textId="77777777" w:rsidTr="0069788A">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PrEx>
        <w:trPr>
          <w:trHeight w:val="315"/>
        </w:trPr>
        <w:tc>
          <w:tcPr>
            <w:tcW w:w="2410" w:type="dxa"/>
            <w:shd w:val="clear" w:color="auto" w:fill="auto"/>
            <w:noWrap/>
            <w:vAlign w:val="center"/>
            <w:hideMark/>
          </w:tcPr>
          <w:p w14:paraId="23160160" w14:textId="77777777" w:rsidR="00732936" w:rsidRPr="00732936" w:rsidRDefault="00732936" w:rsidP="00AA525D">
            <w:pPr>
              <w:spacing w:after="0" w:line="300" w:lineRule="exact"/>
              <w:rPr>
                <w:rFonts w:eastAsia="Arial Unicode MS" w:cstheme="minorHAnsi"/>
                <w:color w:val="000000"/>
                <w:sz w:val="16"/>
                <w:szCs w:val="16"/>
                <w:lang w:eastAsia="it-IT"/>
              </w:rPr>
            </w:pPr>
            <w:r w:rsidRPr="00732936">
              <w:rPr>
                <w:rFonts w:eastAsia="Arial Unicode MS" w:cstheme="minorHAnsi"/>
                <w:color w:val="000000"/>
                <w:sz w:val="16"/>
                <w:szCs w:val="16"/>
                <w:lang w:eastAsia="it-IT"/>
              </w:rPr>
              <w:t>MARZOLLA</w:t>
            </w:r>
          </w:p>
        </w:tc>
        <w:tc>
          <w:tcPr>
            <w:tcW w:w="2490" w:type="dxa"/>
            <w:shd w:val="clear" w:color="auto" w:fill="auto"/>
            <w:noWrap/>
            <w:vAlign w:val="center"/>
            <w:hideMark/>
          </w:tcPr>
          <w:p w14:paraId="1E3F7899" w14:textId="77777777" w:rsidR="00732936" w:rsidRPr="00732936" w:rsidRDefault="00732936" w:rsidP="00AA525D">
            <w:pPr>
              <w:spacing w:after="0" w:line="300" w:lineRule="exact"/>
              <w:rPr>
                <w:rFonts w:eastAsia="Arial Unicode MS" w:cstheme="minorHAnsi"/>
                <w:color w:val="000000"/>
                <w:sz w:val="16"/>
                <w:szCs w:val="16"/>
                <w:lang w:eastAsia="it-IT"/>
              </w:rPr>
            </w:pPr>
            <w:r w:rsidRPr="00732936">
              <w:rPr>
                <w:rFonts w:eastAsia="Arial Unicode MS" w:cstheme="minorHAnsi"/>
                <w:color w:val="000000"/>
                <w:sz w:val="16"/>
                <w:szCs w:val="16"/>
                <w:lang w:eastAsia="it-IT"/>
              </w:rPr>
              <w:t>MARIA</w:t>
            </w:r>
          </w:p>
        </w:tc>
        <w:tc>
          <w:tcPr>
            <w:tcW w:w="4739" w:type="dxa"/>
            <w:vMerge/>
            <w:shd w:val="clear" w:color="auto" w:fill="auto"/>
            <w:noWrap/>
            <w:vAlign w:val="center"/>
            <w:hideMark/>
          </w:tcPr>
          <w:p w14:paraId="04024C51" w14:textId="31748D57" w:rsidR="00732936" w:rsidRPr="00732936" w:rsidRDefault="00732936" w:rsidP="00AA525D">
            <w:pPr>
              <w:spacing w:after="0" w:line="300" w:lineRule="exact"/>
              <w:rPr>
                <w:rFonts w:eastAsia="Arial Unicode MS" w:cstheme="minorHAnsi"/>
                <w:color w:val="000000"/>
                <w:sz w:val="16"/>
                <w:szCs w:val="16"/>
                <w:lang w:eastAsia="it-IT"/>
              </w:rPr>
            </w:pPr>
          </w:p>
        </w:tc>
      </w:tr>
      <w:tr w:rsidR="00732936" w:rsidRPr="00732936" w14:paraId="7B2CF6D8" w14:textId="77777777" w:rsidTr="0069788A">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PrEx>
        <w:trPr>
          <w:trHeight w:val="315"/>
        </w:trPr>
        <w:tc>
          <w:tcPr>
            <w:tcW w:w="2410" w:type="dxa"/>
            <w:shd w:val="clear" w:color="auto" w:fill="auto"/>
            <w:noWrap/>
            <w:vAlign w:val="center"/>
            <w:hideMark/>
          </w:tcPr>
          <w:p w14:paraId="3194BA8E" w14:textId="77777777" w:rsidR="00732936" w:rsidRPr="00732936" w:rsidRDefault="00732936" w:rsidP="00AA525D">
            <w:pPr>
              <w:spacing w:after="0" w:line="300" w:lineRule="exact"/>
              <w:rPr>
                <w:rFonts w:eastAsia="Arial Unicode MS" w:cstheme="minorHAnsi"/>
                <w:color w:val="000000"/>
                <w:sz w:val="16"/>
                <w:szCs w:val="16"/>
                <w:lang w:eastAsia="it-IT"/>
              </w:rPr>
            </w:pPr>
            <w:r w:rsidRPr="00732936">
              <w:rPr>
                <w:rFonts w:eastAsia="Arial Unicode MS" w:cstheme="minorHAnsi"/>
                <w:color w:val="000000"/>
                <w:sz w:val="16"/>
                <w:szCs w:val="16"/>
                <w:lang w:eastAsia="it-IT"/>
              </w:rPr>
              <w:t>CARRIERI</w:t>
            </w:r>
          </w:p>
        </w:tc>
        <w:tc>
          <w:tcPr>
            <w:tcW w:w="2490" w:type="dxa"/>
            <w:shd w:val="clear" w:color="auto" w:fill="auto"/>
            <w:noWrap/>
            <w:vAlign w:val="center"/>
            <w:hideMark/>
          </w:tcPr>
          <w:p w14:paraId="31C59501" w14:textId="77777777" w:rsidR="00732936" w:rsidRPr="00732936" w:rsidRDefault="00732936" w:rsidP="00AA525D">
            <w:pPr>
              <w:spacing w:after="0" w:line="300" w:lineRule="exact"/>
              <w:rPr>
                <w:rFonts w:eastAsia="Arial Unicode MS" w:cstheme="minorHAnsi"/>
                <w:color w:val="000000"/>
                <w:sz w:val="16"/>
                <w:szCs w:val="16"/>
                <w:lang w:eastAsia="it-IT"/>
              </w:rPr>
            </w:pPr>
            <w:r w:rsidRPr="00732936">
              <w:rPr>
                <w:rFonts w:eastAsia="Arial Unicode MS" w:cstheme="minorHAnsi"/>
                <w:color w:val="000000"/>
                <w:sz w:val="16"/>
                <w:szCs w:val="16"/>
                <w:lang w:eastAsia="it-IT"/>
              </w:rPr>
              <w:t>VINCENZO</w:t>
            </w:r>
          </w:p>
        </w:tc>
        <w:tc>
          <w:tcPr>
            <w:tcW w:w="4739" w:type="dxa"/>
            <w:vMerge w:val="restart"/>
            <w:shd w:val="clear" w:color="auto" w:fill="auto"/>
            <w:noWrap/>
            <w:vAlign w:val="center"/>
            <w:hideMark/>
          </w:tcPr>
          <w:p w14:paraId="03F222C8" w14:textId="3CBFF86E" w:rsidR="00732936" w:rsidRPr="00732936" w:rsidRDefault="00732936" w:rsidP="00AA525D">
            <w:pPr>
              <w:spacing w:after="0" w:line="300" w:lineRule="exact"/>
              <w:rPr>
                <w:rFonts w:eastAsia="Arial Unicode MS" w:cstheme="minorHAnsi"/>
                <w:color w:val="000000"/>
                <w:sz w:val="16"/>
                <w:szCs w:val="16"/>
                <w:lang w:eastAsia="it-IT"/>
              </w:rPr>
            </w:pPr>
            <w:proofErr w:type="spellStart"/>
            <w:r w:rsidRPr="00732936">
              <w:rPr>
                <w:rFonts w:eastAsia="Arial Unicode MS" w:cstheme="minorHAnsi"/>
                <w:color w:val="000000"/>
                <w:sz w:val="16"/>
                <w:szCs w:val="16"/>
                <w:lang w:eastAsia="it-IT"/>
              </w:rPr>
              <w:t>Serv</w:t>
            </w:r>
            <w:proofErr w:type="spellEnd"/>
            <w:r w:rsidRPr="00732936">
              <w:rPr>
                <w:rFonts w:eastAsia="Arial Unicode MS" w:cstheme="minorHAnsi"/>
                <w:color w:val="000000"/>
                <w:sz w:val="16"/>
                <w:szCs w:val="16"/>
                <w:lang w:eastAsia="it-IT"/>
              </w:rPr>
              <w:t>.  Turismo e marketing territoriale</w:t>
            </w:r>
          </w:p>
        </w:tc>
      </w:tr>
      <w:tr w:rsidR="00732936" w:rsidRPr="00732936" w14:paraId="672F32F6" w14:textId="77777777" w:rsidTr="0069788A">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PrEx>
        <w:trPr>
          <w:trHeight w:val="315"/>
        </w:trPr>
        <w:tc>
          <w:tcPr>
            <w:tcW w:w="2410" w:type="dxa"/>
            <w:shd w:val="clear" w:color="auto" w:fill="auto"/>
            <w:noWrap/>
            <w:vAlign w:val="center"/>
            <w:hideMark/>
          </w:tcPr>
          <w:p w14:paraId="0706B269" w14:textId="77777777" w:rsidR="00732936" w:rsidRPr="00732936" w:rsidRDefault="00732936" w:rsidP="00AA525D">
            <w:pPr>
              <w:spacing w:after="0" w:line="300" w:lineRule="exact"/>
              <w:rPr>
                <w:rFonts w:eastAsia="Arial Unicode MS" w:cstheme="minorHAnsi"/>
                <w:color w:val="000000"/>
                <w:sz w:val="16"/>
                <w:szCs w:val="16"/>
                <w:lang w:eastAsia="it-IT"/>
              </w:rPr>
            </w:pPr>
            <w:r w:rsidRPr="00732936">
              <w:rPr>
                <w:rFonts w:eastAsia="Arial Unicode MS" w:cstheme="minorHAnsi"/>
                <w:color w:val="000000"/>
                <w:sz w:val="16"/>
                <w:szCs w:val="16"/>
                <w:lang w:eastAsia="it-IT"/>
              </w:rPr>
              <w:t>GALLUZZO</w:t>
            </w:r>
          </w:p>
        </w:tc>
        <w:tc>
          <w:tcPr>
            <w:tcW w:w="2490" w:type="dxa"/>
            <w:shd w:val="clear" w:color="auto" w:fill="auto"/>
            <w:noWrap/>
            <w:vAlign w:val="center"/>
            <w:hideMark/>
          </w:tcPr>
          <w:p w14:paraId="26F71607" w14:textId="77777777" w:rsidR="00732936" w:rsidRPr="00732936" w:rsidRDefault="00732936" w:rsidP="00AA525D">
            <w:pPr>
              <w:spacing w:after="0" w:line="300" w:lineRule="exact"/>
              <w:rPr>
                <w:rFonts w:eastAsia="Arial Unicode MS" w:cstheme="minorHAnsi"/>
                <w:color w:val="000000"/>
                <w:sz w:val="16"/>
                <w:szCs w:val="16"/>
                <w:lang w:eastAsia="it-IT"/>
              </w:rPr>
            </w:pPr>
            <w:r w:rsidRPr="00732936">
              <w:rPr>
                <w:rFonts w:eastAsia="Arial Unicode MS" w:cstheme="minorHAnsi"/>
                <w:color w:val="000000"/>
                <w:sz w:val="16"/>
                <w:szCs w:val="16"/>
                <w:lang w:eastAsia="it-IT"/>
              </w:rPr>
              <w:t>MARIA</w:t>
            </w:r>
          </w:p>
        </w:tc>
        <w:tc>
          <w:tcPr>
            <w:tcW w:w="4739" w:type="dxa"/>
            <w:vMerge/>
            <w:shd w:val="clear" w:color="auto" w:fill="auto"/>
            <w:noWrap/>
            <w:vAlign w:val="center"/>
            <w:hideMark/>
          </w:tcPr>
          <w:p w14:paraId="7014C0A3" w14:textId="768A01AD" w:rsidR="00732936" w:rsidRPr="00732936" w:rsidRDefault="00732936" w:rsidP="00AA525D">
            <w:pPr>
              <w:spacing w:after="0" w:line="300" w:lineRule="exact"/>
              <w:rPr>
                <w:rFonts w:eastAsia="Arial Unicode MS" w:cstheme="minorHAnsi"/>
                <w:color w:val="000000"/>
                <w:sz w:val="16"/>
                <w:szCs w:val="16"/>
                <w:lang w:eastAsia="it-IT"/>
              </w:rPr>
            </w:pPr>
          </w:p>
        </w:tc>
      </w:tr>
      <w:tr w:rsidR="00732936" w:rsidRPr="00732936" w14:paraId="31C90190" w14:textId="77777777" w:rsidTr="0069788A">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PrEx>
        <w:trPr>
          <w:trHeight w:val="315"/>
        </w:trPr>
        <w:tc>
          <w:tcPr>
            <w:tcW w:w="2410" w:type="dxa"/>
            <w:shd w:val="clear" w:color="auto" w:fill="auto"/>
            <w:noWrap/>
            <w:vAlign w:val="center"/>
            <w:hideMark/>
          </w:tcPr>
          <w:p w14:paraId="18C2EA0D" w14:textId="77777777" w:rsidR="00732936" w:rsidRPr="00732936" w:rsidRDefault="00732936" w:rsidP="00AA525D">
            <w:pPr>
              <w:spacing w:after="0" w:line="300" w:lineRule="exact"/>
              <w:rPr>
                <w:rFonts w:eastAsia="Arial Unicode MS" w:cstheme="minorHAnsi"/>
                <w:color w:val="000000"/>
                <w:sz w:val="16"/>
                <w:szCs w:val="16"/>
                <w:lang w:eastAsia="it-IT"/>
              </w:rPr>
            </w:pPr>
            <w:r w:rsidRPr="00732936">
              <w:rPr>
                <w:rFonts w:eastAsia="Arial Unicode MS" w:cstheme="minorHAnsi"/>
                <w:color w:val="000000"/>
                <w:sz w:val="16"/>
                <w:szCs w:val="16"/>
                <w:lang w:eastAsia="it-IT"/>
              </w:rPr>
              <w:t>TODERO</w:t>
            </w:r>
          </w:p>
        </w:tc>
        <w:tc>
          <w:tcPr>
            <w:tcW w:w="2490" w:type="dxa"/>
            <w:shd w:val="clear" w:color="auto" w:fill="auto"/>
            <w:noWrap/>
            <w:vAlign w:val="center"/>
            <w:hideMark/>
          </w:tcPr>
          <w:p w14:paraId="0899B0AB" w14:textId="77777777" w:rsidR="00732936" w:rsidRPr="00732936" w:rsidRDefault="00732936" w:rsidP="00AA525D">
            <w:pPr>
              <w:spacing w:after="0" w:line="300" w:lineRule="exact"/>
              <w:rPr>
                <w:rFonts w:eastAsia="Arial Unicode MS" w:cstheme="minorHAnsi"/>
                <w:color w:val="000000"/>
                <w:sz w:val="16"/>
                <w:szCs w:val="16"/>
                <w:lang w:eastAsia="it-IT"/>
              </w:rPr>
            </w:pPr>
            <w:r w:rsidRPr="00732936">
              <w:rPr>
                <w:rFonts w:eastAsia="Arial Unicode MS" w:cstheme="minorHAnsi"/>
                <w:color w:val="000000"/>
                <w:sz w:val="16"/>
                <w:szCs w:val="16"/>
                <w:lang w:eastAsia="it-IT"/>
              </w:rPr>
              <w:t>ANTONIO</w:t>
            </w:r>
          </w:p>
        </w:tc>
        <w:tc>
          <w:tcPr>
            <w:tcW w:w="4739" w:type="dxa"/>
            <w:vMerge/>
            <w:shd w:val="clear" w:color="auto" w:fill="auto"/>
            <w:noWrap/>
            <w:vAlign w:val="center"/>
            <w:hideMark/>
          </w:tcPr>
          <w:p w14:paraId="0B1B4F97" w14:textId="232E11A2" w:rsidR="00732936" w:rsidRPr="00732936" w:rsidRDefault="00732936" w:rsidP="00AA525D">
            <w:pPr>
              <w:spacing w:after="0" w:line="300" w:lineRule="exact"/>
              <w:rPr>
                <w:rFonts w:eastAsia="Arial Unicode MS" w:cstheme="minorHAnsi"/>
                <w:color w:val="000000"/>
                <w:sz w:val="16"/>
                <w:szCs w:val="16"/>
                <w:lang w:eastAsia="it-IT"/>
              </w:rPr>
            </w:pPr>
          </w:p>
        </w:tc>
      </w:tr>
      <w:tr w:rsidR="00732936" w:rsidRPr="00732936" w14:paraId="3625B6AE" w14:textId="77777777" w:rsidTr="0069788A">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PrEx>
        <w:trPr>
          <w:trHeight w:val="315"/>
        </w:trPr>
        <w:tc>
          <w:tcPr>
            <w:tcW w:w="2410" w:type="dxa"/>
            <w:shd w:val="clear" w:color="auto" w:fill="auto"/>
            <w:noWrap/>
            <w:vAlign w:val="center"/>
            <w:hideMark/>
          </w:tcPr>
          <w:p w14:paraId="074DC383" w14:textId="77777777" w:rsidR="00732936" w:rsidRPr="00732936" w:rsidRDefault="00732936" w:rsidP="00AA525D">
            <w:pPr>
              <w:spacing w:after="0" w:line="300" w:lineRule="exact"/>
              <w:rPr>
                <w:rFonts w:eastAsia="Arial Unicode MS" w:cstheme="minorHAnsi"/>
                <w:color w:val="000000"/>
                <w:sz w:val="16"/>
                <w:szCs w:val="16"/>
                <w:lang w:eastAsia="it-IT"/>
              </w:rPr>
            </w:pPr>
            <w:r w:rsidRPr="00732936">
              <w:rPr>
                <w:rFonts w:eastAsia="Arial Unicode MS" w:cstheme="minorHAnsi"/>
                <w:color w:val="000000"/>
                <w:sz w:val="16"/>
                <w:szCs w:val="16"/>
                <w:lang w:eastAsia="it-IT"/>
              </w:rPr>
              <w:t>DEL GIGLIO</w:t>
            </w:r>
          </w:p>
        </w:tc>
        <w:tc>
          <w:tcPr>
            <w:tcW w:w="2490" w:type="dxa"/>
            <w:shd w:val="clear" w:color="auto" w:fill="auto"/>
            <w:noWrap/>
            <w:vAlign w:val="center"/>
            <w:hideMark/>
          </w:tcPr>
          <w:p w14:paraId="4D523608" w14:textId="77777777" w:rsidR="00732936" w:rsidRPr="00732936" w:rsidRDefault="00732936" w:rsidP="00AA525D">
            <w:pPr>
              <w:spacing w:after="0" w:line="300" w:lineRule="exact"/>
              <w:rPr>
                <w:rFonts w:eastAsia="Arial Unicode MS" w:cstheme="minorHAnsi"/>
                <w:color w:val="000000"/>
                <w:sz w:val="16"/>
                <w:szCs w:val="16"/>
                <w:lang w:eastAsia="it-IT"/>
              </w:rPr>
            </w:pPr>
            <w:r w:rsidRPr="00732936">
              <w:rPr>
                <w:rFonts w:eastAsia="Arial Unicode MS" w:cstheme="minorHAnsi"/>
                <w:color w:val="000000"/>
                <w:sz w:val="16"/>
                <w:szCs w:val="16"/>
                <w:lang w:eastAsia="it-IT"/>
              </w:rPr>
              <w:t>LICIA</w:t>
            </w:r>
          </w:p>
        </w:tc>
        <w:tc>
          <w:tcPr>
            <w:tcW w:w="4739" w:type="dxa"/>
            <w:vMerge w:val="restart"/>
            <w:shd w:val="clear" w:color="auto" w:fill="auto"/>
            <w:noWrap/>
            <w:vAlign w:val="center"/>
            <w:hideMark/>
          </w:tcPr>
          <w:p w14:paraId="65EFA8A5" w14:textId="451C8BFB" w:rsidR="00732936" w:rsidRPr="00732936" w:rsidRDefault="00732936" w:rsidP="00AA525D">
            <w:pPr>
              <w:spacing w:after="0" w:line="300" w:lineRule="exact"/>
              <w:rPr>
                <w:rFonts w:eastAsia="Arial Unicode MS" w:cstheme="minorHAnsi"/>
                <w:color w:val="000000"/>
                <w:sz w:val="16"/>
                <w:szCs w:val="16"/>
                <w:lang w:eastAsia="it-IT"/>
              </w:rPr>
            </w:pPr>
            <w:r w:rsidRPr="00732936">
              <w:rPr>
                <w:rFonts w:eastAsia="Arial Unicode MS" w:cstheme="minorHAnsi"/>
                <w:color w:val="000000"/>
                <w:sz w:val="16"/>
                <w:szCs w:val="16"/>
                <w:lang w:eastAsia="it-IT"/>
              </w:rPr>
              <w:t>Staff di direzione</w:t>
            </w:r>
          </w:p>
        </w:tc>
      </w:tr>
      <w:tr w:rsidR="00732936" w:rsidRPr="00732936" w14:paraId="5F43FA72" w14:textId="77777777" w:rsidTr="0069788A">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PrEx>
        <w:trPr>
          <w:trHeight w:val="315"/>
        </w:trPr>
        <w:tc>
          <w:tcPr>
            <w:tcW w:w="2410" w:type="dxa"/>
            <w:shd w:val="clear" w:color="auto" w:fill="auto"/>
            <w:noWrap/>
            <w:vAlign w:val="center"/>
            <w:hideMark/>
          </w:tcPr>
          <w:p w14:paraId="5FDE0AE6" w14:textId="77777777" w:rsidR="00732936" w:rsidRPr="00732936" w:rsidRDefault="00732936" w:rsidP="00AA525D">
            <w:pPr>
              <w:spacing w:after="0" w:line="300" w:lineRule="exact"/>
              <w:rPr>
                <w:rFonts w:eastAsia="Arial Unicode MS" w:cstheme="minorHAnsi"/>
                <w:color w:val="000000"/>
                <w:sz w:val="16"/>
                <w:szCs w:val="16"/>
                <w:lang w:eastAsia="it-IT"/>
              </w:rPr>
            </w:pPr>
            <w:r w:rsidRPr="00732936">
              <w:rPr>
                <w:rFonts w:eastAsia="Arial Unicode MS" w:cstheme="minorHAnsi"/>
                <w:color w:val="000000"/>
                <w:sz w:val="16"/>
                <w:szCs w:val="16"/>
                <w:lang w:eastAsia="it-IT"/>
              </w:rPr>
              <w:t>GILIBERTI</w:t>
            </w:r>
          </w:p>
        </w:tc>
        <w:tc>
          <w:tcPr>
            <w:tcW w:w="2490" w:type="dxa"/>
            <w:shd w:val="clear" w:color="auto" w:fill="auto"/>
            <w:noWrap/>
            <w:vAlign w:val="center"/>
            <w:hideMark/>
          </w:tcPr>
          <w:p w14:paraId="645503A7" w14:textId="77777777" w:rsidR="00732936" w:rsidRPr="00732936" w:rsidRDefault="00732936" w:rsidP="00AA525D">
            <w:pPr>
              <w:spacing w:after="0" w:line="300" w:lineRule="exact"/>
              <w:rPr>
                <w:rFonts w:eastAsia="Arial Unicode MS" w:cstheme="minorHAnsi"/>
                <w:color w:val="000000"/>
                <w:sz w:val="16"/>
                <w:szCs w:val="16"/>
                <w:lang w:eastAsia="it-IT"/>
              </w:rPr>
            </w:pPr>
            <w:r w:rsidRPr="00732936">
              <w:rPr>
                <w:rFonts w:eastAsia="Arial Unicode MS" w:cstheme="minorHAnsi"/>
                <w:color w:val="000000"/>
                <w:sz w:val="16"/>
                <w:szCs w:val="16"/>
                <w:lang w:eastAsia="it-IT"/>
              </w:rPr>
              <w:t>ROSA</w:t>
            </w:r>
          </w:p>
        </w:tc>
        <w:tc>
          <w:tcPr>
            <w:tcW w:w="4739" w:type="dxa"/>
            <w:vMerge/>
            <w:shd w:val="clear" w:color="auto" w:fill="auto"/>
            <w:noWrap/>
            <w:vAlign w:val="center"/>
            <w:hideMark/>
          </w:tcPr>
          <w:p w14:paraId="2C79FF4D" w14:textId="2F3FD834" w:rsidR="00732936" w:rsidRPr="00732936" w:rsidRDefault="00732936" w:rsidP="00AA525D">
            <w:pPr>
              <w:spacing w:after="0" w:line="300" w:lineRule="exact"/>
              <w:rPr>
                <w:rFonts w:eastAsia="Arial Unicode MS" w:cstheme="minorHAnsi"/>
                <w:color w:val="000000"/>
                <w:sz w:val="16"/>
                <w:szCs w:val="16"/>
                <w:lang w:eastAsia="it-IT"/>
              </w:rPr>
            </w:pPr>
          </w:p>
        </w:tc>
      </w:tr>
      <w:tr w:rsidR="00732936" w:rsidRPr="00732936" w14:paraId="41F0BEB3" w14:textId="77777777" w:rsidTr="0069788A">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PrEx>
        <w:trPr>
          <w:trHeight w:val="315"/>
        </w:trPr>
        <w:tc>
          <w:tcPr>
            <w:tcW w:w="2410" w:type="dxa"/>
            <w:shd w:val="clear" w:color="auto" w:fill="auto"/>
            <w:noWrap/>
            <w:vAlign w:val="center"/>
            <w:hideMark/>
          </w:tcPr>
          <w:p w14:paraId="4DEBE093" w14:textId="77777777" w:rsidR="00732936" w:rsidRPr="00732936" w:rsidRDefault="00732936" w:rsidP="00AA525D">
            <w:pPr>
              <w:spacing w:after="0" w:line="300" w:lineRule="exact"/>
              <w:rPr>
                <w:rFonts w:eastAsia="Arial Unicode MS" w:cstheme="minorHAnsi"/>
                <w:color w:val="000000"/>
                <w:sz w:val="16"/>
                <w:szCs w:val="16"/>
                <w:lang w:eastAsia="it-IT"/>
              </w:rPr>
            </w:pPr>
            <w:r w:rsidRPr="00732936">
              <w:rPr>
                <w:rFonts w:eastAsia="Arial Unicode MS" w:cstheme="minorHAnsi"/>
                <w:color w:val="000000"/>
                <w:sz w:val="16"/>
                <w:szCs w:val="16"/>
                <w:lang w:eastAsia="it-IT"/>
              </w:rPr>
              <w:t>SCHENA</w:t>
            </w:r>
          </w:p>
        </w:tc>
        <w:tc>
          <w:tcPr>
            <w:tcW w:w="2490" w:type="dxa"/>
            <w:shd w:val="clear" w:color="auto" w:fill="auto"/>
            <w:noWrap/>
            <w:vAlign w:val="center"/>
            <w:hideMark/>
          </w:tcPr>
          <w:p w14:paraId="6D133639" w14:textId="77777777" w:rsidR="00732936" w:rsidRPr="00732936" w:rsidRDefault="00732936" w:rsidP="00AA525D">
            <w:pPr>
              <w:spacing w:after="0" w:line="300" w:lineRule="exact"/>
              <w:rPr>
                <w:rFonts w:eastAsia="Arial Unicode MS" w:cstheme="minorHAnsi"/>
                <w:color w:val="000000"/>
                <w:sz w:val="16"/>
                <w:szCs w:val="16"/>
                <w:lang w:eastAsia="it-IT"/>
              </w:rPr>
            </w:pPr>
            <w:r w:rsidRPr="00732936">
              <w:rPr>
                <w:rFonts w:eastAsia="Arial Unicode MS" w:cstheme="minorHAnsi"/>
                <w:color w:val="000000"/>
                <w:sz w:val="16"/>
                <w:szCs w:val="16"/>
                <w:lang w:eastAsia="it-IT"/>
              </w:rPr>
              <w:t>LOREDANA</w:t>
            </w:r>
          </w:p>
        </w:tc>
        <w:tc>
          <w:tcPr>
            <w:tcW w:w="4739" w:type="dxa"/>
            <w:vMerge/>
            <w:shd w:val="clear" w:color="auto" w:fill="auto"/>
            <w:noWrap/>
            <w:vAlign w:val="center"/>
            <w:hideMark/>
          </w:tcPr>
          <w:p w14:paraId="15142C36" w14:textId="68F69165" w:rsidR="00732936" w:rsidRPr="00732936" w:rsidRDefault="00732936" w:rsidP="00AA525D">
            <w:pPr>
              <w:spacing w:after="0" w:line="300" w:lineRule="exact"/>
              <w:rPr>
                <w:rFonts w:eastAsia="Arial Unicode MS" w:cstheme="minorHAnsi"/>
                <w:color w:val="000000"/>
                <w:sz w:val="16"/>
                <w:szCs w:val="16"/>
                <w:lang w:eastAsia="it-IT"/>
              </w:rPr>
            </w:pPr>
          </w:p>
        </w:tc>
      </w:tr>
      <w:tr w:rsidR="00732936" w:rsidRPr="00732936" w14:paraId="1EA347F7" w14:textId="77777777" w:rsidTr="0069788A">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PrEx>
        <w:trPr>
          <w:trHeight w:val="315"/>
        </w:trPr>
        <w:tc>
          <w:tcPr>
            <w:tcW w:w="2410" w:type="dxa"/>
            <w:shd w:val="clear" w:color="auto" w:fill="auto"/>
            <w:noWrap/>
            <w:vAlign w:val="center"/>
            <w:hideMark/>
          </w:tcPr>
          <w:p w14:paraId="4BD0C3E0" w14:textId="77777777" w:rsidR="00732936" w:rsidRPr="00732936" w:rsidRDefault="00732936" w:rsidP="00AA525D">
            <w:pPr>
              <w:spacing w:after="0" w:line="300" w:lineRule="exact"/>
              <w:rPr>
                <w:rFonts w:eastAsia="Arial Unicode MS" w:cstheme="minorHAnsi"/>
                <w:color w:val="000000"/>
                <w:sz w:val="16"/>
                <w:szCs w:val="16"/>
                <w:lang w:eastAsia="it-IT"/>
              </w:rPr>
            </w:pPr>
            <w:r w:rsidRPr="00732936">
              <w:rPr>
                <w:rFonts w:eastAsia="Arial Unicode MS" w:cstheme="minorHAnsi"/>
                <w:color w:val="000000"/>
                <w:sz w:val="16"/>
                <w:szCs w:val="16"/>
                <w:lang w:eastAsia="it-IT"/>
              </w:rPr>
              <w:t>DANESE</w:t>
            </w:r>
          </w:p>
        </w:tc>
        <w:tc>
          <w:tcPr>
            <w:tcW w:w="2490" w:type="dxa"/>
            <w:shd w:val="clear" w:color="auto" w:fill="auto"/>
            <w:noWrap/>
            <w:vAlign w:val="center"/>
            <w:hideMark/>
          </w:tcPr>
          <w:p w14:paraId="22F742F7" w14:textId="77777777" w:rsidR="00732936" w:rsidRPr="00732936" w:rsidRDefault="00732936" w:rsidP="00AA525D">
            <w:pPr>
              <w:spacing w:after="0" w:line="300" w:lineRule="exact"/>
              <w:rPr>
                <w:rFonts w:eastAsia="Arial Unicode MS" w:cstheme="minorHAnsi"/>
                <w:color w:val="000000"/>
                <w:sz w:val="16"/>
                <w:szCs w:val="16"/>
                <w:lang w:eastAsia="it-IT"/>
              </w:rPr>
            </w:pPr>
            <w:r w:rsidRPr="00732936">
              <w:rPr>
                <w:rFonts w:eastAsia="Arial Unicode MS" w:cstheme="minorHAnsi"/>
                <w:color w:val="000000"/>
                <w:sz w:val="16"/>
                <w:szCs w:val="16"/>
                <w:lang w:eastAsia="it-IT"/>
              </w:rPr>
              <w:t>VINCENZO</w:t>
            </w:r>
          </w:p>
        </w:tc>
        <w:tc>
          <w:tcPr>
            <w:tcW w:w="4739" w:type="dxa"/>
            <w:vMerge w:val="restart"/>
            <w:shd w:val="clear" w:color="auto" w:fill="auto"/>
            <w:noWrap/>
            <w:vAlign w:val="center"/>
            <w:hideMark/>
          </w:tcPr>
          <w:p w14:paraId="02D0C85D" w14:textId="70DF339E" w:rsidR="00732936" w:rsidRPr="00732936" w:rsidRDefault="00732936" w:rsidP="00AA525D">
            <w:pPr>
              <w:spacing w:after="0" w:line="300" w:lineRule="exact"/>
              <w:rPr>
                <w:rFonts w:eastAsia="Arial Unicode MS" w:cstheme="minorHAnsi"/>
                <w:color w:val="000000"/>
                <w:sz w:val="16"/>
                <w:szCs w:val="16"/>
                <w:lang w:eastAsia="it-IT"/>
              </w:rPr>
            </w:pPr>
            <w:r w:rsidRPr="00732936">
              <w:rPr>
                <w:rFonts w:eastAsia="Arial Unicode MS" w:cstheme="minorHAnsi"/>
                <w:color w:val="000000"/>
                <w:sz w:val="16"/>
                <w:szCs w:val="16"/>
                <w:lang w:eastAsia="it-IT"/>
              </w:rPr>
              <w:t>Uff. Commercio</w:t>
            </w:r>
          </w:p>
        </w:tc>
      </w:tr>
      <w:tr w:rsidR="00732936" w:rsidRPr="00732936" w14:paraId="4398ADAB" w14:textId="77777777" w:rsidTr="0069788A">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PrEx>
        <w:trPr>
          <w:trHeight w:val="315"/>
        </w:trPr>
        <w:tc>
          <w:tcPr>
            <w:tcW w:w="2410" w:type="dxa"/>
            <w:shd w:val="clear" w:color="auto" w:fill="auto"/>
            <w:noWrap/>
            <w:vAlign w:val="center"/>
            <w:hideMark/>
          </w:tcPr>
          <w:p w14:paraId="790CA0B4" w14:textId="77777777" w:rsidR="00732936" w:rsidRPr="00732936" w:rsidRDefault="00732936" w:rsidP="00AA525D">
            <w:pPr>
              <w:spacing w:after="0" w:line="300" w:lineRule="exact"/>
              <w:rPr>
                <w:rFonts w:eastAsia="Arial Unicode MS" w:cstheme="minorHAnsi"/>
                <w:color w:val="000000"/>
                <w:sz w:val="16"/>
                <w:szCs w:val="16"/>
                <w:lang w:eastAsia="it-IT"/>
              </w:rPr>
            </w:pPr>
            <w:r w:rsidRPr="00732936">
              <w:rPr>
                <w:rFonts w:eastAsia="Arial Unicode MS" w:cstheme="minorHAnsi"/>
                <w:color w:val="000000"/>
                <w:sz w:val="16"/>
                <w:szCs w:val="16"/>
                <w:lang w:eastAsia="it-IT"/>
              </w:rPr>
              <w:t>RENO</w:t>
            </w:r>
          </w:p>
        </w:tc>
        <w:tc>
          <w:tcPr>
            <w:tcW w:w="2490" w:type="dxa"/>
            <w:shd w:val="clear" w:color="auto" w:fill="auto"/>
            <w:noWrap/>
            <w:vAlign w:val="center"/>
            <w:hideMark/>
          </w:tcPr>
          <w:p w14:paraId="747DFF4A" w14:textId="77777777" w:rsidR="00732936" w:rsidRPr="00732936" w:rsidRDefault="00732936" w:rsidP="00AA525D">
            <w:pPr>
              <w:spacing w:after="0" w:line="300" w:lineRule="exact"/>
              <w:rPr>
                <w:rFonts w:eastAsia="Arial Unicode MS" w:cstheme="minorHAnsi"/>
                <w:color w:val="000000"/>
                <w:sz w:val="16"/>
                <w:szCs w:val="16"/>
                <w:lang w:eastAsia="it-IT"/>
              </w:rPr>
            </w:pPr>
            <w:r w:rsidRPr="00732936">
              <w:rPr>
                <w:rFonts w:eastAsia="Arial Unicode MS" w:cstheme="minorHAnsi"/>
                <w:color w:val="000000"/>
                <w:sz w:val="16"/>
                <w:szCs w:val="16"/>
                <w:lang w:eastAsia="it-IT"/>
              </w:rPr>
              <w:t>GENNARO</w:t>
            </w:r>
          </w:p>
        </w:tc>
        <w:tc>
          <w:tcPr>
            <w:tcW w:w="4739" w:type="dxa"/>
            <w:vMerge/>
            <w:shd w:val="clear" w:color="auto" w:fill="auto"/>
            <w:noWrap/>
            <w:vAlign w:val="center"/>
            <w:hideMark/>
          </w:tcPr>
          <w:p w14:paraId="20B7BB49" w14:textId="2B4DC518" w:rsidR="00732936" w:rsidRPr="00732936" w:rsidRDefault="00732936" w:rsidP="00AA525D">
            <w:pPr>
              <w:spacing w:after="0" w:line="300" w:lineRule="exact"/>
              <w:rPr>
                <w:rFonts w:eastAsia="Arial Unicode MS" w:cstheme="minorHAnsi"/>
                <w:color w:val="000000"/>
                <w:sz w:val="16"/>
                <w:szCs w:val="16"/>
                <w:lang w:eastAsia="it-IT"/>
              </w:rPr>
            </w:pPr>
          </w:p>
        </w:tc>
      </w:tr>
      <w:tr w:rsidR="00732936" w:rsidRPr="00732936" w14:paraId="3214693F" w14:textId="77777777" w:rsidTr="0069788A">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PrEx>
        <w:trPr>
          <w:trHeight w:val="315"/>
        </w:trPr>
        <w:tc>
          <w:tcPr>
            <w:tcW w:w="2410" w:type="dxa"/>
            <w:shd w:val="clear" w:color="auto" w:fill="auto"/>
            <w:noWrap/>
            <w:vAlign w:val="center"/>
            <w:hideMark/>
          </w:tcPr>
          <w:p w14:paraId="534B6445" w14:textId="77777777" w:rsidR="00732936" w:rsidRPr="00732936" w:rsidRDefault="00732936" w:rsidP="00AA525D">
            <w:pPr>
              <w:spacing w:after="0" w:line="300" w:lineRule="exact"/>
              <w:rPr>
                <w:rFonts w:eastAsia="Arial Unicode MS" w:cstheme="minorHAnsi"/>
                <w:color w:val="000000"/>
                <w:sz w:val="16"/>
                <w:szCs w:val="16"/>
                <w:lang w:eastAsia="it-IT"/>
              </w:rPr>
            </w:pPr>
            <w:r w:rsidRPr="00732936">
              <w:rPr>
                <w:rFonts w:eastAsia="Arial Unicode MS" w:cstheme="minorHAnsi"/>
                <w:color w:val="000000"/>
                <w:sz w:val="16"/>
                <w:szCs w:val="16"/>
                <w:lang w:eastAsia="it-IT"/>
              </w:rPr>
              <w:t>MASTROMARCO</w:t>
            </w:r>
          </w:p>
        </w:tc>
        <w:tc>
          <w:tcPr>
            <w:tcW w:w="2490" w:type="dxa"/>
            <w:shd w:val="clear" w:color="auto" w:fill="auto"/>
            <w:noWrap/>
            <w:vAlign w:val="center"/>
            <w:hideMark/>
          </w:tcPr>
          <w:p w14:paraId="0E527B2B" w14:textId="77777777" w:rsidR="00732936" w:rsidRPr="00732936" w:rsidRDefault="00732936" w:rsidP="00AA525D">
            <w:pPr>
              <w:spacing w:after="0" w:line="300" w:lineRule="exact"/>
              <w:rPr>
                <w:rFonts w:eastAsia="Arial Unicode MS" w:cstheme="minorHAnsi"/>
                <w:color w:val="000000"/>
                <w:sz w:val="16"/>
                <w:szCs w:val="16"/>
                <w:lang w:eastAsia="it-IT"/>
              </w:rPr>
            </w:pPr>
            <w:r w:rsidRPr="00732936">
              <w:rPr>
                <w:rFonts w:eastAsia="Arial Unicode MS" w:cstheme="minorHAnsi"/>
                <w:color w:val="000000"/>
                <w:sz w:val="16"/>
                <w:szCs w:val="16"/>
                <w:lang w:eastAsia="it-IT"/>
              </w:rPr>
              <w:t>MARIA</w:t>
            </w:r>
          </w:p>
        </w:tc>
        <w:tc>
          <w:tcPr>
            <w:tcW w:w="4739" w:type="dxa"/>
            <w:vMerge w:val="restart"/>
            <w:shd w:val="clear" w:color="auto" w:fill="auto"/>
            <w:noWrap/>
            <w:vAlign w:val="center"/>
            <w:hideMark/>
          </w:tcPr>
          <w:p w14:paraId="0D4BDAC5" w14:textId="0A5044F7" w:rsidR="00732936" w:rsidRPr="00732936" w:rsidRDefault="00732936" w:rsidP="00AA525D">
            <w:pPr>
              <w:spacing w:after="0" w:line="300" w:lineRule="exact"/>
              <w:rPr>
                <w:rFonts w:eastAsia="Arial Unicode MS" w:cstheme="minorHAnsi"/>
                <w:color w:val="000000"/>
                <w:sz w:val="16"/>
                <w:szCs w:val="16"/>
                <w:lang w:eastAsia="it-IT"/>
              </w:rPr>
            </w:pPr>
            <w:r w:rsidRPr="00732936">
              <w:rPr>
                <w:rFonts w:eastAsia="Arial Unicode MS" w:cstheme="minorHAnsi"/>
                <w:color w:val="000000"/>
                <w:sz w:val="16"/>
                <w:szCs w:val="16"/>
                <w:lang w:eastAsia="it-IT"/>
              </w:rPr>
              <w:t>Uff. Informazione e Comunicazione URP</w:t>
            </w:r>
          </w:p>
        </w:tc>
      </w:tr>
      <w:tr w:rsidR="00732936" w:rsidRPr="00732936" w14:paraId="09DCEED3" w14:textId="77777777" w:rsidTr="00F32F98">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PrEx>
        <w:trPr>
          <w:trHeight w:val="315"/>
        </w:trPr>
        <w:tc>
          <w:tcPr>
            <w:tcW w:w="2410" w:type="dxa"/>
            <w:tcBorders>
              <w:bottom w:val="single" w:sz="4" w:space="0" w:color="auto"/>
            </w:tcBorders>
            <w:shd w:val="clear" w:color="auto" w:fill="auto"/>
            <w:noWrap/>
            <w:vAlign w:val="center"/>
            <w:hideMark/>
          </w:tcPr>
          <w:p w14:paraId="541659C5" w14:textId="77777777" w:rsidR="00732936" w:rsidRPr="00732936" w:rsidRDefault="00732936" w:rsidP="00AA525D">
            <w:pPr>
              <w:spacing w:after="0" w:line="300" w:lineRule="exact"/>
              <w:rPr>
                <w:rFonts w:eastAsia="Arial Unicode MS" w:cstheme="minorHAnsi"/>
                <w:color w:val="000000"/>
                <w:sz w:val="16"/>
                <w:szCs w:val="16"/>
                <w:lang w:eastAsia="it-IT"/>
              </w:rPr>
            </w:pPr>
            <w:r w:rsidRPr="00732936">
              <w:rPr>
                <w:rFonts w:eastAsia="Arial Unicode MS" w:cstheme="minorHAnsi"/>
                <w:color w:val="000000"/>
                <w:sz w:val="16"/>
                <w:szCs w:val="16"/>
                <w:lang w:eastAsia="it-IT"/>
              </w:rPr>
              <w:t>SALIERNO</w:t>
            </w:r>
          </w:p>
        </w:tc>
        <w:tc>
          <w:tcPr>
            <w:tcW w:w="2490" w:type="dxa"/>
            <w:tcBorders>
              <w:bottom w:val="single" w:sz="4" w:space="0" w:color="auto"/>
            </w:tcBorders>
            <w:shd w:val="clear" w:color="auto" w:fill="auto"/>
            <w:noWrap/>
            <w:vAlign w:val="center"/>
            <w:hideMark/>
          </w:tcPr>
          <w:p w14:paraId="787ECA22" w14:textId="77777777" w:rsidR="00732936" w:rsidRPr="00732936" w:rsidRDefault="00732936" w:rsidP="00AA525D">
            <w:pPr>
              <w:spacing w:after="0" w:line="300" w:lineRule="exact"/>
              <w:rPr>
                <w:rFonts w:eastAsia="Arial Unicode MS" w:cstheme="minorHAnsi"/>
                <w:color w:val="000000"/>
                <w:sz w:val="16"/>
                <w:szCs w:val="16"/>
                <w:lang w:eastAsia="it-IT"/>
              </w:rPr>
            </w:pPr>
            <w:r w:rsidRPr="00732936">
              <w:rPr>
                <w:rFonts w:eastAsia="Arial Unicode MS" w:cstheme="minorHAnsi"/>
                <w:color w:val="000000"/>
                <w:sz w:val="16"/>
                <w:szCs w:val="16"/>
                <w:lang w:eastAsia="it-IT"/>
              </w:rPr>
              <w:t>ANTONIO</w:t>
            </w:r>
          </w:p>
        </w:tc>
        <w:tc>
          <w:tcPr>
            <w:tcW w:w="4739" w:type="dxa"/>
            <w:vMerge/>
            <w:tcBorders>
              <w:bottom w:val="single" w:sz="4" w:space="0" w:color="auto"/>
            </w:tcBorders>
            <w:shd w:val="clear" w:color="auto" w:fill="auto"/>
            <w:noWrap/>
            <w:vAlign w:val="center"/>
            <w:hideMark/>
          </w:tcPr>
          <w:p w14:paraId="331D65F3" w14:textId="2E39E923" w:rsidR="00732936" w:rsidRPr="00732936" w:rsidRDefault="00732936" w:rsidP="00AA525D">
            <w:pPr>
              <w:spacing w:after="0" w:line="300" w:lineRule="exact"/>
              <w:rPr>
                <w:rFonts w:eastAsia="Arial Unicode MS" w:cstheme="minorHAnsi"/>
                <w:color w:val="000000"/>
                <w:sz w:val="16"/>
                <w:szCs w:val="16"/>
                <w:lang w:eastAsia="it-IT"/>
              </w:rPr>
            </w:pPr>
          </w:p>
        </w:tc>
      </w:tr>
      <w:tr w:rsidR="00732936" w:rsidRPr="00F32F98" w14:paraId="6A53B323" w14:textId="77777777" w:rsidTr="00F32F98">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PrEx>
        <w:trPr>
          <w:trHeight w:val="315"/>
        </w:trPr>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C2DC6E" w14:textId="77777777" w:rsidR="00732936" w:rsidRPr="00732936" w:rsidRDefault="00732936" w:rsidP="00AA525D">
            <w:pPr>
              <w:spacing w:after="0" w:line="300" w:lineRule="exact"/>
              <w:rPr>
                <w:rFonts w:eastAsia="Arial Unicode MS" w:cstheme="minorHAnsi"/>
                <w:color w:val="000000"/>
                <w:sz w:val="16"/>
                <w:szCs w:val="16"/>
                <w:lang w:eastAsia="it-IT"/>
              </w:rPr>
            </w:pPr>
            <w:r w:rsidRPr="00732936">
              <w:rPr>
                <w:rFonts w:eastAsia="Arial Unicode MS" w:cstheme="minorHAnsi"/>
                <w:color w:val="000000"/>
                <w:sz w:val="16"/>
                <w:szCs w:val="16"/>
                <w:lang w:eastAsia="it-IT"/>
              </w:rPr>
              <w:t>SCARAFINO</w:t>
            </w:r>
          </w:p>
        </w:tc>
        <w:tc>
          <w:tcPr>
            <w:tcW w:w="24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8F689C" w14:textId="77777777" w:rsidR="00732936" w:rsidRPr="00732936" w:rsidRDefault="00732936" w:rsidP="00AA525D">
            <w:pPr>
              <w:spacing w:after="0" w:line="300" w:lineRule="exact"/>
              <w:rPr>
                <w:rFonts w:eastAsia="Arial Unicode MS" w:cstheme="minorHAnsi"/>
                <w:color w:val="000000"/>
                <w:sz w:val="16"/>
                <w:szCs w:val="16"/>
                <w:lang w:eastAsia="it-IT"/>
              </w:rPr>
            </w:pPr>
            <w:r w:rsidRPr="00732936">
              <w:rPr>
                <w:rFonts w:eastAsia="Arial Unicode MS" w:cstheme="minorHAnsi"/>
                <w:color w:val="000000"/>
                <w:sz w:val="16"/>
                <w:szCs w:val="16"/>
                <w:lang w:eastAsia="it-IT"/>
              </w:rPr>
              <w:t>SANTE DONATO</w:t>
            </w:r>
          </w:p>
        </w:tc>
        <w:tc>
          <w:tcPr>
            <w:tcW w:w="4739" w:type="dxa"/>
            <w:vMerge/>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AD243C" w14:textId="7681F237" w:rsidR="00732936" w:rsidRPr="00732936" w:rsidRDefault="00732936" w:rsidP="00AA525D">
            <w:pPr>
              <w:spacing w:after="0" w:line="300" w:lineRule="exact"/>
              <w:rPr>
                <w:rFonts w:eastAsia="Arial Unicode MS" w:cstheme="minorHAnsi"/>
                <w:color w:val="000000"/>
                <w:sz w:val="16"/>
                <w:szCs w:val="16"/>
                <w:lang w:eastAsia="it-IT"/>
              </w:rPr>
            </w:pPr>
          </w:p>
        </w:tc>
      </w:tr>
      <w:tr w:rsidR="0069788A" w:rsidRPr="00F32F98" w14:paraId="793CEC0E" w14:textId="77777777" w:rsidTr="00F32F98">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PrEx>
        <w:trPr>
          <w:trHeight w:val="315"/>
        </w:trPr>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0C3F67" w14:textId="77777777" w:rsidR="0069788A" w:rsidRPr="00732936" w:rsidRDefault="0069788A" w:rsidP="00AA525D">
            <w:pPr>
              <w:spacing w:after="0" w:line="300" w:lineRule="exact"/>
              <w:rPr>
                <w:rFonts w:eastAsia="Arial Unicode MS" w:cstheme="minorHAnsi"/>
                <w:color w:val="000000"/>
                <w:sz w:val="16"/>
                <w:szCs w:val="16"/>
                <w:lang w:eastAsia="it-IT"/>
              </w:rPr>
            </w:pPr>
            <w:r w:rsidRPr="00732936">
              <w:rPr>
                <w:rFonts w:eastAsia="Arial Unicode MS" w:cstheme="minorHAnsi"/>
                <w:color w:val="000000"/>
                <w:sz w:val="16"/>
                <w:szCs w:val="16"/>
                <w:lang w:eastAsia="it-IT"/>
              </w:rPr>
              <w:t>TODISCO</w:t>
            </w:r>
          </w:p>
        </w:tc>
        <w:tc>
          <w:tcPr>
            <w:tcW w:w="24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E91C4B" w14:textId="77777777" w:rsidR="0069788A" w:rsidRPr="00732936" w:rsidRDefault="0069788A" w:rsidP="00AA525D">
            <w:pPr>
              <w:spacing w:after="0" w:line="300" w:lineRule="exact"/>
              <w:rPr>
                <w:rFonts w:eastAsia="Arial Unicode MS" w:cstheme="minorHAnsi"/>
                <w:color w:val="000000"/>
                <w:sz w:val="16"/>
                <w:szCs w:val="16"/>
                <w:lang w:eastAsia="it-IT"/>
              </w:rPr>
            </w:pPr>
            <w:r w:rsidRPr="00732936">
              <w:rPr>
                <w:rFonts w:eastAsia="Arial Unicode MS" w:cstheme="minorHAnsi"/>
                <w:color w:val="000000"/>
                <w:sz w:val="16"/>
                <w:szCs w:val="16"/>
                <w:lang w:eastAsia="it-IT"/>
              </w:rPr>
              <w:t>EGIDIO</w:t>
            </w:r>
          </w:p>
        </w:tc>
        <w:tc>
          <w:tcPr>
            <w:tcW w:w="47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EF6D32" w14:textId="77777777" w:rsidR="0069788A" w:rsidRPr="00732936" w:rsidRDefault="0069788A" w:rsidP="00AA525D">
            <w:pPr>
              <w:spacing w:after="0" w:line="300" w:lineRule="exact"/>
              <w:rPr>
                <w:rFonts w:eastAsia="Arial Unicode MS" w:cstheme="minorHAnsi"/>
                <w:color w:val="000000"/>
                <w:sz w:val="16"/>
                <w:szCs w:val="16"/>
                <w:lang w:eastAsia="it-IT"/>
              </w:rPr>
            </w:pPr>
            <w:r w:rsidRPr="00732936">
              <w:rPr>
                <w:rFonts w:eastAsia="Arial Unicode MS" w:cstheme="minorHAnsi"/>
                <w:color w:val="000000"/>
                <w:sz w:val="16"/>
                <w:szCs w:val="16"/>
                <w:lang w:eastAsia="it-IT"/>
              </w:rPr>
              <w:t>Uff. Pubblica sicurezza amministrativa</w:t>
            </w:r>
          </w:p>
        </w:tc>
      </w:tr>
      <w:tr w:rsidR="00732936" w:rsidRPr="00F32F98" w14:paraId="2334F150" w14:textId="77777777" w:rsidTr="00F32F98">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PrEx>
        <w:trPr>
          <w:trHeight w:val="315"/>
        </w:trPr>
        <w:tc>
          <w:tcPr>
            <w:tcW w:w="2410" w:type="dxa"/>
            <w:tcBorders>
              <w:top w:val="single" w:sz="4" w:space="0" w:color="auto"/>
            </w:tcBorders>
            <w:shd w:val="clear" w:color="auto" w:fill="auto"/>
            <w:noWrap/>
            <w:vAlign w:val="center"/>
            <w:hideMark/>
          </w:tcPr>
          <w:p w14:paraId="3138CD92" w14:textId="77777777" w:rsidR="00732936" w:rsidRPr="00732936" w:rsidRDefault="00732936" w:rsidP="00AA525D">
            <w:pPr>
              <w:spacing w:after="0" w:line="300" w:lineRule="exact"/>
              <w:rPr>
                <w:rFonts w:eastAsia="Arial Unicode MS" w:cstheme="minorHAnsi"/>
                <w:color w:val="000000"/>
                <w:sz w:val="16"/>
                <w:szCs w:val="16"/>
                <w:lang w:eastAsia="it-IT"/>
              </w:rPr>
            </w:pPr>
            <w:r w:rsidRPr="00732936">
              <w:rPr>
                <w:rFonts w:eastAsia="Arial Unicode MS" w:cstheme="minorHAnsi"/>
                <w:color w:val="000000"/>
                <w:sz w:val="16"/>
                <w:szCs w:val="16"/>
                <w:lang w:eastAsia="it-IT"/>
              </w:rPr>
              <w:t>LENOCI</w:t>
            </w:r>
          </w:p>
        </w:tc>
        <w:tc>
          <w:tcPr>
            <w:tcW w:w="2490" w:type="dxa"/>
            <w:tcBorders>
              <w:top w:val="single" w:sz="4" w:space="0" w:color="auto"/>
            </w:tcBorders>
            <w:shd w:val="clear" w:color="auto" w:fill="auto"/>
            <w:noWrap/>
            <w:vAlign w:val="center"/>
            <w:hideMark/>
          </w:tcPr>
          <w:p w14:paraId="6B3336DF" w14:textId="77777777" w:rsidR="00732936" w:rsidRPr="00732936" w:rsidRDefault="00732936" w:rsidP="00AA525D">
            <w:pPr>
              <w:spacing w:after="0" w:line="300" w:lineRule="exact"/>
              <w:rPr>
                <w:rFonts w:eastAsia="Arial Unicode MS" w:cstheme="minorHAnsi"/>
                <w:color w:val="000000"/>
                <w:sz w:val="16"/>
                <w:szCs w:val="16"/>
                <w:lang w:eastAsia="it-IT"/>
              </w:rPr>
            </w:pPr>
            <w:r w:rsidRPr="00732936">
              <w:rPr>
                <w:rFonts w:eastAsia="Arial Unicode MS" w:cstheme="minorHAnsi"/>
                <w:color w:val="000000"/>
                <w:sz w:val="16"/>
                <w:szCs w:val="16"/>
                <w:lang w:eastAsia="it-IT"/>
              </w:rPr>
              <w:t>FEDERICA</w:t>
            </w:r>
          </w:p>
        </w:tc>
        <w:tc>
          <w:tcPr>
            <w:tcW w:w="4739" w:type="dxa"/>
            <w:vMerge w:val="restart"/>
            <w:tcBorders>
              <w:top w:val="single" w:sz="4" w:space="0" w:color="auto"/>
            </w:tcBorders>
            <w:shd w:val="clear" w:color="auto" w:fill="auto"/>
            <w:noWrap/>
            <w:vAlign w:val="center"/>
            <w:hideMark/>
          </w:tcPr>
          <w:p w14:paraId="26CD0B3D" w14:textId="67C92FD0" w:rsidR="00732936" w:rsidRPr="00732936" w:rsidRDefault="00732936" w:rsidP="00AA525D">
            <w:pPr>
              <w:spacing w:after="0" w:line="300" w:lineRule="exact"/>
              <w:rPr>
                <w:rFonts w:eastAsia="Arial Unicode MS" w:cstheme="minorHAnsi"/>
                <w:color w:val="000000"/>
                <w:sz w:val="16"/>
                <w:szCs w:val="16"/>
                <w:lang w:eastAsia="it-IT"/>
              </w:rPr>
            </w:pPr>
            <w:r w:rsidRPr="00732936">
              <w:rPr>
                <w:rFonts w:eastAsia="Arial Unicode MS" w:cstheme="minorHAnsi"/>
                <w:color w:val="000000"/>
                <w:sz w:val="16"/>
                <w:szCs w:val="16"/>
                <w:lang w:eastAsia="it-IT"/>
              </w:rPr>
              <w:t>Uff. SUAP</w:t>
            </w:r>
          </w:p>
        </w:tc>
      </w:tr>
      <w:tr w:rsidR="00732936" w:rsidRPr="00732936" w14:paraId="465E9E22" w14:textId="77777777" w:rsidTr="0069788A">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PrEx>
        <w:trPr>
          <w:trHeight w:val="315"/>
        </w:trPr>
        <w:tc>
          <w:tcPr>
            <w:tcW w:w="2410" w:type="dxa"/>
            <w:shd w:val="clear" w:color="auto" w:fill="auto"/>
            <w:noWrap/>
            <w:vAlign w:val="center"/>
            <w:hideMark/>
          </w:tcPr>
          <w:p w14:paraId="411A4ED9" w14:textId="77777777" w:rsidR="00732936" w:rsidRPr="00732936" w:rsidRDefault="00732936" w:rsidP="00AA525D">
            <w:pPr>
              <w:spacing w:after="0" w:line="300" w:lineRule="exact"/>
              <w:rPr>
                <w:rFonts w:eastAsia="Arial Unicode MS" w:cstheme="minorHAnsi"/>
                <w:color w:val="000000"/>
                <w:sz w:val="16"/>
                <w:szCs w:val="16"/>
                <w:lang w:eastAsia="it-IT"/>
              </w:rPr>
            </w:pPr>
            <w:r w:rsidRPr="00732936">
              <w:rPr>
                <w:rFonts w:eastAsia="Arial Unicode MS" w:cstheme="minorHAnsi"/>
                <w:color w:val="000000"/>
                <w:sz w:val="16"/>
                <w:szCs w:val="16"/>
                <w:lang w:eastAsia="it-IT"/>
              </w:rPr>
              <w:t>PALMIERI</w:t>
            </w:r>
          </w:p>
        </w:tc>
        <w:tc>
          <w:tcPr>
            <w:tcW w:w="2490" w:type="dxa"/>
            <w:shd w:val="clear" w:color="auto" w:fill="auto"/>
            <w:noWrap/>
            <w:vAlign w:val="center"/>
            <w:hideMark/>
          </w:tcPr>
          <w:p w14:paraId="294FAAEF" w14:textId="77777777" w:rsidR="00732936" w:rsidRPr="00732936" w:rsidRDefault="00732936" w:rsidP="00AA525D">
            <w:pPr>
              <w:spacing w:after="0" w:line="300" w:lineRule="exact"/>
              <w:rPr>
                <w:rFonts w:eastAsia="Arial Unicode MS" w:cstheme="minorHAnsi"/>
                <w:color w:val="000000"/>
                <w:sz w:val="16"/>
                <w:szCs w:val="16"/>
                <w:lang w:eastAsia="it-IT"/>
              </w:rPr>
            </w:pPr>
            <w:r w:rsidRPr="00732936">
              <w:rPr>
                <w:rFonts w:eastAsia="Arial Unicode MS" w:cstheme="minorHAnsi"/>
                <w:color w:val="000000"/>
                <w:sz w:val="16"/>
                <w:szCs w:val="16"/>
                <w:lang w:eastAsia="it-IT"/>
              </w:rPr>
              <w:t>FRANCESCO ANTONIO</w:t>
            </w:r>
          </w:p>
        </w:tc>
        <w:tc>
          <w:tcPr>
            <w:tcW w:w="4739" w:type="dxa"/>
            <w:vMerge/>
            <w:shd w:val="clear" w:color="auto" w:fill="auto"/>
            <w:noWrap/>
            <w:vAlign w:val="center"/>
            <w:hideMark/>
          </w:tcPr>
          <w:p w14:paraId="705D4CF7" w14:textId="62573051" w:rsidR="00732936" w:rsidRPr="00732936" w:rsidRDefault="00732936" w:rsidP="00AA525D">
            <w:pPr>
              <w:spacing w:after="0" w:line="300" w:lineRule="exact"/>
              <w:rPr>
                <w:rFonts w:eastAsia="Arial Unicode MS" w:cstheme="minorHAnsi"/>
                <w:color w:val="000000"/>
                <w:sz w:val="16"/>
                <w:szCs w:val="16"/>
                <w:lang w:eastAsia="it-IT"/>
              </w:rPr>
            </w:pPr>
          </w:p>
        </w:tc>
      </w:tr>
      <w:tr w:rsidR="00732936" w:rsidRPr="00732936" w14:paraId="6786292A" w14:textId="77777777" w:rsidTr="0069788A">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PrEx>
        <w:trPr>
          <w:trHeight w:val="315"/>
        </w:trPr>
        <w:tc>
          <w:tcPr>
            <w:tcW w:w="2410" w:type="dxa"/>
            <w:shd w:val="clear" w:color="auto" w:fill="auto"/>
            <w:noWrap/>
            <w:vAlign w:val="center"/>
            <w:hideMark/>
          </w:tcPr>
          <w:p w14:paraId="36E568AD" w14:textId="77777777" w:rsidR="00732936" w:rsidRPr="00732936" w:rsidRDefault="00732936" w:rsidP="00AA525D">
            <w:pPr>
              <w:spacing w:after="0" w:line="300" w:lineRule="exact"/>
              <w:rPr>
                <w:rFonts w:eastAsia="Arial Unicode MS" w:cstheme="minorHAnsi"/>
                <w:color w:val="000000"/>
                <w:sz w:val="16"/>
                <w:szCs w:val="16"/>
                <w:lang w:eastAsia="it-IT"/>
              </w:rPr>
            </w:pPr>
            <w:r w:rsidRPr="00732936">
              <w:rPr>
                <w:rFonts w:eastAsia="Arial Unicode MS" w:cstheme="minorHAnsi"/>
                <w:color w:val="000000"/>
                <w:sz w:val="16"/>
                <w:szCs w:val="16"/>
                <w:lang w:eastAsia="it-IT"/>
              </w:rPr>
              <w:t>ROTONDO</w:t>
            </w:r>
          </w:p>
        </w:tc>
        <w:tc>
          <w:tcPr>
            <w:tcW w:w="2490" w:type="dxa"/>
            <w:shd w:val="clear" w:color="auto" w:fill="auto"/>
            <w:noWrap/>
            <w:vAlign w:val="center"/>
            <w:hideMark/>
          </w:tcPr>
          <w:p w14:paraId="19ED8506" w14:textId="77777777" w:rsidR="00732936" w:rsidRPr="00732936" w:rsidRDefault="00732936" w:rsidP="00AA525D">
            <w:pPr>
              <w:spacing w:after="0" w:line="300" w:lineRule="exact"/>
              <w:rPr>
                <w:rFonts w:eastAsia="Arial Unicode MS" w:cstheme="minorHAnsi"/>
                <w:color w:val="000000"/>
                <w:sz w:val="16"/>
                <w:szCs w:val="16"/>
                <w:lang w:eastAsia="it-IT"/>
              </w:rPr>
            </w:pPr>
            <w:r w:rsidRPr="00732936">
              <w:rPr>
                <w:rFonts w:eastAsia="Arial Unicode MS" w:cstheme="minorHAnsi"/>
                <w:color w:val="000000"/>
                <w:sz w:val="16"/>
                <w:szCs w:val="16"/>
                <w:lang w:eastAsia="it-IT"/>
              </w:rPr>
              <w:t>MARGHERITA</w:t>
            </w:r>
          </w:p>
        </w:tc>
        <w:tc>
          <w:tcPr>
            <w:tcW w:w="4739" w:type="dxa"/>
            <w:vMerge/>
            <w:shd w:val="clear" w:color="auto" w:fill="auto"/>
            <w:noWrap/>
            <w:vAlign w:val="center"/>
            <w:hideMark/>
          </w:tcPr>
          <w:p w14:paraId="4814F84B" w14:textId="14AE24C6" w:rsidR="00732936" w:rsidRPr="00732936" w:rsidRDefault="00732936" w:rsidP="00AA525D">
            <w:pPr>
              <w:spacing w:after="0" w:line="300" w:lineRule="exact"/>
              <w:rPr>
                <w:rFonts w:eastAsia="Arial Unicode MS" w:cstheme="minorHAnsi"/>
                <w:color w:val="000000"/>
                <w:sz w:val="16"/>
                <w:szCs w:val="16"/>
                <w:lang w:eastAsia="it-IT"/>
              </w:rPr>
            </w:pPr>
          </w:p>
        </w:tc>
      </w:tr>
      <w:tr w:rsidR="00732936" w:rsidRPr="00732936" w14:paraId="13F02383" w14:textId="77777777" w:rsidTr="0069788A">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PrEx>
        <w:trPr>
          <w:trHeight w:val="315"/>
        </w:trPr>
        <w:tc>
          <w:tcPr>
            <w:tcW w:w="2410" w:type="dxa"/>
            <w:shd w:val="clear" w:color="auto" w:fill="auto"/>
            <w:noWrap/>
            <w:vAlign w:val="center"/>
            <w:hideMark/>
          </w:tcPr>
          <w:p w14:paraId="20E61AE2" w14:textId="77777777" w:rsidR="00732936" w:rsidRPr="00732936" w:rsidRDefault="00732936" w:rsidP="00AA525D">
            <w:pPr>
              <w:spacing w:after="0" w:line="300" w:lineRule="exact"/>
              <w:rPr>
                <w:rFonts w:eastAsia="Arial Unicode MS" w:cstheme="minorHAnsi"/>
                <w:color w:val="000000"/>
                <w:sz w:val="16"/>
                <w:szCs w:val="16"/>
                <w:lang w:eastAsia="it-IT"/>
              </w:rPr>
            </w:pPr>
            <w:r w:rsidRPr="00732936">
              <w:rPr>
                <w:rFonts w:eastAsia="Arial Unicode MS" w:cstheme="minorHAnsi"/>
                <w:color w:val="000000"/>
                <w:sz w:val="16"/>
                <w:szCs w:val="16"/>
                <w:lang w:eastAsia="it-IT"/>
              </w:rPr>
              <w:t>SCAGLIUSI</w:t>
            </w:r>
          </w:p>
        </w:tc>
        <w:tc>
          <w:tcPr>
            <w:tcW w:w="2490" w:type="dxa"/>
            <w:shd w:val="clear" w:color="auto" w:fill="auto"/>
            <w:noWrap/>
            <w:vAlign w:val="center"/>
            <w:hideMark/>
          </w:tcPr>
          <w:p w14:paraId="36A215C9" w14:textId="77777777" w:rsidR="00732936" w:rsidRPr="00732936" w:rsidRDefault="00732936" w:rsidP="00AA525D">
            <w:pPr>
              <w:spacing w:after="0" w:line="300" w:lineRule="exact"/>
              <w:rPr>
                <w:rFonts w:eastAsia="Arial Unicode MS" w:cstheme="minorHAnsi"/>
                <w:color w:val="000000"/>
                <w:sz w:val="16"/>
                <w:szCs w:val="16"/>
                <w:lang w:eastAsia="it-IT"/>
              </w:rPr>
            </w:pPr>
            <w:r w:rsidRPr="00732936">
              <w:rPr>
                <w:rFonts w:eastAsia="Arial Unicode MS" w:cstheme="minorHAnsi"/>
                <w:color w:val="000000"/>
                <w:sz w:val="16"/>
                <w:szCs w:val="16"/>
                <w:lang w:eastAsia="it-IT"/>
              </w:rPr>
              <w:t>LUCIA</w:t>
            </w:r>
          </w:p>
        </w:tc>
        <w:tc>
          <w:tcPr>
            <w:tcW w:w="4739" w:type="dxa"/>
            <w:vMerge/>
            <w:shd w:val="clear" w:color="auto" w:fill="auto"/>
            <w:noWrap/>
            <w:vAlign w:val="center"/>
            <w:hideMark/>
          </w:tcPr>
          <w:p w14:paraId="032A9704" w14:textId="24BFD136" w:rsidR="00732936" w:rsidRPr="00732936" w:rsidRDefault="00732936" w:rsidP="00AA525D">
            <w:pPr>
              <w:spacing w:after="0" w:line="300" w:lineRule="exact"/>
              <w:rPr>
                <w:rFonts w:eastAsia="Arial Unicode MS" w:cstheme="minorHAnsi"/>
                <w:color w:val="000000"/>
                <w:sz w:val="16"/>
                <w:szCs w:val="16"/>
                <w:lang w:eastAsia="it-IT"/>
              </w:rPr>
            </w:pPr>
          </w:p>
        </w:tc>
      </w:tr>
    </w:tbl>
    <w:p w14:paraId="7E8F0EC3" w14:textId="77777777" w:rsidR="0069788A" w:rsidRDefault="0069788A">
      <w:pPr>
        <w:rPr>
          <w:rFonts w:cstheme="minorHAnsi"/>
        </w:rPr>
      </w:pPr>
    </w:p>
    <w:p w14:paraId="51364C32" w14:textId="77777777" w:rsidR="00FB1833" w:rsidRDefault="00FB1833">
      <w:pPr>
        <w:rPr>
          <w:rFonts w:cstheme="minorHAnsi"/>
        </w:rPr>
      </w:pPr>
      <w:r>
        <w:rPr>
          <w:rFonts w:cstheme="minorHAnsi"/>
        </w:rPr>
        <w:br w:type="page"/>
      </w:r>
    </w:p>
    <w:p w14:paraId="0397E38A" w14:textId="054F648B" w:rsidR="000D700E" w:rsidRPr="00EC6BB7" w:rsidRDefault="000D700E" w:rsidP="00EC6BB7">
      <w:pPr>
        <w:pStyle w:val="TableParagraph"/>
        <w:kinsoku w:val="0"/>
        <w:overflowPunct w:val="0"/>
        <w:spacing w:before="144" w:line="266" w:lineRule="exact"/>
        <w:ind w:left="315" w:right="114" w:hanging="315"/>
        <w:rPr>
          <w:rFonts w:asciiTheme="minorHAnsi" w:eastAsiaTheme="minorHAnsi" w:hAnsiTheme="minorHAnsi" w:cstheme="minorHAnsi"/>
          <w:b/>
          <w:color w:val="365F91" w:themeColor="accent1" w:themeShade="BF"/>
          <w:sz w:val="22"/>
          <w:szCs w:val="22"/>
          <w:lang w:eastAsia="en-US" w:bidi="he-IL"/>
        </w:rPr>
      </w:pPr>
      <w:r w:rsidRPr="006409B6">
        <w:rPr>
          <w:rFonts w:asciiTheme="minorHAnsi" w:eastAsiaTheme="minorHAnsi" w:hAnsiTheme="minorHAnsi" w:cstheme="minorHAnsi"/>
          <w:b/>
          <w:color w:val="365F91" w:themeColor="accent1" w:themeShade="BF"/>
          <w:sz w:val="22"/>
          <w:szCs w:val="22"/>
          <w:lang w:eastAsia="en-US" w:bidi="he-IL"/>
        </w:rPr>
        <w:lastRenderedPageBreak/>
        <w:t>Area Organizzativa II – Servizi Finanziari e demografici</w:t>
      </w:r>
    </w:p>
    <w:p w14:paraId="7500E0FF" w14:textId="77777777" w:rsidR="000D700E" w:rsidRPr="00836B62" w:rsidRDefault="000D700E" w:rsidP="000D700E">
      <w:pPr>
        <w:spacing w:after="0" w:line="300" w:lineRule="exact"/>
        <w:jc w:val="both"/>
        <w:rPr>
          <w:rFonts w:cstheme="minorHAnsi"/>
          <w:iCs/>
        </w:rPr>
      </w:pPr>
      <w:r w:rsidRPr="00836B62">
        <w:rPr>
          <w:rFonts w:cstheme="minorHAnsi"/>
          <w:iCs/>
        </w:rPr>
        <w:t>L’A.O. II si articola in un ufficio direzione ed in sette servizi definiti alla luce degli obiettivi strategici dell’amministrazione (servizio contabilità analitica e controllo di gestione, servizio riscossioni). Inoltre l’assegnazione dei servizi demografici e cimiteriali alla presente A.O. è orientato a porre in stretta correlazione il suddetto servizio con il servizio tributi. Nell’ambito dell’A.O. II è prevista l’istituzione di una Posizione organizzativa gestionale denominata “</w:t>
      </w:r>
      <w:r w:rsidRPr="00836B62">
        <w:rPr>
          <w:rFonts w:cstheme="minorHAnsi"/>
          <w:b/>
          <w:iCs/>
        </w:rPr>
        <w:t>Fiscalità</w:t>
      </w:r>
      <w:r w:rsidRPr="00836B62">
        <w:rPr>
          <w:rFonts w:cstheme="minorHAnsi"/>
          <w:iCs/>
        </w:rPr>
        <w:t>”.</w:t>
      </w:r>
    </w:p>
    <w:p w14:paraId="3DC49BDC" w14:textId="77777777" w:rsidR="00D41B3B" w:rsidRPr="00836B62" w:rsidRDefault="00D41B3B" w:rsidP="00AE1903">
      <w:pPr>
        <w:rPr>
          <w:rFonts w:cstheme="minorHAnsi"/>
        </w:rPr>
      </w:pPr>
    </w:p>
    <w:tbl>
      <w:tblPr>
        <w:tblW w:w="9639" w:type="dxa"/>
        <w:tblInd w:w="-5"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2376"/>
        <w:gridCol w:w="7263"/>
      </w:tblGrid>
      <w:tr w:rsidR="00AE1903" w:rsidRPr="00F6344F" w14:paraId="4196F72B" w14:textId="77777777" w:rsidTr="00D41B3B">
        <w:trPr>
          <w:trHeight w:hRule="exact" w:val="587"/>
        </w:trPr>
        <w:tc>
          <w:tcPr>
            <w:tcW w:w="2376" w:type="dxa"/>
            <w:tcBorders>
              <w:top w:val="single" w:sz="4" w:space="0" w:color="auto"/>
              <w:left w:val="single" w:sz="4" w:space="0" w:color="auto"/>
              <w:bottom w:val="single" w:sz="4" w:space="0" w:color="auto"/>
              <w:right w:val="single" w:sz="4" w:space="0" w:color="auto"/>
            </w:tcBorders>
            <w:shd w:val="clear" w:color="auto" w:fill="365F91"/>
            <w:vAlign w:val="center"/>
            <w:hideMark/>
          </w:tcPr>
          <w:p w14:paraId="3A9C1F43" w14:textId="77777777" w:rsidR="00AE1903" w:rsidRPr="00F6344F" w:rsidRDefault="00AE1903">
            <w:pPr>
              <w:jc w:val="center"/>
              <w:rPr>
                <w:rFonts w:cstheme="minorHAnsi"/>
                <w:b/>
                <w:color w:val="FFFFFF"/>
                <w:sz w:val="16"/>
                <w:szCs w:val="16"/>
              </w:rPr>
            </w:pPr>
            <w:r w:rsidRPr="00F6344F">
              <w:rPr>
                <w:rFonts w:cstheme="minorHAnsi"/>
                <w:b/>
                <w:color w:val="FFFFFF"/>
                <w:sz w:val="16"/>
                <w:szCs w:val="16"/>
              </w:rPr>
              <w:t>AREA ORGANIZZATIVA</w:t>
            </w:r>
          </w:p>
        </w:tc>
        <w:tc>
          <w:tcPr>
            <w:tcW w:w="7263" w:type="dxa"/>
            <w:tcBorders>
              <w:top w:val="single" w:sz="4" w:space="0" w:color="auto"/>
              <w:left w:val="single" w:sz="4" w:space="0" w:color="auto"/>
              <w:bottom w:val="single" w:sz="4" w:space="0" w:color="auto"/>
              <w:right w:val="single" w:sz="4" w:space="0" w:color="auto"/>
            </w:tcBorders>
            <w:shd w:val="clear" w:color="auto" w:fill="365F91"/>
            <w:vAlign w:val="center"/>
            <w:hideMark/>
          </w:tcPr>
          <w:p w14:paraId="12682D1A" w14:textId="77777777" w:rsidR="00AE1903" w:rsidRPr="00F6344F" w:rsidRDefault="00AE1903">
            <w:pPr>
              <w:jc w:val="center"/>
              <w:rPr>
                <w:rFonts w:cstheme="minorHAnsi"/>
                <w:b/>
                <w:color w:val="FFFFFF"/>
                <w:sz w:val="16"/>
                <w:szCs w:val="16"/>
              </w:rPr>
            </w:pPr>
            <w:r w:rsidRPr="00F6344F">
              <w:rPr>
                <w:rFonts w:cstheme="minorHAnsi"/>
                <w:b/>
                <w:color w:val="FFFFFF"/>
                <w:sz w:val="16"/>
                <w:szCs w:val="16"/>
              </w:rPr>
              <w:t>FUNZIONI</w:t>
            </w:r>
          </w:p>
        </w:tc>
      </w:tr>
      <w:tr w:rsidR="00AE1903" w:rsidRPr="00F6344F" w14:paraId="68706480" w14:textId="77777777" w:rsidTr="00D41B3B">
        <w:trPr>
          <w:trHeight w:hRule="exact" w:val="410"/>
        </w:trPr>
        <w:tc>
          <w:tcPr>
            <w:tcW w:w="2376" w:type="dxa"/>
            <w:vMerge w:val="restart"/>
            <w:tcBorders>
              <w:top w:val="single" w:sz="4" w:space="0" w:color="auto"/>
              <w:left w:val="single" w:sz="4" w:space="0" w:color="auto"/>
              <w:bottom w:val="single" w:sz="4" w:space="0" w:color="auto"/>
              <w:right w:val="single" w:sz="4" w:space="0" w:color="auto"/>
            </w:tcBorders>
          </w:tcPr>
          <w:p w14:paraId="5794F35A" w14:textId="77777777" w:rsidR="00AE1903" w:rsidRPr="00F6344F" w:rsidRDefault="00AE1903">
            <w:pPr>
              <w:pStyle w:val="TableParagraph"/>
              <w:kinsoku w:val="0"/>
              <w:overflowPunct w:val="0"/>
              <w:spacing w:before="144" w:line="266" w:lineRule="exact"/>
              <w:ind w:left="315" w:right="114" w:hanging="197"/>
              <w:jc w:val="center"/>
              <w:rPr>
                <w:rFonts w:asciiTheme="minorHAnsi" w:hAnsiTheme="minorHAnsi" w:cstheme="minorHAnsi"/>
                <w:b/>
                <w:bCs/>
                <w:color w:val="231F20"/>
                <w:spacing w:val="-1"/>
                <w:sz w:val="16"/>
                <w:szCs w:val="16"/>
                <w:lang w:eastAsia="en-US"/>
              </w:rPr>
            </w:pPr>
          </w:p>
          <w:p w14:paraId="0848AF85" w14:textId="77777777" w:rsidR="00AE1903" w:rsidRPr="00F6344F" w:rsidRDefault="00AE1903">
            <w:pPr>
              <w:pStyle w:val="TableParagraph"/>
              <w:kinsoku w:val="0"/>
              <w:overflowPunct w:val="0"/>
              <w:spacing w:before="144" w:line="266" w:lineRule="exact"/>
              <w:ind w:left="315" w:right="114" w:hanging="197"/>
              <w:jc w:val="center"/>
              <w:rPr>
                <w:rFonts w:asciiTheme="minorHAnsi" w:hAnsiTheme="minorHAnsi" w:cstheme="minorHAnsi"/>
                <w:b/>
                <w:bCs/>
                <w:color w:val="231F20"/>
                <w:spacing w:val="-1"/>
                <w:sz w:val="16"/>
                <w:szCs w:val="16"/>
                <w:lang w:eastAsia="en-US"/>
              </w:rPr>
            </w:pPr>
          </w:p>
          <w:p w14:paraId="67824367" w14:textId="77777777" w:rsidR="00AE1903" w:rsidRPr="00F6344F" w:rsidRDefault="00AE1903">
            <w:pPr>
              <w:pStyle w:val="TableParagraph"/>
              <w:kinsoku w:val="0"/>
              <w:overflowPunct w:val="0"/>
              <w:spacing w:before="144" w:line="266" w:lineRule="exact"/>
              <w:ind w:left="315" w:right="114" w:hanging="197"/>
              <w:jc w:val="center"/>
              <w:rPr>
                <w:rFonts w:asciiTheme="minorHAnsi" w:hAnsiTheme="minorHAnsi" w:cstheme="minorHAnsi"/>
                <w:b/>
                <w:bCs/>
                <w:color w:val="231F20"/>
                <w:spacing w:val="-1"/>
                <w:sz w:val="16"/>
                <w:szCs w:val="16"/>
                <w:lang w:eastAsia="en-US"/>
              </w:rPr>
            </w:pPr>
          </w:p>
          <w:p w14:paraId="0B60A834" w14:textId="77777777" w:rsidR="00AE1903" w:rsidRPr="00F6344F" w:rsidRDefault="00AE1903">
            <w:pPr>
              <w:pStyle w:val="TableParagraph"/>
              <w:kinsoku w:val="0"/>
              <w:overflowPunct w:val="0"/>
              <w:spacing w:before="144" w:line="266" w:lineRule="exact"/>
              <w:ind w:left="315" w:right="114" w:hanging="197"/>
              <w:jc w:val="center"/>
              <w:rPr>
                <w:rFonts w:asciiTheme="minorHAnsi" w:hAnsiTheme="minorHAnsi" w:cstheme="minorHAnsi"/>
                <w:b/>
                <w:bCs/>
                <w:color w:val="231F20"/>
                <w:spacing w:val="-1"/>
                <w:sz w:val="16"/>
                <w:szCs w:val="16"/>
                <w:lang w:eastAsia="en-US"/>
              </w:rPr>
            </w:pPr>
          </w:p>
          <w:p w14:paraId="162187F1" w14:textId="77777777" w:rsidR="00AE1903" w:rsidRPr="00F6344F" w:rsidRDefault="00AE1903">
            <w:pPr>
              <w:pStyle w:val="TableParagraph"/>
              <w:kinsoku w:val="0"/>
              <w:overflowPunct w:val="0"/>
              <w:spacing w:before="144" w:line="266" w:lineRule="exact"/>
              <w:ind w:left="315" w:right="114" w:hanging="197"/>
              <w:jc w:val="center"/>
              <w:rPr>
                <w:rFonts w:asciiTheme="minorHAnsi" w:hAnsiTheme="minorHAnsi" w:cstheme="minorHAnsi"/>
                <w:b/>
                <w:bCs/>
                <w:color w:val="231F20"/>
                <w:spacing w:val="-1"/>
                <w:sz w:val="16"/>
                <w:szCs w:val="16"/>
                <w:lang w:eastAsia="en-US"/>
              </w:rPr>
            </w:pPr>
          </w:p>
          <w:p w14:paraId="1F68F31B" w14:textId="77777777" w:rsidR="00AE1903" w:rsidRPr="00F6344F" w:rsidRDefault="00AE1903">
            <w:pPr>
              <w:pStyle w:val="TableParagraph"/>
              <w:kinsoku w:val="0"/>
              <w:overflowPunct w:val="0"/>
              <w:spacing w:before="144" w:line="266" w:lineRule="exact"/>
              <w:ind w:left="315" w:right="114" w:hanging="197"/>
              <w:jc w:val="center"/>
              <w:rPr>
                <w:rFonts w:asciiTheme="minorHAnsi" w:hAnsiTheme="minorHAnsi" w:cstheme="minorHAnsi"/>
                <w:b/>
                <w:bCs/>
                <w:color w:val="231F20"/>
                <w:spacing w:val="-1"/>
                <w:sz w:val="16"/>
                <w:szCs w:val="16"/>
                <w:lang w:eastAsia="en-US"/>
              </w:rPr>
            </w:pPr>
          </w:p>
          <w:p w14:paraId="18432263" w14:textId="77777777" w:rsidR="00AE1903" w:rsidRPr="00F6344F" w:rsidRDefault="00AE1903">
            <w:pPr>
              <w:pStyle w:val="TableParagraph"/>
              <w:kinsoku w:val="0"/>
              <w:overflowPunct w:val="0"/>
              <w:spacing w:before="144" w:line="266" w:lineRule="exact"/>
              <w:ind w:left="315" w:right="114" w:hanging="197"/>
              <w:jc w:val="center"/>
              <w:rPr>
                <w:rFonts w:asciiTheme="minorHAnsi" w:hAnsiTheme="minorHAnsi" w:cstheme="minorHAnsi"/>
                <w:b/>
                <w:bCs/>
                <w:color w:val="231F20"/>
                <w:spacing w:val="-1"/>
                <w:sz w:val="16"/>
                <w:szCs w:val="16"/>
                <w:lang w:eastAsia="en-US"/>
              </w:rPr>
            </w:pPr>
          </w:p>
          <w:p w14:paraId="628ADFB1" w14:textId="77777777" w:rsidR="00AE1903" w:rsidRPr="00F6344F" w:rsidRDefault="00AE1903">
            <w:pPr>
              <w:pStyle w:val="TableParagraph"/>
              <w:kinsoku w:val="0"/>
              <w:overflowPunct w:val="0"/>
              <w:spacing w:before="144" w:line="266" w:lineRule="exact"/>
              <w:ind w:left="315" w:right="114" w:hanging="197"/>
              <w:jc w:val="center"/>
              <w:rPr>
                <w:rFonts w:asciiTheme="minorHAnsi" w:hAnsiTheme="minorHAnsi" w:cstheme="minorHAnsi"/>
                <w:b/>
                <w:bCs/>
                <w:color w:val="231F20"/>
                <w:spacing w:val="-1"/>
                <w:sz w:val="16"/>
                <w:szCs w:val="16"/>
                <w:lang w:eastAsia="en-US"/>
              </w:rPr>
            </w:pPr>
          </w:p>
          <w:p w14:paraId="04B47E31" w14:textId="77777777" w:rsidR="00AE1903" w:rsidRPr="00F6344F" w:rsidRDefault="00AE1903">
            <w:pPr>
              <w:pStyle w:val="TableParagraph"/>
              <w:kinsoku w:val="0"/>
              <w:overflowPunct w:val="0"/>
              <w:spacing w:before="144" w:line="266" w:lineRule="exact"/>
              <w:ind w:left="315" w:right="114" w:hanging="197"/>
              <w:jc w:val="center"/>
              <w:rPr>
                <w:rFonts w:asciiTheme="minorHAnsi" w:hAnsiTheme="minorHAnsi" w:cstheme="minorHAnsi"/>
                <w:b/>
                <w:bCs/>
                <w:color w:val="231F20"/>
                <w:spacing w:val="-1"/>
                <w:sz w:val="16"/>
                <w:szCs w:val="16"/>
                <w:lang w:eastAsia="en-US"/>
              </w:rPr>
            </w:pPr>
            <w:r w:rsidRPr="00F6344F">
              <w:rPr>
                <w:rFonts w:asciiTheme="minorHAnsi" w:hAnsiTheme="minorHAnsi" w:cstheme="minorHAnsi"/>
                <w:b/>
                <w:bCs/>
                <w:color w:val="231F20"/>
                <w:spacing w:val="-1"/>
                <w:sz w:val="16"/>
                <w:szCs w:val="16"/>
                <w:lang w:eastAsia="en-US"/>
              </w:rPr>
              <w:t>Area organizzativa II</w:t>
            </w:r>
          </w:p>
          <w:p w14:paraId="1B59DF11" w14:textId="77777777" w:rsidR="00AE1903" w:rsidRPr="00F6344F" w:rsidRDefault="00AE1903">
            <w:pPr>
              <w:spacing w:before="144" w:line="266" w:lineRule="exact"/>
              <w:ind w:left="315" w:right="114" w:hanging="197"/>
              <w:jc w:val="center"/>
              <w:rPr>
                <w:rFonts w:cstheme="minorHAnsi"/>
                <w:b/>
                <w:bCs/>
                <w:color w:val="231F20"/>
                <w:spacing w:val="-1"/>
                <w:sz w:val="16"/>
                <w:szCs w:val="16"/>
              </w:rPr>
            </w:pPr>
            <w:r w:rsidRPr="00F6344F">
              <w:rPr>
                <w:rFonts w:cstheme="minorHAnsi"/>
                <w:b/>
                <w:bCs/>
                <w:color w:val="231F20"/>
                <w:spacing w:val="-1"/>
                <w:sz w:val="16"/>
                <w:szCs w:val="16"/>
              </w:rPr>
              <w:t>Servizi demografici e finanziari</w:t>
            </w:r>
          </w:p>
        </w:tc>
        <w:tc>
          <w:tcPr>
            <w:tcW w:w="7263" w:type="dxa"/>
            <w:tcBorders>
              <w:top w:val="single" w:sz="4" w:space="0" w:color="auto"/>
              <w:left w:val="single" w:sz="4" w:space="0" w:color="auto"/>
              <w:bottom w:val="single" w:sz="4" w:space="0" w:color="auto"/>
              <w:right w:val="single" w:sz="4" w:space="0" w:color="auto"/>
            </w:tcBorders>
            <w:hideMark/>
          </w:tcPr>
          <w:p w14:paraId="61CF4AAB" w14:textId="77777777" w:rsidR="00AE1903" w:rsidRPr="00F6344F" w:rsidRDefault="00AE1903">
            <w:pPr>
              <w:pStyle w:val="TableParagraph"/>
              <w:kinsoku w:val="0"/>
              <w:overflowPunct w:val="0"/>
              <w:spacing w:before="130" w:line="276" w:lineRule="auto"/>
              <w:ind w:left="66"/>
              <w:rPr>
                <w:rFonts w:asciiTheme="minorHAnsi" w:hAnsiTheme="minorHAnsi" w:cstheme="minorHAnsi"/>
                <w:sz w:val="16"/>
                <w:szCs w:val="16"/>
                <w:lang w:eastAsia="en-US"/>
              </w:rPr>
            </w:pPr>
            <w:r w:rsidRPr="00F6344F">
              <w:rPr>
                <w:rFonts w:asciiTheme="minorHAnsi" w:hAnsiTheme="minorHAnsi" w:cstheme="minorHAnsi"/>
                <w:color w:val="231F20"/>
                <w:spacing w:val="-1"/>
                <w:sz w:val="16"/>
                <w:szCs w:val="16"/>
                <w:lang w:eastAsia="en-US"/>
              </w:rPr>
              <w:t>Sistema dei bilanci</w:t>
            </w:r>
          </w:p>
        </w:tc>
      </w:tr>
      <w:tr w:rsidR="00AE1903" w:rsidRPr="00F6344F" w14:paraId="73F4EE84" w14:textId="77777777" w:rsidTr="00D41B3B">
        <w:trPr>
          <w:trHeight w:val="410"/>
        </w:trPr>
        <w:tc>
          <w:tcPr>
            <w:tcW w:w="2376" w:type="dxa"/>
            <w:vMerge/>
            <w:tcBorders>
              <w:top w:val="single" w:sz="4" w:space="0" w:color="auto"/>
              <w:left w:val="single" w:sz="4" w:space="0" w:color="auto"/>
              <w:bottom w:val="single" w:sz="4" w:space="0" w:color="auto"/>
              <w:right w:val="single" w:sz="4" w:space="0" w:color="auto"/>
            </w:tcBorders>
            <w:vAlign w:val="center"/>
            <w:hideMark/>
          </w:tcPr>
          <w:p w14:paraId="3ACC6F4C" w14:textId="77777777" w:rsidR="00AE1903" w:rsidRPr="00F6344F" w:rsidRDefault="00AE1903">
            <w:pPr>
              <w:rPr>
                <w:rFonts w:eastAsia="Times New Roman" w:cstheme="minorHAnsi"/>
                <w:b/>
                <w:bCs/>
                <w:color w:val="231F20"/>
                <w:spacing w:val="-1"/>
                <w:sz w:val="16"/>
                <w:szCs w:val="16"/>
              </w:rPr>
            </w:pPr>
          </w:p>
        </w:tc>
        <w:tc>
          <w:tcPr>
            <w:tcW w:w="7263" w:type="dxa"/>
            <w:tcBorders>
              <w:top w:val="single" w:sz="4" w:space="0" w:color="auto"/>
              <w:left w:val="single" w:sz="4" w:space="0" w:color="auto"/>
              <w:bottom w:val="single" w:sz="4" w:space="0" w:color="auto"/>
              <w:right w:val="single" w:sz="4" w:space="0" w:color="auto"/>
            </w:tcBorders>
            <w:hideMark/>
          </w:tcPr>
          <w:p w14:paraId="4FD6868F" w14:textId="77777777" w:rsidR="00AE1903" w:rsidRPr="00F6344F" w:rsidRDefault="00AE1903">
            <w:pPr>
              <w:pStyle w:val="TableParagraph"/>
              <w:kinsoku w:val="0"/>
              <w:overflowPunct w:val="0"/>
              <w:spacing w:before="130" w:line="276" w:lineRule="auto"/>
              <w:ind w:left="66"/>
              <w:rPr>
                <w:rFonts w:asciiTheme="minorHAnsi" w:hAnsiTheme="minorHAnsi" w:cstheme="minorHAnsi"/>
                <w:sz w:val="16"/>
                <w:szCs w:val="16"/>
                <w:lang w:eastAsia="en-US"/>
              </w:rPr>
            </w:pPr>
            <w:r w:rsidRPr="00F6344F">
              <w:rPr>
                <w:rFonts w:asciiTheme="minorHAnsi" w:hAnsiTheme="minorHAnsi" w:cstheme="minorHAnsi"/>
                <w:color w:val="231F20"/>
                <w:spacing w:val="-1"/>
                <w:sz w:val="16"/>
                <w:szCs w:val="16"/>
                <w:lang w:eastAsia="en-US"/>
              </w:rPr>
              <w:t xml:space="preserve">Programmazione, rendicontazioni </w:t>
            </w:r>
            <w:r w:rsidRPr="00F6344F">
              <w:rPr>
                <w:rFonts w:asciiTheme="minorHAnsi" w:hAnsiTheme="minorHAnsi" w:cstheme="minorHAnsi"/>
                <w:color w:val="231F20"/>
                <w:sz w:val="16"/>
                <w:szCs w:val="16"/>
                <w:lang w:eastAsia="en-US"/>
              </w:rPr>
              <w:t>e</w:t>
            </w:r>
            <w:r w:rsidRPr="00F6344F">
              <w:rPr>
                <w:rFonts w:asciiTheme="minorHAnsi" w:hAnsiTheme="minorHAnsi" w:cstheme="minorHAnsi"/>
                <w:color w:val="231F20"/>
                <w:spacing w:val="-2"/>
                <w:sz w:val="16"/>
                <w:szCs w:val="16"/>
                <w:lang w:eastAsia="en-US"/>
              </w:rPr>
              <w:t xml:space="preserve"> </w:t>
            </w:r>
            <w:r w:rsidRPr="00F6344F">
              <w:rPr>
                <w:rFonts w:asciiTheme="minorHAnsi" w:hAnsiTheme="minorHAnsi" w:cstheme="minorHAnsi"/>
                <w:color w:val="231F20"/>
                <w:spacing w:val="-1"/>
                <w:sz w:val="16"/>
                <w:szCs w:val="16"/>
                <w:lang w:eastAsia="en-US"/>
              </w:rPr>
              <w:t>certificazioni</w:t>
            </w:r>
          </w:p>
        </w:tc>
      </w:tr>
      <w:tr w:rsidR="00AE1903" w:rsidRPr="00F6344F" w14:paraId="479254BF" w14:textId="77777777" w:rsidTr="00D41B3B">
        <w:trPr>
          <w:trHeight w:val="410"/>
        </w:trPr>
        <w:tc>
          <w:tcPr>
            <w:tcW w:w="2376" w:type="dxa"/>
            <w:vMerge/>
            <w:tcBorders>
              <w:top w:val="single" w:sz="4" w:space="0" w:color="auto"/>
              <w:left w:val="single" w:sz="4" w:space="0" w:color="auto"/>
              <w:bottom w:val="single" w:sz="4" w:space="0" w:color="auto"/>
              <w:right w:val="single" w:sz="4" w:space="0" w:color="auto"/>
            </w:tcBorders>
            <w:vAlign w:val="center"/>
            <w:hideMark/>
          </w:tcPr>
          <w:p w14:paraId="166F449A" w14:textId="77777777" w:rsidR="00AE1903" w:rsidRPr="00F6344F" w:rsidRDefault="00AE1903">
            <w:pPr>
              <w:rPr>
                <w:rFonts w:eastAsia="Times New Roman" w:cstheme="minorHAnsi"/>
                <w:b/>
                <w:bCs/>
                <w:color w:val="231F20"/>
                <w:spacing w:val="-1"/>
                <w:sz w:val="16"/>
                <w:szCs w:val="16"/>
              </w:rPr>
            </w:pPr>
          </w:p>
        </w:tc>
        <w:tc>
          <w:tcPr>
            <w:tcW w:w="7263" w:type="dxa"/>
            <w:tcBorders>
              <w:top w:val="single" w:sz="4" w:space="0" w:color="auto"/>
              <w:left w:val="single" w:sz="4" w:space="0" w:color="auto"/>
              <w:bottom w:val="single" w:sz="4" w:space="0" w:color="auto"/>
              <w:right w:val="single" w:sz="4" w:space="0" w:color="auto"/>
            </w:tcBorders>
            <w:hideMark/>
          </w:tcPr>
          <w:p w14:paraId="45A78B28" w14:textId="77777777" w:rsidR="00AE1903" w:rsidRPr="00F6344F" w:rsidRDefault="00AE1903">
            <w:pPr>
              <w:pStyle w:val="TableParagraph"/>
              <w:kinsoku w:val="0"/>
              <w:overflowPunct w:val="0"/>
              <w:spacing w:before="130" w:line="276" w:lineRule="auto"/>
              <w:ind w:left="66"/>
              <w:rPr>
                <w:rFonts w:asciiTheme="minorHAnsi" w:hAnsiTheme="minorHAnsi" w:cstheme="minorHAnsi"/>
                <w:sz w:val="16"/>
                <w:szCs w:val="16"/>
                <w:lang w:eastAsia="en-US"/>
              </w:rPr>
            </w:pPr>
            <w:r w:rsidRPr="00F6344F">
              <w:rPr>
                <w:rFonts w:asciiTheme="minorHAnsi" w:hAnsiTheme="minorHAnsi" w:cstheme="minorHAnsi"/>
                <w:color w:val="231F20"/>
                <w:spacing w:val="-1"/>
                <w:sz w:val="16"/>
                <w:szCs w:val="16"/>
                <w:lang w:eastAsia="en-US"/>
              </w:rPr>
              <w:t>Gestione</w:t>
            </w:r>
            <w:r w:rsidRPr="00F6344F">
              <w:rPr>
                <w:rFonts w:asciiTheme="minorHAnsi" w:hAnsiTheme="minorHAnsi" w:cstheme="minorHAnsi"/>
                <w:color w:val="231F20"/>
                <w:sz w:val="16"/>
                <w:szCs w:val="16"/>
                <w:lang w:eastAsia="en-US"/>
              </w:rPr>
              <w:t xml:space="preserve"> </w:t>
            </w:r>
            <w:r w:rsidRPr="00F6344F">
              <w:rPr>
                <w:rFonts w:asciiTheme="minorHAnsi" w:hAnsiTheme="minorHAnsi" w:cstheme="minorHAnsi"/>
                <w:color w:val="231F20"/>
                <w:spacing w:val="-1"/>
                <w:sz w:val="16"/>
                <w:szCs w:val="16"/>
                <w:lang w:eastAsia="en-US"/>
              </w:rPr>
              <w:t>entrate</w:t>
            </w:r>
          </w:p>
        </w:tc>
      </w:tr>
      <w:tr w:rsidR="00AE1903" w:rsidRPr="00F6344F" w14:paraId="1429315D" w14:textId="77777777" w:rsidTr="00D41B3B">
        <w:trPr>
          <w:trHeight w:val="410"/>
        </w:trPr>
        <w:tc>
          <w:tcPr>
            <w:tcW w:w="2376" w:type="dxa"/>
            <w:vMerge/>
            <w:tcBorders>
              <w:top w:val="single" w:sz="4" w:space="0" w:color="auto"/>
              <w:left w:val="single" w:sz="4" w:space="0" w:color="auto"/>
              <w:bottom w:val="single" w:sz="4" w:space="0" w:color="auto"/>
              <w:right w:val="single" w:sz="4" w:space="0" w:color="auto"/>
            </w:tcBorders>
            <w:vAlign w:val="center"/>
            <w:hideMark/>
          </w:tcPr>
          <w:p w14:paraId="53CA0DB6" w14:textId="77777777" w:rsidR="00AE1903" w:rsidRPr="00F6344F" w:rsidRDefault="00AE1903">
            <w:pPr>
              <w:rPr>
                <w:rFonts w:eastAsia="Times New Roman" w:cstheme="minorHAnsi"/>
                <w:b/>
                <w:bCs/>
                <w:color w:val="231F20"/>
                <w:spacing w:val="-1"/>
                <w:sz w:val="16"/>
                <w:szCs w:val="16"/>
              </w:rPr>
            </w:pPr>
          </w:p>
        </w:tc>
        <w:tc>
          <w:tcPr>
            <w:tcW w:w="7263" w:type="dxa"/>
            <w:tcBorders>
              <w:top w:val="single" w:sz="4" w:space="0" w:color="auto"/>
              <w:left w:val="single" w:sz="4" w:space="0" w:color="auto"/>
              <w:bottom w:val="single" w:sz="4" w:space="0" w:color="auto"/>
              <w:right w:val="single" w:sz="4" w:space="0" w:color="auto"/>
            </w:tcBorders>
            <w:hideMark/>
          </w:tcPr>
          <w:p w14:paraId="097CCF4B" w14:textId="77777777" w:rsidR="00AE1903" w:rsidRPr="00F6344F" w:rsidRDefault="00AE1903">
            <w:pPr>
              <w:pStyle w:val="TableParagraph"/>
              <w:kinsoku w:val="0"/>
              <w:overflowPunct w:val="0"/>
              <w:spacing w:before="130" w:line="276" w:lineRule="auto"/>
              <w:ind w:left="66"/>
              <w:rPr>
                <w:rFonts w:asciiTheme="minorHAnsi" w:hAnsiTheme="minorHAnsi" w:cstheme="minorHAnsi"/>
                <w:sz w:val="16"/>
                <w:szCs w:val="16"/>
                <w:lang w:eastAsia="en-US"/>
              </w:rPr>
            </w:pPr>
            <w:r w:rsidRPr="00F6344F">
              <w:rPr>
                <w:rFonts w:asciiTheme="minorHAnsi" w:hAnsiTheme="minorHAnsi" w:cstheme="minorHAnsi"/>
                <w:color w:val="231F20"/>
                <w:spacing w:val="-1"/>
                <w:sz w:val="16"/>
                <w:szCs w:val="16"/>
                <w:lang w:eastAsia="en-US"/>
              </w:rPr>
              <w:t>Fiscalità locale</w:t>
            </w:r>
          </w:p>
        </w:tc>
      </w:tr>
      <w:tr w:rsidR="00AE1903" w:rsidRPr="00F6344F" w14:paraId="549F7B1E" w14:textId="77777777" w:rsidTr="00D41B3B">
        <w:trPr>
          <w:trHeight w:val="410"/>
        </w:trPr>
        <w:tc>
          <w:tcPr>
            <w:tcW w:w="2376" w:type="dxa"/>
            <w:vMerge/>
            <w:tcBorders>
              <w:top w:val="single" w:sz="4" w:space="0" w:color="auto"/>
              <w:left w:val="single" w:sz="4" w:space="0" w:color="auto"/>
              <w:bottom w:val="single" w:sz="4" w:space="0" w:color="auto"/>
              <w:right w:val="single" w:sz="4" w:space="0" w:color="auto"/>
            </w:tcBorders>
            <w:vAlign w:val="center"/>
            <w:hideMark/>
          </w:tcPr>
          <w:p w14:paraId="0B576A58" w14:textId="77777777" w:rsidR="00AE1903" w:rsidRPr="00F6344F" w:rsidRDefault="00AE1903">
            <w:pPr>
              <w:rPr>
                <w:rFonts w:eastAsia="Times New Roman" w:cstheme="minorHAnsi"/>
                <w:b/>
                <w:bCs/>
                <w:color w:val="231F20"/>
                <w:spacing w:val="-1"/>
                <w:sz w:val="16"/>
                <w:szCs w:val="16"/>
              </w:rPr>
            </w:pPr>
          </w:p>
        </w:tc>
        <w:tc>
          <w:tcPr>
            <w:tcW w:w="7263" w:type="dxa"/>
            <w:tcBorders>
              <w:top w:val="single" w:sz="4" w:space="0" w:color="auto"/>
              <w:left w:val="single" w:sz="4" w:space="0" w:color="auto"/>
              <w:bottom w:val="single" w:sz="4" w:space="0" w:color="auto"/>
              <w:right w:val="single" w:sz="4" w:space="0" w:color="auto"/>
            </w:tcBorders>
            <w:hideMark/>
          </w:tcPr>
          <w:p w14:paraId="3397763B" w14:textId="77777777" w:rsidR="00AE1903" w:rsidRPr="00F6344F" w:rsidRDefault="00AE1903">
            <w:pPr>
              <w:pStyle w:val="TableParagraph"/>
              <w:kinsoku w:val="0"/>
              <w:overflowPunct w:val="0"/>
              <w:spacing w:before="130" w:line="276" w:lineRule="auto"/>
              <w:ind w:left="66"/>
              <w:rPr>
                <w:rFonts w:asciiTheme="minorHAnsi" w:hAnsiTheme="minorHAnsi" w:cstheme="minorHAnsi"/>
                <w:sz w:val="16"/>
                <w:szCs w:val="16"/>
                <w:lang w:eastAsia="en-US"/>
              </w:rPr>
            </w:pPr>
            <w:r w:rsidRPr="00F6344F">
              <w:rPr>
                <w:rFonts w:asciiTheme="minorHAnsi" w:hAnsiTheme="minorHAnsi" w:cstheme="minorHAnsi"/>
                <w:color w:val="231F20"/>
                <w:spacing w:val="-1"/>
                <w:sz w:val="16"/>
                <w:szCs w:val="16"/>
                <w:lang w:eastAsia="en-US"/>
              </w:rPr>
              <w:t>Rapporti</w:t>
            </w:r>
            <w:r w:rsidRPr="00F6344F">
              <w:rPr>
                <w:rFonts w:asciiTheme="minorHAnsi" w:hAnsiTheme="minorHAnsi" w:cstheme="minorHAnsi"/>
                <w:color w:val="231F20"/>
                <w:sz w:val="16"/>
                <w:szCs w:val="16"/>
                <w:lang w:eastAsia="en-US"/>
              </w:rPr>
              <w:t xml:space="preserve"> </w:t>
            </w:r>
            <w:r w:rsidRPr="00F6344F">
              <w:rPr>
                <w:rFonts w:asciiTheme="minorHAnsi" w:hAnsiTheme="minorHAnsi" w:cstheme="minorHAnsi"/>
                <w:color w:val="231F20"/>
                <w:spacing w:val="-1"/>
                <w:sz w:val="16"/>
                <w:szCs w:val="16"/>
                <w:lang w:eastAsia="en-US"/>
              </w:rPr>
              <w:t>con</w:t>
            </w:r>
            <w:r w:rsidRPr="00F6344F">
              <w:rPr>
                <w:rFonts w:asciiTheme="minorHAnsi" w:hAnsiTheme="minorHAnsi" w:cstheme="minorHAnsi"/>
                <w:color w:val="231F20"/>
                <w:spacing w:val="-3"/>
                <w:sz w:val="16"/>
                <w:szCs w:val="16"/>
                <w:lang w:eastAsia="en-US"/>
              </w:rPr>
              <w:t xml:space="preserve"> </w:t>
            </w:r>
            <w:r w:rsidRPr="00F6344F">
              <w:rPr>
                <w:rFonts w:asciiTheme="minorHAnsi" w:hAnsiTheme="minorHAnsi" w:cstheme="minorHAnsi"/>
                <w:color w:val="231F20"/>
                <w:spacing w:val="-1"/>
                <w:sz w:val="16"/>
                <w:szCs w:val="16"/>
                <w:lang w:eastAsia="en-US"/>
              </w:rPr>
              <w:t>enti</w:t>
            </w:r>
            <w:r w:rsidRPr="00F6344F">
              <w:rPr>
                <w:rFonts w:asciiTheme="minorHAnsi" w:hAnsiTheme="minorHAnsi" w:cstheme="minorHAnsi"/>
                <w:color w:val="231F20"/>
                <w:sz w:val="16"/>
                <w:szCs w:val="16"/>
                <w:lang w:eastAsia="en-US"/>
              </w:rPr>
              <w:t xml:space="preserve"> e</w:t>
            </w:r>
            <w:r w:rsidRPr="00F6344F">
              <w:rPr>
                <w:rFonts w:asciiTheme="minorHAnsi" w:hAnsiTheme="minorHAnsi" w:cstheme="minorHAnsi"/>
                <w:color w:val="231F20"/>
                <w:spacing w:val="-2"/>
                <w:sz w:val="16"/>
                <w:szCs w:val="16"/>
                <w:lang w:eastAsia="en-US"/>
              </w:rPr>
              <w:t xml:space="preserve"> </w:t>
            </w:r>
            <w:r w:rsidRPr="00F6344F">
              <w:rPr>
                <w:rFonts w:asciiTheme="minorHAnsi" w:hAnsiTheme="minorHAnsi" w:cstheme="minorHAnsi"/>
                <w:color w:val="231F20"/>
                <w:spacing w:val="-1"/>
                <w:sz w:val="16"/>
                <w:szCs w:val="16"/>
                <w:lang w:eastAsia="en-US"/>
              </w:rPr>
              <w:t>società</w:t>
            </w:r>
            <w:r w:rsidRPr="00F6344F">
              <w:rPr>
                <w:rFonts w:asciiTheme="minorHAnsi" w:hAnsiTheme="minorHAnsi" w:cstheme="minorHAnsi"/>
                <w:color w:val="231F20"/>
                <w:spacing w:val="-5"/>
                <w:sz w:val="16"/>
                <w:szCs w:val="16"/>
                <w:lang w:eastAsia="en-US"/>
              </w:rPr>
              <w:t xml:space="preserve"> </w:t>
            </w:r>
            <w:r w:rsidRPr="00F6344F">
              <w:rPr>
                <w:rFonts w:asciiTheme="minorHAnsi" w:hAnsiTheme="minorHAnsi" w:cstheme="minorHAnsi"/>
                <w:color w:val="231F20"/>
                <w:spacing w:val="-1"/>
                <w:sz w:val="16"/>
                <w:szCs w:val="16"/>
                <w:lang w:eastAsia="en-US"/>
              </w:rPr>
              <w:t>partecipate</w:t>
            </w:r>
            <w:r w:rsidRPr="00F6344F">
              <w:rPr>
                <w:rFonts w:asciiTheme="minorHAnsi" w:hAnsiTheme="minorHAnsi" w:cstheme="minorHAnsi"/>
                <w:color w:val="231F20"/>
                <w:spacing w:val="-2"/>
                <w:sz w:val="16"/>
                <w:szCs w:val="16"/>
                <w:lang w:eastAsia="en-US"/>
              </w:rPr>
              <w:t xml:space="preserve"> </w:t>
            </w:r>
            <w:r w:rsidRPr="00F6344F">
              <w:rPr>
                <w:rFonts w:asciiTheme="minorHAnsi" w:hAnsiTheme="minorHAnsi" w:cstheme="minorHAnsi"/>
                <w:color w:val="231F20"/>
                <w:spacing w:val="-1"/>
                <w:sz w:val="16"/>
                <w:szCs w:val="16"/>
                <w:lang w:eastAsia="en-US"/>
              </w:rPr>
              <w:t>per</w:t>
            </w:r>
            <w:r w:rsidRPr="00F6344F">
              <w:rPr>
                <w:rFonts w:asciiTheme="minorHAnsi" w:hAnsiTheme="minorHAnsi" w:cstheme="minorHAnsi"/>
                <w:color w:val="231F20"/>
                <w:sz w:val="16"/>
                <w:szCs w:val="16"/>
                <w:lang w:eastAsia="en-US"/>
              </w:rPr>
              <w:t xml:space="preserve"> gli </w:t>
            </w:r>
            <w:r w:rsidRPr="00F6344F">
              <w:rPr>
                <w:rFonts w:asciiTheme="minorHAnsi" w:hAnsiTheme="minorHAnsi" w:cstheme="minorHAnsi"/>
                <w:color w:val="231F20"/>
                <w:spacing w:val="-1"/>
                <w:sz w:val="16"/>
                <w:szCs w:val="16"/>
                <w:lang w:eastAsia="en-US"/>
              </w:rPr>
              <w:t>aspetti</w:t>
            </w:r>
            <w:r w:rsidRPr="00F6344F">
              <w:rPr>
                <w:rFonts w:asciiTheme="minorHAnsi" w:hAnsiTheme="minorHAnsi" w:cstheme="minorHAnsi"/>
                <w:color w:val="231F20"/>
                <w:spacing w:val="-3"/>
                <w:sz w:val="16"/>
                <w:szCs w:val="16"/>
                <w:lang w:eastAsia="en-US"/>
              </w:rPr>
              <w:t xml:space="preserve"> </w:t>
            </w:r>
            <w:r w:rsidRPr="00F6344F">
              <w:rPr>
                <w:rFonts w:asciiTheme="minorHAnsi" w:hAnsiTheme="minorHAnsi" w:cstheme="minorHAnsi"/>
                <w:color w:val="231F20"/>
                <w:spacing w:val="-1"/>
                <w:sz w:val="16"/>
                <w:szCs w:val="16"/>
                <w:lang w:eastAsia="en-US"/>
              </w:rPr>
              <w:t>finanziari</w:t>
            </w:r>
          </w:p>
        </w:tc>
      </w:tr>
      <w:tr w:rsidR="00AE1903" w:rsidRPr="00F6344F" w14:paraId="0CBB716D" w14:textId="77777777" w:rsidTr="00D41B3B">
        <w:trPr>
          <w:trHeight w:val="410"/>
        </w:trPr>
        <w:tc>
          <w:tcPr>
            <w:tcW w:w="2376" w:type="dxa"/>
            <w:vMerge/>
            <w:tcBorders>
              <w:top w:val="single" w:sz="4" w:space="0" w:color="auto"/>
              <w:left w:val="single" w:sz="4" w:space="0" w:color="auto"/>
              <w:bottom w:val="single" w:sz="4" w:space="0" w:color="auto"/>
              <w:right w:val="single" w:sz="4" w:space="0" w:color="auto"/>
            </w:tcBorders>
            <w:vAlign w:val="center"/>
            <w:hideMark/>
          </w:tcPr>
          <w:p w14:paraId="054304E5" w14:textId="77777777" w:rsidR="00AE1903" w:rsidRPr="00F6344F" w:rsidRDefault="00AE1903">
            <w:pPr>
              <w:rPr>
                <w:rFonts w:eastAsia="Times New Roman" w:cstheme="minorHAnsi"/>
                <w:b/>
                <w:bCs/>
                <w:color w:val="231F20"/>
                <w:spacing w:val="-1"/>
                <w:sz w:val="16"/>
                <w:szCs w:val="16"/>
              </w:rPr>
            </w:pPr>
          </w:p>
        </w:tc>
        <w:tc>
          <w:tcPr>
            <w:tcW w:w="7263" w:type="dxa"/>
            <w:tcBorders>
              <w:top w:val="single" w:sz="4" w:space="0" w:color="auto"/>
              <w:left w:val="single" w:sz="4" w:space="0" w:color="auto"/>
              <w:bottom w:val="single" w:sz="4" w:space="0" w:color="auto"/>
              <w:right w:val="single" w:sz="4" w:space="0" w:color="auto"/>
            </w:tcBorders>
            <w:hideMark/>
          </w:tcPr>
          <w:p w14:paraId="771F743E" w14:textId="77777777" w:rsidR="00AE1903" w:rsidRPr="00F6344F" w:rsidRDefault="00AE1903">
            <w:pPr>
              <w:pStyle w:val="TableParagraph"/>
              <w:kinsoku w:val="0"/>
              <w:overflowPunct w:val="0"/>
              <w:spacing w:before="130" w:line="276" w:lineRule="auto"/>
              <w:ind w:left="66"/>
              <w:rPr>
                <w:rFonts w:asciiTheme="minorHAnsi" w:hAnsiTheme="minorHAnsi" w:cstheme="minorHAnsi"/>
                <w:sz w:val="16"/>
                <w:szCs w:val="16"/>
                <w:lang w:eastAsia="en-US"/>
              </w:rPr>
            </w:pPr>
            <w:r w:rsidRPr="00F6344F">
              <w:rPr>
                <w:rFonts w:asciiTheme="minorHAnsi" w:hAnsiTheme="minorHAnsi" w:cstheme="minorHAnsi"/>
                <w:color w:val="231F20"/>
                <w:spacing w:val="-1"/>
                <w:sz w:val="16"/>
                <w:szCs w:val="16"/>
                <w:lang w:eastAsia="en-US"/>
              </w:rPr>
              <w:t>Contabilità</w:t>
            </w:r>
            <w:r w:rsidRPr="00F6344F">
              <w:rPr>
                <w:rFonts w:asciiTheme="minorHAnsi" w:hAnsiTheme="minorHAnsi" w:cstheme="minorHAnsi"/>
                <w:color w:val="231F20"/>
                <w:sz w:val="16"/>
                <w:szCs w:val="16"/>
                <w:lang w:eastAsia="en-US"/>
              </w:rPr>
              <w:t xml:space="preserve"> </w:t>
            </w:r>
            <w:r w:rsidRPr="00F6344F">
              <w:rPr>
                <w:rFonts w:asciiTheme="minorHAnsi" w:hAnsiTheme="minorHAnsi" w:cstheme="minorHAnsi"/>
                <w:color w:val="231F20"/>
                <w:spacing w:val="-1"/>
                <w:sz w:val="16"/>
                <w:szCs w:val="16"/>
                <w:lang w:eastAsia="en-US"/>
              </w:rPr>
              <w:t>fiscale</w:t>
            </w:r>
            <w:r w:rsidRPr="00F6344F">
              <w:rPr>
                <w:rFonts w:asciiTheme="minorHAnsi" w:hAnsiTheme="minorHAnsi" w:cstheme="minorHAnsi"/>
                <w:color w:val="231F20"/>
                <w:spacing w:val="-2"/>
                <w:sz w:val="16"/>
                <w:szCs w:val="16"/>
                <w:lang w:eastAsia="en-US"/>
              </w:rPr>
              <w:t xml:space="preserve"> </w:t>
            </w:r>
          </w:p>
        </w:tc>
      </w:tr>
      <w:tr w:rsidR="00AE1903" w:rsidRPr="00F6344F" w14:paraId="64A7666C" w14:textId="77777777" w:rsidTr="00D41B3B">
        <w:trPr>
          <w:trHeight w:val="410"/>
        </w:trPr>
        <w:tc>
          <w:tcPr>
            <w:tcW w:w="2376" w:type="dxa"/>
            <w:vMerge/>
            <w:tcBorders>
              <w:top w:val="single" w:sz="4" w:space="0" w:color="auto"/>
              <w:left w:val="single" w:sz="4" w:space="0" w:color="auto"/>
              <w:bottom w:val="single" w:sz="4" w:space="0" w:color="auto"/>
              <w:right w:val="single" w:sz="4" w:space="0" w:color="auto"/>
            </w:tcBorders>
            <w:vAlign w:val="center"/>
            <w:hideMark/>
          </w:tcPr>
          <w:p w14:paraId="0DFB22AA" w14:textId="77777777" w:rsidR="00AE1903" w:rsidRPr="00F6344F" w:rsidRDefault="00AE1903">
            <w:pPr>
              <w:rPr>
                <w:rFonts w:eastAsia="Times New Roman" w:cstheme="minorHAnsi"/>
                <w:b/>
                <w:bCs/>
                <w:color w:val="231F20"/>
                <w:spacing w:val="-1"/>
                <w:sz w:val="16"/>
                <w:szCs w:val="16"/>
              </w:rPr>
            </w:pPr>
          </w:p>
        </w:tc>
        <w:tc>
          <w:tcPr>
            <w:tcW w:w="7263" w:type="dxa"/>
            <w:tcBorders>
              <w:top w:val="single" w:sz="4" w:space="0" w:color="auto"/>
              <w:left w:val="single" w:sz="4" w:space="0" w:color="auto"/>
              <w:bottom w:val="single" w:sz="4" w:space="0" w:color="auto"/>
              <w:right w:val="single" w:sz="4" w:space="0" w:color="auto"/>
            </w:tcBorders>
            <w:hideMark/>
          </w:tcPr>
          <w:p w14:paraId="766D92D8" w14:textId="77777777" w:rsidR="00AE1903" w:rsidRPr="00F6344F" w:rsidRDefault="00AE1903">
            <w:pPr>
              <w:pStyle w:val="TableParagraph"/>
              <w:kinsoku w:val="0"/>
              <w:overflowPunct w:val="0"/>
              <w:spacing w:before="130" w:line="276" w:lineRule="auto"/>
              <w:ind w:left="66"/>
              <w:rPr>
                <w:rFonts w:asciiTheme="minorHAnsi" w:hAnsiTheme="minorHAnsi" w:cstheme="minorHAnsi"/>
                <w:sz w:val="16"/>
                <w:szCs w:val="16"/>
                <w:lang w:eastAsia="en-US"/>
              </w:rPr>
            </w:pPr>
            <w:r w:rsidRPr="00F6344F">
              <w:rPr>
                <w:rFonts w:asciiTheme="minorHAnsi" w:hAnsiTheme="minorHAnsi" w:cstheme="minorHAnsi"/>
                <w:color w:val="231F20"/>
                <w:spacing w:val="-1"/>
                <w:sz w:val="16"/>
                <w:szCs w:val="16"/>
                <w:lang w:eastAsia="en-US"/>
              </w:rPr>
              <w:t>Gestione</w:t>
            </w:r>
            <w:r w:rsidRPr="00F6344F">
              <w:rPr>
                <w:rFonts w:asciiTheme="minorHAnsi" w:hAnsiTheme="minorHAnsi" w:cstheme="minorHAnsi"/>
                <w:color w:val="231F20"/>
                <w:sz w:val="16"/>
                <w:szCs w:val="16"/>
                <w:lang w:eastAsia="en-US"/>
              </w:rPr>
              <w:t xml:space="preserve"> </w:t>
            </w:r>
            <w:r w:rsidRPr="00F6344F">
              <w:rPr>
                <w:rFonts w:asciiTheme="minorHAnsi" w:hAnsiTheme="minorHAnsi" w:cstheme="minorHAnsi"/>
                <w:color w:val="231F20"/>
                <w:spacing w:val="-1"/>
                <w:sz w:val="16"/>
                <w:szCs w:val="16"/>
                <w:lang w:eastAsia="en-US"/>
              </w:rPr>
              <w:t>spesa</w:t>
            </w:r>
          </w:p>
        </w:tc>
      </w:tr>
      <w:tr w:rsidR="00AE1903" w:rsidRPr="00F6344F" w14:paraId="7851AAC4" w14:textId="77777777" w:rsidTr="00D41B3B">
        <w:trPr>
          <w:trHeight w:val="410"/>
        </w:trPr>
        <w:tc>
          <w:tcPr>
            <w:tcW w:w="2376" w:type="dxa"/>
            <w:vMerge/>
            <w:tcBorders>
              <w:top w:val="single" w:sz="4" w:space="0" w:color="auto"/>
              <w:left w:val="single" w:sz="4" w:space="0" w:color="auto"/>
              <w:bottom w:val="single" w:sz="4" w:space="0" w:color="auto"/>
              <w:right w:val="single" w:sz="4" w:space="0" w:color="auto"/>
            </w:tcBorders>
            <w:vAlign w:val="center"/>
            <w:hideMark/>
          </w:tcPr>
          <w:p w14:paraId="0511241D" w14:textId="77777777" w:rsidR="00AE1903" w:rsidRPr="00F6344F" w:rsidRDefault="00AE1903">
            <w:pPr>
              <w:rPr>
                <w:rFonts w:eastAsia="Times New Roman" w:cstheme="minorHAnsi"/>
                <w:b/>
                <w:bCs/>
                <w:color w:val="231F20"/>
                <w:spacing w:val="-1"/>
                <w:sz w:val="16"/>
                <w:szCs w:val="16"/>
              </w:rPr>
            </w:pPr>
          </w:p>
        </w:tc>
        <w:tc>
          <w:tcPr>
            <w:tcW w:w="7263" w:type="dxa"/>
            <w:tcBorders>
              <w:top w:val="single" w:sz="4" w:space="0" w:color="auto"/>
              <w:left w:val="single" w:sz="4" w:space="0" w:color="auto"/>
              <w:bottom w:val="single" w:sz="4" w:space="0" w:color="auto"/>
              <w:right w:val="single" w:sz="4" w:space="0" w:color="auto"/>
            </w:tcBorders>
            <w:hideMark/>
          </w:tcPr>
          <w:p w14:paraId="7DA32F11" w14:textId="77777777" w:rsidR="00AE1903" w:rsidRPr="00F6344F" w:rsidRDefault="00AE1903">
            <w:pPr>
              <w:pStyle w:val="TableParagraph"/>
              <w:kinsoku w:val="0"/>
              <w:overflowPunct w:val="0"/>
              <w:spacing w:before="130" w:line="276" w:lineRule="auto"/>
              <w:ind w:left="66"/>
              <w:rPr>
                <w:rFonts w:asciiTheme="minorHAnsi" w:hAnsiTheme="minorHAnsi" w:cstheme="minorHAnsi"/>
                <w:sz w:val="16"/>
                <w:szCs w:val="16"/>
                <w:lang w:eastAsia="en-US"/>
              </w:rPr>
            </w:pPr>
            <w:r w:rsidRPr="00F6344F">
              <w:rPr>
                <w:rFonts w:asciiTheme="minorHAnsi" w:hAnsiTheme="minorHAnsi" w:cstheme="minorHAnsi"/>
                <w:color w:val="231F20"/>
                <w:spacing w:val="-1"/>
                <w:sz w:val="16"/>
                <w:szCs w:val="16"/>
                <w:lang w:eastAsia="en-US"/>
              </w:rPr>
              <w:t>Contabilità</w:t>
            </w:r>
            <w:r w:rsidRPr="00F6344F">
              <w:rPr>
                <w:rFonts w:asciiTheme="minorHAnsi" w:hAnsiTheme="minorHAnsi" w:cstheme="minorHAnsi"/>
                <w:color w:val="231F20"/>
                <w:spacing w:val="-2"/>
                <w:sz w:val="16"/>
                <w:szCs w:val="16"/>
                <w:lang w:eastAsia="en-US"/>
              </w:rPr>
              <w:t xml:space="preserve"> </w:t>
            </w:r>
            <w:r w:rsidRPr="00F6344F">
              <w:rPr>
                <w:rFonts w:asciiTheme="minorHAnsi" w:hAnsiTheme="minorHAnsi" w:cstheme="minorHAnsi"/>
                <w:color w:val="231F20"/>
                <w:spacing w:val="-1"/>
                <w:sz w:val="16"/>
                <w:szCs w:val="16"/>
                <w:lang w:eastAsia="en-US"/>
              </w:rPr>
              <w:t>economica e controllo</w:t>
            </w:r>
            <w:r w:rsidRPr="00F6344F">
              <w:rPr>
                <w:rFonts w:asciiTheme="minorHAnsi" w:hAnsiTheme="minorHAnsi" w:cstheme="minorHAnsi"/>
                <w:color w:val="231F20"/>
                <w:spacing w:val="1"/>
                <w:sz w:val="16"/>
                <w:szCs w:val="16"/>
                <w:lang w:eastAsia="en-US"/>
              </w:rPr>
              <w:t xml:space="preserve"> </w:t>
            </w:r>
            <w:r w:rsidRPr="00F6344F">
              <w:rPr>
                <w:rFonts w:asciiTheme="minorHAnsi" w:hAnsiTheme="minorHAnsi" w:cstheme="minorHAnsi"/>
                <w:color w:val="231F20"/>
                <w:spacing w:val="-1"/>
                <w:sz w:val="16"/>
                <w:szCs w:val="16"/>
                <w:lang w:eastAsia="en-US"/>
              </w:rPr>
              <w:t>di</w:t>
            </w:r>
            <w:r w:rsidRPr="00F6344F">
              <w:rPr>
                <w:rFonts w:asciiTheme="minorHAnsi" w:hAnsiTheme="minorHAnsi" w:cstheme="minorHAnsi"/>
                <w:color w:val="231F20"/>
                <w:spacing w:val="-3"/>
                <w:sz w:val="16"/>
                <w:szCs w:val="16"/>
                <w:lang w:eastAsia="en-US"/>
              </w:rPr>
              <w:t xml:space="preserve"> </w:t>
            </w:r>
            <w:r w:rsidRPr="00F6344F">
              <w:rPr>
                <w:rFonts w:asciiTheme="minorHAnsi" w:hAnsiTheme="minorHAnsi" w:cstheme="minorHAnsi"/>
                <w:color w:val="231F20"/>
                <w:spacing w:val="-1"/>
                <w:sz w:val="16"/>
                <w:szCs w:val="16"/>
                <w:lang w:eastAsia="en-US"/>
              </w:rPr>
              <w:t>gestione</w:t>
            </w:r>
          </w:p>
        </w:tc>
      </w:tr>
      <w:tr w:rsidR="00AE1903" w:rsidRPr="00F6344F" w14:paraId="40D50927" w14:textId="77777777" w:rsidTr="00D41B3B">
        <w:trPr>
          <w:trHeight w:val="410"/>
        </w:trPr>
        <w:tc>
          <w:tcPr>
            <w:tcW w:w="2376" w:type="dxa"/>
            <w:vMerge/>
            <w:tcBorders>
              <w:top w:val="single" w:sz="4" w:space="0" w:color="auto"/>
              <w:left w:val="single" w:sz="4" w:space="0" w:color="auto"/>
              <w:bottom w:val="single" w:sz="4" w:space="0" w:color="auto"/>
              <w:right w:val="single" w:sz="4" w:space="0" w:color="auto"/>
            </w:tcBorders>
            <w:vAlign w:val="center"/>
            <w:hideMark/>
          </w:tcPr>
          <w:p w14:paraId="70110A53" w14:textId="77777777" w:rsidR="00AE1903" w:rsidRPr="00F6344F" w:rsidRDefault="00AE1903">
            <w:pPr>
              <w:rPr>
                <w:rFonts w:eastAsia="Times New Roman" w:cstheme="minorHAnsi"/>
                <w:b/>
                <w:bCs/>
                <w:color w:val="231F20"/>
                <w:spacing w:val="-1"/>
                <w:sz w:val="16"/>
                <w:szCs w:val="16"/>
              </w:rPr>
            </w:pPr>
          </w:p>
        </w:tc>
        <w:tc>
          <w:tcPr>
            <w:tcW w:w="7263" w:type="dxa"/>
            <w:tcBorders>
              <w:top w:val="single" w:sz="4" w:space="0" w:color="auto"/>
              <w:left w:val="single" w:sz="4" w:space="0" w:color="auto"/>
              <w:bottom w:val="single" w:sz="4" w:space="0" w:color="auto"/>
              <w:right w:val="single" w:sz="4" w:space="0" w:color="auto"/>
            </w:tcBorders>
            <w:hideMark/>
          </w:tcPr>
          <w:p w14:paraId="58C60C5C" w14:textId="77777777" w:rsidR="00AE1903" w:rsidRPr="00F6344F" w:rsidRDefault="00AE1903">
            <w:pPr>
              <w:pStyle w:val="TableParagraph"/>
              <w:kinsoku w:val="0"/>
              <w:overflowPunct w:val="0"/>
              <w:spacing w:before="130" w:line="276" w:lineRule="auto"/>
              <w:ind w:left="66"/>
              <w:rPr>
                <w:rFonts w:asciiTheme="minorHAnsi" w:hAnsiTheme="minorHAnsi" w:cstheme="minorHAnsi"/>
                <w:color w:val="231F20"/>
                <w:spacing w:val="-1"/>
                <w:sz w:val="16"/>
                <w:szCs w:val="16"/>
                <w:lang w:eastAsia="en-US"/>
              </w:rPr>
            </w:pPr>
            <w:r w:rsidRPr="00F6344F">
              <w:rPr>
                <w:rFonts w:asciiTheme="minorHAnsi" w:hAnsiTheme="minorHAnsi" w:cstheme="minorHAnsi"/>
                <w:color w:val="231F20"/>
                <w:spacing w:val="-1"/>
                <w:sz w:val="16"/>
                <w:szCs w:val="16"/>
                <w:lang w:eastAsia="en-US"/>
              </w:rPr>
              <w:t>Gestione retributiva e</w:t>
            </w:r>
            <w:r w:rsidRPr="00F6344F">
              <w:rPr>
                <w:rFonts w:asciiTheme="minorHAnsi" w:hAnsiTheme="minorHAnsi" w:cstheme="minorHAnsi"/>
                <w:color w:val="231F20"/>
                <w:sz w:val="16"/>
                <w:szCs w:val="16"/>
                <w:lang w:eastAsia="en-US"/>
              </w:rPr>
              <w:t xml:space="preserve"> </w:t>
            </w:r>
            <w:r w:rsidRPr="00F6344F">
              <w:rPr>
                <w:rFonts w:asciiTheme="minorHAnsi" w:hAnsiTheme="minorHAnsi" w:cstheme="minorHAnsi"/>
                <w:color w:val="231F20"/>
                <w:spacing w:val="-1"/>
                <w:sz w:val="16"/>
                <w:szCs w:val="16"/>
                <w:lang w:eastAsia="en-US"/>
              </w:rPr>
              <w:t>fiscale</w:t>
            </w:r>
            <w:r w:rsidRPr="00F6344F">
              <w:rPr>
                <w:rFonts w:asciiTheme="minorHAnsi" w:hAnsiTheme="minorHAnsi" w:cstheme="minorHAnsi"/>
                <w:color w:val="231F20"/>
                <w:spacing w:val="-2"/>
                <w:sz w:val="16"/>
                <w:szCs w:val="16"/>
                <w:lang w:eastAsia="en-US"/>
              </w:rPr>
              <w:t xml:space="preserve"> </w:t>
            </w:r>
            <w:r w:rsidRPr="00F6344F">
              <w:rPr>
                <w:rFonts w:asciiTheme="minorHAnsi" w:hAnsiTheme="minorHAnsi" w:cstheme="minorHAnsi"/>
                <w:color w:val="231F20"/>
                <w:sz w:val="16"/>
                <w:szCs w:val="16"/>
                <w:lang w:eastAsia="en-US"/>
              </w:rPr>
              <w:t xml:space="preserve">del </w:t>
            </w:r>
            <w:r w:rsidRPr="00F6344F">
              <w:rPr>
                <w:rFonts w:asciiTheme="minorHAnsi" w:hAnsiTheme="minorHAnsi" w:cstheme="minorHAnsi"/>
                <w:color w:val="231F20"/>
                <w:spacing w:val="-1"/>
                <w:sz w:val="16"/>
                <w:szCs w:val="16"/>
                <w:lang w:eastAsia="en-US"/>
              </w:rPr>
              <w:t>personale</w:t>
            </w:r>
            <w:r w:rsidRPr="00F6344F">
              <w:rPr>
                <w:rFonts w:asciiTheme="minorHAnsi" w:hAnsiTheme="minorHAnsi" w:cstheme="minorHAnsi"/>
                <w:color w:val="231F20"/>
                <w:sz w:val="16"/>
                <w:szCs w:val="16"/>
                <w:lang w:eastAsia="en-US"/>
              </w:rPr>
              <w:t xml:space="preserve"> </w:t>
            </w:r>
            <w:r w:rsidRPr="00F6344F">
              <w:rPr>
                <w:rFonts w:asciiTheme="minorHAnsi" w:hAnsiTheme="minorHAnsi" w:cstheme="minorHAnsi"/>
                <w:color w:val="231F20"/>
                <w:spacing w:val="-2"/>
                <w:sz w:val="16"/>
                <w:szCs w:val="16"/>
                <w:lang w:eastAsia="en-US"/>
              </w:rPr>
              <w:t>dipendente</w:t>
            </w:r>
          </w:p>
        </w:tc>
      </w:tr>
      <w:tr w:rsidR="00AE1903" w:rsidRPr="00F6344F" w14:paraId="3D54EAAD" w14:textId="77777777" w:rsidTr="00D41B3B">
        <w:trPr>
          <w:trHeight w:val="410"/>
        </w:trPr>
        <w:tc>
          <w:tcPr>
            <w:tcW w:w="2376" w:type="dxa"/>
            <w:vMerge/>
            <w:tcBorders>
              <w:top w:val="single" w:sz="4" w:space="0" w:color="auto"/>
              <w:left w:val="single" w:sz="4" w:space="0" w:color="auto"/>
              <w:bottom w:val="single" w:sz="4" w:space="0" w:color="auto"/>
              <w:right w:val="single" w:sz="4" w:space="0" w:color="auto"/>
            </w:tcBorders>
            <w:vAlign w:val="center"/>
            <w:hideMark/>
          </w:tcPr>
          <w:p w14:paraId="47CCEDF1" w14:textId="77777777" w:rsidR="00AE1903" w:rsidRPr="00F6344F" w:rsidRDefault="00AE1903">
            <w:pPr>
              <w:rPr>
                <w:rFonts w:eastAsia="Times New Roman" w:cstheme="minorHAnsi"/>
                <w:b/>
                <w:bCs/>
                <w:color w:val="231F20"/>
                <w:spacing w:val="-1"/>
                <w:sz w:val="16"/>
                <w:szCs w:val="16"/>
              </w:rPr>
            </w:pPr>
          </w:p>
        </w:tc>
        <w:tc>
          <w:tcPr>
            <w:tcW w:w="7263" w:type="dxa"/>
            <w:tcBorders>
              <w:top w:val="single" w:sz="4" w:space="0" w:color="auto"/>
              <w:left w:val="single" w:sz="4" w:space="0" w:color="auto"/>
              <w:bottom w:val="single" w:sz="4" w:space="0" w:color="auto"/>
              <w:right w:val="single" w:sz="4" w:space="0" w:color="auto"/>
            </w:tcBorders>
            <w:hideMark/>
          </w:tcPr>
          <w:p w14:paraId="1BD1090D" w14:textId="77777777" w:rsidR="00AE1903" w:rsidRPr="00F6344F" w:rsidRDefault="00AE1903">
            <w:pPr>
              <w:pStyle w:val="TableParagraph"/>
              <w:kinsoku w:val="0"/>
              <w:overflowPunct w:val="0"/>
              <w:spacing w:before="130" w:line="276" w:lineRule="auto"/>
              <w:ind w:left="66"/>
              <w:rPr>
                <w:rFonts w:asciiTheme="minorHAnsi" w:hAnsiTheme="minorHAnsi" w:cstheme="minorHAnsi"/>
                <w:sz w:val="16"/>
                <w:szCs w:val="16"/>
                <w:lang w:eastAsia="en-US"/>
              </w:rPr>
            </w:pPr>
            <w:r w:rsidRPr="00F6344F">
              <w:rPr>
                <w:rFonts w:asciiTheme="minorHAnsi" w:hAnsiTheme="minorHAnsi" w:cstheme="minorHAnsi"/>
                <w:color w:val="231F20"/>
                <w:spacing w:val="-1"/>
                <w:sz w:val="16"/>
                <w:szCs w:val="16"/>
                <w:lang w:eastAsia="en-US"/>
              </w:rPr>
              <w:t>Servizio economale, provveditorato e gestione utenze</w:t>
            </w:r>
          </w:p>
        </w:tc>
      </w:tr>
      <w:tr w:rsidR="00AE1903" w:rsidRPr="00F6344F" w14:paraId="08887A55" w14:textId="77777777" w:rsidTr="00D41B3B">
        <w:trPr>
          <w:trHeight w:val="410"/>
        </w:trPr>
        <w:tc>
          <w:tcPr>
            <w:tcW w:w="2376" w:type="dxa"/>
            <w:vMerge/>
            <w:tcBorders>
              <w:top w:val="single" w:sz="4" w:space="0" w:color="auto"/>
              <w:left w:val="single" w:sz="4" w:space="0" w:color="auto"/>
              <w:bottom w:val="single" w:sz="4" w:space="0" w:color="auto"/>
              <w:right w:val="single" w:sz="4" w:space="0" w:color="auto"/>
            </w:tcBorders>
            <w:vAlign w:val="center"/>
            <w:hideMark/>
          </w:tcPr>
          <w:p w14:paraId="7DBBB61A" w14:textId="77777777" w:rsidR="00AE1903" w:rsidRPr="00F6344F" w:rsidRDefault="00AE1903">
            <w:pPr>
              <w:rPr>
                <w:rFonts w:eastAsia="Times New Roman" w:cstheme="minorHAnsi"/>
                <w:b/>
                <w:bCs/>
                <w:color w:val="231F20"/>
                <w:spacing w:val="-1"/>
                <w:sz w:val="16"/>
                <w:szCs w:val="16"/>
              </w:rPr>
            </w:pPr>
          </w:p>
        </w:tc>
        <w:tc>
          <w:tcPr>
            <w:tcW w:w="7263" w:type="dxa"/>
            <w:tcBorders>
              <w:top w:val="single" w:sz="4" w:space="0" w:color="auto"/>
              <w:left w:val="single" w:sz="4" w:space="0" w:color="auto"/>
              <w:bottom w:val="single" w:sz="4" w:space="0" w:color="auto"/>
              <w:right w:val="single" w:sz="4" w:space="0" w:color="auto"/>
            </w:tcBorders>
            <w:hideMark/>
          </w:tcPr>
          <w:p w14:paraId="2545F9AF" w14:textId="77777777" w:rsidR="00AE1903" w:rsidRPr="00F6344F" w:rsidRDefault="00AE1903">
            <w:pPr>
              <w:pStyle w:val="TableParagraph"/>
              <w:kinsoku w:val="0"/>
              <w:overflowPunct w:val="0"/>
              <w:spacing w:before="130" w:line="276" w:lineRule="auto"/>
              <w:ind w:left="66"/>
              <w:rPr>
                <w:rFonts w:asciiTheme="minorHAnsi" w:hAnsiTheme="minorHAnsi" w:cstheme="minorHAnsi"/>
                <w:color w:val="231F20"/>
                <w:spacing w:val="-1"/>
                <w:sz w:val="16"/>
                <w:szCs w:val="16"/>
                <w:lang w:eastAsia="en-US"/>
              </w:rPr>
            </w:pPr>
            <w:r w:rsidRPr="00F6344F">
              <w:rPr>
                <w:rFonts w:asciiTheme="minorHAnsi" w:hAnsiTheme="minorHAnsi" w:cstheme="minorHAnsi"/>
                <w:color w:val="231F20"/>
                <w:spacing w:val="-1"/>
                <w:sz w:val="16"/>
                <w:szCs w:val="16"/>
                <w:lang w:eastAsia="en-US"/>
              </w:rPr>
              <w:t xml:space="preserve">Patrimonio </w:t>
            </w:r>
          </w:p>
        </w:tc>
      </w:tr>
      <w:tr w:rsidR="00AE1903" w:rsidRPr="00F6344F" w14:paraId="26BDCFA1" w14:textId="77777777" w:rsidTr="00D41B3B">
        <w:trPr>
          <w:trHeight w:val="410"/>
        </w:trPr>
        <w:tc>
          <w:tcPr>
            <w:tcW w:w="2376" w:type="dxa"/>
            <w:vMerge/>
            <w:tcBorders>
              <w:top w:val="single" w:sz="4" w:space="0" w:color="auto"/>
              <w:left w:val="single" w:sz="4" w:space="0" w:color="auto"/>
              <w:bottom w:val="single" w:sz="4" w:space="0" w:color="auto"/>
              <w:right w:val="single" w:sz="4" w:space="0" w:color="auto"/>
            </w:tcBorders>
            <w:vAlign w:val="center"/>
            <w:hideMark/>
          </w:tcPr>
          <w:p w14:paraId="76C9B47D" w14:textId="77777777" w:rsidR="00AE1903" w:rsidRPr="00F6344F" w:rsidRDefault="00AE1903">
            <w:pPr>
              <w:rPr>
                <w:rFonts w:eastAsia="Times New Roman" w:cstheme="minorHAnsi"/>
                <w:b/>
                <w:bCs/>
                <w:color w:val="231F20"/>
                <w:spacing w:val="-1"/>
                <w:sz w:val="16"/>
                <w:szCs w:val="16"/>
              </w:rPr>
            </w:pPr>
          </w:p>
        </w:tc>
        <w:tc>
          <w:tcPr>
            <w:tcW w:w="7263" w:type="dxa"/>
            <w:tcBorders>
              <w:top w:val="single" w:sz="4" w:space="0" w:color="auto"/>
              <w:left w:val="single" w:sz="4" w:space="0" w:color="auto"/>
              <w:bottom w:val="single" w:sz="4" w:space="0" w:color="auto"/>
              <w:right w:val="single" w:sz="4" w:space="0" w:color="auto"/>
            </w:tcBorders>
            <w:hideMark/>
          </w:tcPr>
          <w:p w14:paraId="331E26A8" w14:textId="77777777" w:rsidR="00AE1903" w:rsidRPr="00F6344F" w:rsidRDefault="00AE1903">
            <w:pPr>
              <w:pStyle w:val="TableParagraph"/>
              <w:kinsoku w:val="0"/>
              <w:overflowPunct w:val="0"/>
              <w:spacing w:before="130" w:line="276" w:lineRule="auto"/>
              <w:ind w:left="66"/>
              <w:rPr>
                <w:rFonts w:asciiTheme="minorHAnsi" w:hAnsiTheme="minorHAnsi" w:cstheme="minorHAnsi"/>
                <w:color w:val="231F20"/>
                <w:spacing w:val="-1"/>
                <w:sz w:val="16"/>
                <w:szCs w:val="16"/>
                <w:lang w:eastAsia="en-US"/>
              </w:rPr>
            </w:pPr>
            <w:r w:rsidRPr="00F6344F">
              <w:rPr>
                <w:rFonts w:asciiTheme="minorHAnsi" w:hAnsiTheme="minorHAnsi" w:cstheme="minorHAnsi"/>
                <w:color w:val="231F20"/>
                <w:spacing w:val="-1"/>
                <w:sz w:val="16"/>
                <w:szCs w:val="16"/>
                <w:lang w:eastAsia="en-US"/>
              </w:rPr>
              <w:t>Assicurazioni</w:t>
            </w:r>
          </w:p>
        </w:tc>
      </w:tr>
      <w:tr w:rsidR="00AE1903" w:rsidRPr="00F6344F" w14:paraId="671FADC3" w14:textId="77777777" w:rsidTr="00D41B3B">
        <w:trPr>
          <w:trHeight w:val="410"/>
        </w:trPr>
        <w:tc>
          <w:tcPr>
            <w:tcW w:w="2376" w:type="dxa"/>
            <w:vMerge/>
            <w:tcBorders>
              <w:top w:val="single" w:sz="4" w:space="0" w:color="auto"/>
              <w:left w:val="single" w:sz="4" w:space="0" w:color="auto"/>
              <w:bottom w:val="single" w:sz="4" w:space="0" w:color="auto"/>
              <w:right w:val="single" w:sz="4" w:space="0" w:color="auto"/>
            </w:tcBorders>
            <w:vAlign w:val="center"/>
            <w:hideMark/>
          </w:tcPr>
          <w:p w14:paraId="5AD309BC" w14:textId="77777777" w:rsidR="00AE1903" w:rsidRPr="00F6344F" w:rsidRDefault="00AE1903">
            <w:pPr>
              <w:rPr>
                <w:rFonts w:eastAsia="Times New Roman" w:cstheme="minorHAnsi"/>
                <w:b/>
                <w:bCs/>
                <w:color w:val="231F20"/>
                <w:spacing w:val="-1"/>
                <w:sz w:val="16"/>
                <w:szCs w:val="16"/>
              </w:rPr>
            </w:pPr>
          </w:p>
        </w:tc>
        <w:tc>
          <w:tcPr>
            <w:tcW w:w="7263" w:type="dxa"/>
            <w:tcBorders>
              <w:top w:val="single" w:sz="4" w:space="0" w:color="auto"/>
              <w:left w:val="single" w:sz="4" w:space="0" w:color="auto"/>
              <w:bottom w:val="single" w:sz="4" w:space="0" w:color="auto"/>
              <w:right w:val="single" w:sz="4" w:space="0" w:color="auto"/>
            </w:tcBorders>
            <w:hideMark/>
          </w:tcPr>
          <w:p w14:paraId="6D295E9D" w14:textId="77777777" w:rsidR="00AE1903" w:rsidRPr="00F6344F" w:rsidRDefault="00AE1903">
            <w:pPr>
              <w:pStyle w:val="TableParagraph"/>
              <w:kinsoku w:val="0"/>
              <w:overflowPunct w:val="0"/>
              <w:spacing w:before="130" w:line="276" w:lineRule="auto"/>
              <w:ind w:left="66"/>
              <w:rPr>
                <w:rFonts w:asciiTheme="minorHAnsi" w:hAnsiTheme="minorHAnsi" w:cstheme="minorHAnsi"/>
                <w:sz w:val="16"/>
                <w:szCs w:val="16"/>
                <w:lang w:eastAsia="en-US"/>
              </w:rPr>
            </w:pPr>
            <w:r w:rsidRPr="00F6344F">
              <w:rPr>
                <w:rFonts w:asciiTheme="minorHAnsi" w:hAnsiTheme="minorHAnsi" w:cstheme="minorHAnsi"/>
                <w:color w:val="231F20"/>
                <w:spacing w:val="-1"/>
                <w:sz w:val="16"/>
                <w:szCs w:val="16"/>
                <w:lang w:eastAsia="en-US"/>
              </w:rPr>
              <w:t>Gestione</w:t>
            </w:r>
            <w:r w:rsidRPr="00F6344F">
              <w:rPr>
                <w:rFonts w:asciiTheme="minorHAnsi" w:hAnsiTheme="minorHAnsi" w:cstheme="minorHAnsi"/>
                <w:color w:val="231F20"/>
                <w:spacing w:val="1"/>
                <w:sz w:val="16"/>
                <w:szCs w:val="16"/>
                <w:lang w:eastAsia="en-US"/>
              </w:rPr>
              <w:t xml:space="preserve"> </w:t>
            </w:r>
            <w:r w:rsidRPr="00F6344F">
              <w:rPr>
                <w:rFonts w:asciiTheme="minorHAnsi" w:hAnsiTheme="minorHAnsi" w:cstheme="minorHAnsi"/>
                <w:color w:val="231F20"/>
                <w:spacing w:val="-1"/>
                <w:sz w:val="16"/>
                <w:szCs w:val="16"/>
                <w:lang w:eastAsia="en-US"/>
              </w:rPr>
              <w:t>dei</w:t>
            </w:r>
            <w:r w:rsidRPr="00F6344F">
              <w:rPr>
                <w:rFonts w:asciiTheme="minorHAnsi" w:hAnsiTheme="minorHAnsi" w:cstheme="minorHAnsi"/>
                <w:color w:val="231F20"/>
                <w:spacing w:val="-3"/>
                <w:sz w:val="16"/>
                <w:szCs w:val="16"/>
                <w:lang w:eastAsia="en-US"/>
              </w:rPr>
              <w:t xml:space="preserve"> </w:t>
            </w:r>
            <w:r w:rsidRPr="00F6344F">
              <w:rPr>
                <w:rFonts w:asciiTheme="minorHAnsi" w:hAnsiTheme="minorHAnsi" w:cstheme="minorHAnsi"/>
                <w:color w:val="231F20"/>
                <w:spacing w:val="-1"/>
                <w:sz w:val="16"/>
                <w:szCs w:val="16"/>
                <w:lang w:eastAsia="en-US"/>
              </w:rPr>
              <w:t>Censimenti e rilevazioni</w:t>
            </w:r>
            <w:r w:rsidRPr="00F6344F">
              <w:rPr>
                <w:rFonts w:asciiTheme="minorHAnsi" w:hAnsiTheme="minorHAnsi" w:cstheme="minorHAnsi"/>
                <w:color w:val="231F20"/>
                <w:spacing w:val="3"/>
                <w:sz w:val="16"/>
                <w:szCs w:val="16"/>
                <w:lang w:eastAsia="en-US"/>
              </w:rPr>
              <w:t xml:space="preserve"> </w:t>
            </w:r>
            <w:r w:rsidRPr="00F6344F">
              <w:rPr>
                <w:rFonts w:asciiTheme="minorHAnsi" w:hAnsiTheme="minorHAnsi" w:cstheme="minorHAnsi"/>
                <w:color w:val="231F20"/>
                <w:spacing w:val="-1"/>
                <w:sz w:val="16"/>
                <w:szCs w:val="16"/>
                <w:lang w:eastAsia="en-US"/>
              </w:rPr>
              <w:t>ISTAT</w:t>
            </w:r>
          </w:p>
        </w:tc>
      </w:tr>
      <w:tr w:rsidR="00AE1903" w:rsidRPr="00F6344F" w14:paraId="320D4AFE" w14:textId="77777777" w:rsidTr="00D41B3B">
        <w:trPr>
          <w:trHeight w:val="410"/>
        </w:trPr>
        <w:tc>
          <w:tcPr>
            <w:tcW w:w="2376" w:type="dxa"/>
            <w:vMerge/>
            <w:tcBorders>
              <w:top w:val="single" w:sz="4" w:space="0" w:color="auto"/>
              <w:left w:val="single" w:sz="4" w:space="0" w:color="auto"/>
              <w:bottom w:val="single" w:sz="4" w:space="0" w:color="auto"/>
              <w:right w:val="single" w:sz="4" w:space="0" w:color="auto"/>
            </w:tcBorders>
            <w:vAlign w:val="center"/>
            <w:hideMark/>
          </w:tcPr>
          <w:p w14:paraId="4559EE14" w14:textId="77777777" w:rsidR="00AE1903" w:rsidRPr="00F6344F" w:rsidRDefault="00AE1903">
            <w:pPr>
              <w:rPr>
                <w:rFonts w:eastAsia="Times New Roman" w:cstheme="minorHAnsi"/>
                <w:b/>
                <w:bCs/>
                <w:color w:val="231F20"/>
                <w:spacing w:val="-1"/>
                <w:sz w:val="16"/>
                <w:szCs w:val="16"/>
              </w:rPr>
            </w:pPr>
          </w:p>
        </w:tc>
        <w:tc>
          <w:tcPr>
            <w:tcW w:w="7263" w:type="dxa"/>
            <w:tcBorders>
              <w:top w:val="single" w:sz="4" w:space="0" w:color="auto"/>
              <w:left w:val="single" w:sz="4" w:space="0" w:color="auto"/>
              <w:bottom w:val="single" w:sz="4" w:space="0" w:color="auto"/>
              <w:right w:val="single" w:sz="4" w:space="0" w:color="auto"/>
            </w:tcBorders>
            <w:hideMark/>
          </w:tcPr>
          <w:p w14:paraId="260F3FBF" w14:textId="77777777" w:rsidR="00AE1903" w:rsidRPr="00F6344F" w:rsidRDefault="00AE1903">
            <w:pPr>
              <w:pStyle w:val="TableParagraph"/>
              <w:kinsoku w:val="0"/>
              <w:overflowPunct w:val="0"/>
              <w:spacing w:before="130" w:line="276" w:lineRule="auto"/>
              <w:ind w:left="66"/>
              <w:rPr>
                <w:rFonts w:asciiTheme="minorHAnsi" w:hAnsiTheme="minorHAnsi" w:cstheme="minorHAnsi"/>
                <w:color w:val="231F20"/>
                <w:spacing w:val="-1"/>
                <w:sz w:val="16"/>
                <w:szCs w:val="16"/>
                <w:lang w:eastAsia="en-US"/>
              </w:rPr>
            </w:pPr>
            <w:r w:rsidRPr="00F6344F">
              <w:rPr>
                <w:rFonts w:asciiTheme="minorHAnsi" w:hAnsiTheme="minorHAnsi" w:cstheme="minorHAnsi"/>
                <w:color w:val="231F20"/>
                <w:spacing w:val="-1"/>
                <w:sz w:val="16"/>
                <w:szCs w:val="16"/>
                <w:lang w:eastAsia="en-US"/>
              </w:rPr>
              <w:t>Riscossioni</w:t>
            </w:r>
          </w:p>
        </w:tc>
      </w:tr>
      <w:tr w:rsidR="00AE1903" w:rsidRPr="00F6344F" w14:paraId="05BB4A1A" w14:textId="77777777" w:rsidTr="00D41B3B">
        <w:trPr>
          <w:trHeight w:val="410"/>
        </w:trPr>
        <w:tc>
          <w:tcPr>
            <w:tcW w:w="2376" w:type="dxa"/>
            <w:vMerge/>
            <w:tcBorders>
              <w:top w:val="single" w:sz="4" w:space="0" w:color="auto"/>
              <w:left w:val="single" w:sz="4" w:space="0" w:color="auto"/>
              <w:bottom w:val="single" w:sz="4" w:space="0" w:color="auto"/>
              <w:right w:val="single" w:sz="4" w:space="0" w:color="auto"/>
            </w:tcBorders>
            <w:vAlign w:val="center"/>
            <w:hideMark/>
          </w:tcPr>
          <w:p w14:paraId="4302CC7D" w14:textId="77777777" w:rsidR="00AE1903" w:rsidRPr="00F6344F" w:rsidRDefault="00AE1903">
            <w:pPr>
              <w:rPr>
                <w:rFonts w:eastAsia="Times New Roman" w:cstheme="minorHAnsi"/>
                <w:b/>
                <w:bCs/>
                <w:color w:val="231F20"/>
                <w:spacing w:val="-1"/>
                <w:sz w:val="16"/>
                <w:szCs w:val="16"/>
              </w:rPr>
            </w:pPr>
          </w:p>
        </w:tc>
        <w:tc>
          <w:tcPr>
            <w:tcW w:w="7263" w:type="dxa"/>
            <w:tcBorders>
              <w:top w:val="single" w:sz="4" w:space="0" w:color="auto"/>
              <w:left w:val="single" w:sz="4" w:space="0" w:color="auto"/>
              <w:bottom w:val="single" w:sz="4" w:space="0" w:color="auto"/>
              <w:right w:val="single" w:sz="4" w:space="0" w:color="auto"/>
            </w:tcBorders>
            <w:hideMark/>
          </w:tcPr>
          <w:p w14:paraId="5D6BA58F" w14:textId="77777777" w:rsidR="00AE1903" w:rsidRPr="00F6344F" w:rsidRDefault="00AE1903">
            <w:pPr>
              <w:pStyle w:val="TableParagraph"/>
              <w:kinsoku w:val="0"/>
              <w:overflowPunct w:val="0"/>
              <w:spacing w:before="130" w:line="276" w:lineRule="auto"/>
              <w:ind w:left="66"/>
              <w:rPr>
                <w:rFonts w:asciiTheme="minorHAnsi" w:hAnsiTheme="minorHAnsi" w:cstheme="minorHAnsi"/>
                <w:sz w:val="16"/>
                <w:szCs w:val="16"/>
                <w:lang w:eastAsia="en-US"/>
              </w:rPr>
            </w:pPr>
            <w:r w:rsidRPr="00F6344F">
              <w:rPr>
                <w:rFonts w:asciiTheme="minorHAnsi" w:hAnsiTheme="minorHAnsi" w:cstheme="minorHAnsi"/>
                <w:color w:val="231F20"/>
                <w:spacing w:val="-1"/>
                <w:sz w:val="16"/>
                <w:szCs w:val="16"/>
                <w:lang w:eastAsia="en-US"/>
              </w:rPr>
              <w:t>Beni immobili:</w:t>
            </w:r>
            <w:r w:rsidRPr="00F6344F">
              <w:rPr>
                <w:rFonts w:asciiTheme="minorHAnsi" w:hAnsiTheme="minorHAnsi" w:cstheme="minorHAnsi"/>
                <w:color w:val="231F20"/>
                <w:spacing w:val="1"/>
                <w:sz w:val="16"/>
                <w:szCs w:val="16"/>
                <w:lang w:eastAsia="en-US"/>
              </w:rPr>
              <w:t xml:space="preserve"> </w:t>
            </w:r>
            <w:r w:rsidRPr="00F6344F">
              <w:rPr>
                <w:rFonts w:asciiTheme="minorHAnsi" w:hAnsiTheme="minorHAnsi" w:cstheme="minorHAnsi"/>
                <w:color w:val="231F20"/>
                <w:spacing w:val="-1"/>
                <w:sz w:val="16"/>
                <w:szCs w:val="16"/>
                <w:lang w:eastAsia="en-US"/>
              </w:rPr>
              <w:t xml:space="preserve">programmazione, </w:t>
            </w:r>
            <w:r w:rsidRPr="00F6344F">
              <w:rPr>
                <w:rFonts w:asciiTheme="minorHAnsi" w:hAnsiTheme="minorHAnsi" w:cstheme="minorHAnsi"/>
                <w:color w:val="231F20"/>
                <w:spacing w:val="-2"/>
                <w:sz w:val="16"/>
                <w:szCs w:val="16"/>
                <w:lang w:eastAsia="en-US"/>
              </w:rPr>
              <w:t>acquisti,</w:t>
            </w:r>
            <w:r w:rsidRPr="00F6344F">
              <w:rPr>
                <w:rFonts w:asciiTheme="minorHAnsi" w:hAnsiTheme="minorHAnsi" w:cstheme="minorHAnsi"/>
                <w:color w:val="231F20"/>
                <w:sz w:val="16"/>
                <w:szCs w:val="16"/>
                <w:lang w:eastAsia="en-US"/>
              </w:rPr>
              <w:t xml:space="preserve"> </w:t>
            </w:r>
            <w:r w:rsidRPr="00F6344F">
              <w:rPr>
                <w:rFonts w:asciiTheme="minorHAnsi" w:hAnsiTheme="minorHAnsi" w:cstheme="minorHAnsi"/>
                <w:color w:val="231F20"/>
                <w:spacing w:val="-1"/>
                <w:sz w:val="16"/>
                <w:szCs w:val="16"/>
                <w:lang w:eastAsia="en-US"/>
              </w:rPr>
              <w:t>alienazioni,</w:t>
            </w:r>
            <w:r w:rsidRPr="00F6344F">
              <w:rPr>
                <w:rFonts w:asciiTheme="minorHAnsi" w:hAnsiTheme="minorHAnsi" w:cstheme="minorHAnsi"/>
                <w:color w:val="231F20"/>
                <w:spacing w:val="-2"/>
                <w:sz w:val="16"/>
                <w:szCs w:val="16"/>
                <w:lang w:eastAsia="en-US"/>
              </w:rPr>
              <w:t xml:space="preserve"> </w:t>
            </w:r>
            <w:r w:rsidRPr="00F6344F">
              <w:rPr>
                <w:rFonts w:asciiTheme="minorHAnsi" w:hAnsiTheme="minorHAnsi" w:cstheme="minorHAnsi"/>
                <w:color w:val="231F20"/>
                <w:spacing w:val="-1"/>
                <w:sz w:val="16"/>
                <w:szCs w:val="16"/>
                <w:lang w:eastAsia="en-US"/>
              </w:rPr>
              <w:t>gestione</w:t>
            </w:r>
            <w:r w:rsidRPr="00F6344F">
              <w:rPr>
                <w:rFonts w:asciiTheme="minorHAnsi" w:hAnsiTheme="minorHAnsi" w:cstheme="minorHAnsi"/>
                <w:color w:val="231F20"/>
                <w:spacing w:val="4"/>
                <w:sz w:val="16"/>
                <w:szCs w:val="16"/>
                <w:lang w:eastAsia="en-US"/>
              </w:rPr>
              <w:t xml:space="preserve"> </w:t>
            </w:r>
            <w:r w:rsidRPr="00F6344F">
              <w:rPr>
                <w:rFonts w:asciiTheme="minorHAnsi" w:hAnsiTheme="minorHAnsi" w:cstheme="minorHAnsi"/>
                <w:color w:val="231F20"/>
                <w:sz w:val="16"/>
                <w:szCs w:val="16"/>
                <w:lang w:eastAsia="en-US"/>
              </w:rPr>
              <w:t xml:space="preserve">e </w:t>
            </w:r>
            <w:r w:rsidRPr="00F6344F">
              <w:rPr>
                <w:rFonts w:asciiTheme="minorHAnsi" w:hAnsiTheme="minorHAnsi" w:cstheme="minorHAnsi"/>
                <w:color w:val="231F20"/>
                <w:spacing w:val="-1"/>
                <w:sz w:val="16"/>
                <w:szCs w:val="16"/>
                <w:lang w:eastAsia="en-US"/>
              </w:rPr>
              <w:t>inventario</w:t>
            </w:r>
          </w:p>
        </w:tc>
      </w:tr>
      <w:tr w:rsidR="00AE1903" w:rsidRPr="00F6344F" w14:paraId="778D8662" w14:textId="77777777" w:rsidTr="00D41B3B">
        <w:trPr>
          <w:trHeight w:val="410"/>
        </w:trPr>
        <w:tc>
          <w:tcPr>
            <w:tcW w:w="2376" w:type="dxa"/>
            <w:vMerge/>
            <w:tcBorders>
              <w:top w:val="single" w:sz="4" w:space="0" w:color="auto"/>
              <w:left w:val="single" w:sz="4" w:space="0" w:color="auto"/>
              <w:bottom w:val="single" w:sz="4" w:space="0" w:color="auto"/>
              <w:right w:val="single" w:sz="4" w:space="0" w:color="auto"/>
            </w:tcBorders>
            <w:vAlign w:val="center"/>
            <w:hideMark/>
          </w:tcPr>
          <w:p w14:paraId="7D16712D" w14:textId="77777777" w:rsidR="00AE1903" w:rsidRPr="00F6344F" w:rsidRDefault="00AE1903">
            <w:pPr>
              <w:rPr>
                <w:rFonts w:eastAsia="Times New Roman" w:cstheme="minorHAnsi"/>
                <w:b/>
                <w:bCs/>
                <w:color w:val="231F20"/>
                <w:spacing w:val="-1"/>
                <w:sz w:val="16"/>
                <w:szCs w:val="16"/>
              </w:rPr>
            </w:pPr>
          </w:p>
        </w:tc>
        <w:tc>
          <w:tcPr>
            <w:tcW w:w="7263" w:type="dxa"/>
            <w:tcBorders>
              <w:top w:val="single" w:sz="4" w:space="0" w:color="auto"/>
              <w:left w:val="single" w:sz="4" w:space="0" w:color="auto"/>
              <w:bottom w:val="single" w:sz="4" w:space="0" w:color="auto"/>
              <w:right w:val="single" w:sz="4" w:space="0" w:color="auto"/>
            </w:tcBorders>
            <w:hideMark/>
          </w:tcPr>
          <w:p w14:paraId="6100D238" w14:textId="77777777" w:rsidR="00AE1903" w:rsidRPr="00F6344F" w:rsidRDefault="00AE1903">
            <w:pPr>
              <w:pStyle w:val="TableParagraph"/>
              <w:kinsoku w:val="0"/>
              <w:overflowPunct w:val="0"/>
              <w:spacing w:before="130" w:line="276" w:lineRule="auto"/>
              <w:ind w:left="66"/>
              <w:rPr>
                <w:rFonts w:asciiTheme="minorHAnsi" w:hAnsiTheme="minorHAnsi" w:cstheme="minorHAnsi"/>
                <w:sz w:val="16"/>
                <w:szCs w:val="16"/>
                <w:lang w:eastAsia="en-US"/>
              </w:rPr>
            </w:pPr>
            <w:r w:rsidRPr="00F6344F">
              <w:rPr>
                <w:rFonts w:asciiTheme="minorHAnsi" w:hAnsiTheme="minorHAnsi" w:cstheme="minorHAnsi"/>
                <w:color w:val="231F20"/>
                <w:spacing w:val="-1"/>
                <w:sz w:val="16"/>
                <w:szCs w:val="16"/>
                <w:lang w:eastAsia="en-US"/>
              </w:rPr>
              <w:t>Gestione</w:t>
            </w:r>
            <w:r w:rsidRPr="00F6344F">
              <w:rPr>
                <w:rFonts w:asciiTheme="minorHAnsi" w:hAnsiTheme="minorHAnsi" w:cstheme="minorHAnsi"/>
                <w:color w:val="231F20"/>
                <w:spacing w:val="1"/>
                <w:sz w:val="16"/>
                <w:szCs w:val="16"/>
                <w:lang w:eastAsia="en-US"/>
              </w:rPr>
              <w:t xml:space="preserve"> </w:t>
            </w:r>
            <w:r w:rsidRPr="00F6344F">
              <w:rPr>
                <w:rFonts w:asciiTheme="minorHAnsi" w:hAnsiTheme="minorHAnsi" w:cstheme="minorHAnsi"/>
                <w:color w:val="231F20"/>
                <w:spacing w:val="-1"/>
                <w:sz w:val="16"/>
                <w:szCs w:val="16"/>
                <w:lang w:eastAsia="en-US"/>
              </w:rPr>
              <w:t>locazioni</w:t>
            </w:r>
          </w:p>
        </w:tc>
      </w:tr>
      <w:tr w:rsidR="00AE1903" w:rsidRPr="00F6344F" w14:paraId="61F0D764" w14:textId="77777777" w:rsidTr="00D41B3B">
        <w:trPr>
          <w:trHeight w:val="410"/>
        </w:trPr>
        <w:tc>
          <w:tcPr>
            <w:tcW w:w="2376" w:type="dxa"/>
            <w:vMerge/>
            <w:tcBorders>
              <w:top w:val="single" w:sz="4" w:space="0" w:color="auto"/>
              <w:left w:val="single" w:sz="4" w:space="0" w:color="auto"/>
              <w:bottom w:val="single" w:sz="4" w:space="0" w:color="auto"/>
              <w:right w:val="single" w:sz="4" w:space="0" w:color="auto"/>
            </w:tcBorders>
            <w:vAlign w:val="center"/>
            <w:hideMark/>
          </w:tcPr>
          <w:p w14:paraId="0B6947DA" w14:textId="77777777" w:rsidR="00AE1903" w:rsidRPr="00F6344F" w:rsidRDefault="00AE1903">
            <w:pPr>
              <w:rPr>
                <w:rFonts w:eastAsia="Times New Roman" w:cstheme="minorHAnsi"/>
                <w:b/>
                <w:bCs/>
                <w:color w:val="231F20"/>
                <w:spacing w:val="-1"/>
                <w:sz w:val="16"/>
                <w:szCs w:val="16"/>
              </w:rPr>
            </w:pPr>
          </w:p>
        </w:tc>
        <w:tc>
          <w:tcPr>
            <w:tcW w:w="7263" w:type="dxa"/>
            <w:tcBorders>
              <w:top w:val="single" w:sz="4" w:space="0" w:color="auto"/>
              <w:left w:val="single" w:sz="4" w:space="0" w:color="auto"/>
              <w:bottom w:val="single" w:sz="4" w:space="0" w:color="auto"/>
              <w:right w:val="single" w:sz="4" w:space="0" w:color="auto"/>
            </w:tcBorders>
          </w:tcPr>
          <w:p w14:paraId="60F63F8C" w14:textId="77777777" w:rsidR="00AE1903" w:rsidRPr="00F6344F" w:rsidRDefault="00AE1903" w:rsidP="00D41B3B">
            <w:pPr>
              <w:pStyle w:val="TableParagraph"/>
              <w:kinsoku w:val="0"/>
              <w:overflowPunct w:val="0"/>
              <w:spacing w:before="130" w:line="276" w:lineRule="auto"/>
              <w:ind w:left="66"/>
              <w:rPr>
                <w:rFonts w:asciiTheme="minorHAnsi" w:hAnsiTheme="minorHAnsi" w:cstheme="minorHAnsi"/>
                <w:color w:val="231F20"/>
                <w:spacing w:val="-1"/>
                <w:sz w:val="16"/>
                <w:szCs w:val="16"/>
                <w:lang w:eastAsia="en-US"/>
              </w:rPr>
            </w:pPr>
            <w:r w:rsidRPr="00F6344F">
              <w:rPr>
                <w:rFonts w:asciiTheme="minorHAnsi" w:hAnsiTheme="minorHAnsi" w:cstheme="minorHAnsi"/>
                <w:color w:val="231F20"/>
                <w:spacing w:val="-1"/>
                <w:sz w:val="16"/>
                <w:szCs w:val="16"/>
                <w:lang w:eastAsia="en-US"/>
              </w:rPr>
              <w:t>Logistica</w:t>
            </w:r>
            <w:r w:rsidRPr="00F6344F">
              <w:rPr>
                <w:rFonts w:asciiTheme="minorHAnsi" w:hAnsiTheme="minorHAnsi" w:cstheme="minorHAnsi"/>
                <w:color w:val="231F20"/>
                <w:sz w:val="16"/>
                <w:szCs w:val="16"/>
                <w:lang w:eastAsia="en-US"/>
              </w:rPr>
              <w:t xml:space="preserve"> </w:t>
            </w:r>
            <w:r w:rsidRPr="00F6344F">
              <w:rPr>
                <w:rFonts w:asciiTheme="minorHAnsi" w:hAnsiTheme="minorHAnsi" w:cstheme="minorHAnsi"/>
                <w:color w:val="231F20"/>
                <w:spacing w:val="-1"/>
                <w:sz w:val="16"/>
                <w:szCs w:val="16"/>
                <w:lang w:eastAsia="en-US"/>
              </w:rPr>
              <w:t>uffici,</w:t>
            </w:r>
            <w:r w:rsidRPr="00F6344F">
              <w:rPr>
                <w:rFonts w:asciiTheme="minorHAnsi" w:hAnsiTheme="minorHAnsi" w:cstheme="minorHAnsi"/>
                <w:color w:val="231F20"/>
                <w:spacing w:val="-2"/>
                <w:sz w:val="16"/>
                <w:szCs w:val="16"/>
                <w:lang w:eastAsia="en-US"/>
              </w:rPr>
              <w:t xml:space="preserve"> </w:t>
            </w:r>
            <w:r w:rsidRPr="00F6344F">
              <w:rPr>
                <w:rFonts w:asciiTheme="minorHAnsi" w:hAnsiTheme="minorHAnsi" w:cstheme="minorHAnsi"/>
                <w:color w:val="231F20"/>
                <w:spacing w:val="-1"/>
                <w:sz w:val="16"/>
                <w:szCs w:val="16"/>
                <w:lang w:eastAsia="en-US"/>
              </w:rPr>
              <w:t>magazzino e traslochi</w:t>
            </w:r>
          </w:p>
        </w:tc>
      </w:tr>
      <w:tr w:rsidR="00AE1903" w:rsidRPr="00F6344F" w14:paraId="0F062FDF" w14:textId="77777777" w:rsidTr="00D41B3B">
        <w:trPr>
          <w:trHeight w:val="410"/>
        </w:trPr>
        <w:tc>
          <w:tcPr>
            <w:tcW w:w="2376" w:type="dxa"/>
            <w:vMerge/>
            <w:tcBorders>
              <w:top w:val="single" w:sz="4" w:space="0" w:color="auto"/>
              <w:left w:val="single" w:sz="4" w:space="0" w:color="auto"/>
              <w:bottom w:val="single" w:sz="4" w:space="0" w:color="auto"/>
              <w:right w:val="single" w:sz="4" w:space="0" w:color="auto"/>
            </w:tcBorders>
            <w:vAlign w:val="center"/>
            <w:hideMark/>
          </w:tcPr>
          <w:p w14:paraId="6F8408FE" w14:textId="77777777" w:rsidR="00AE1903" w:rsidRPr="00F6344F" w:rsidRDefault="00AE1903">
            <w:pPr>
              <w:rPr>
                <w:rFonts w:eastAsia="Times New Roman" w:cstheme="minorHAnsi"/>
                <w:b/>
                <w:bCs/>
                <w:color w:val="231F20"/>
                <w:spacing w:val="-1"/>
                <w:sz w:val="16"/>
                <w:szCs w:val="16"/>
              </w:rPr>
            </w:pPr>
          </w:p>
        </w:tc>
        <w:tc>
          <w:tcPr>
            <w:tcW w:w="7263" w:type="dxa"/>
            <w:tcBorders>
              <w:top w:val="single" w:sz="4" w:space="0" w:color="auto"/>
              <w:left w:val="single" w:sz="4" w:space="0" w:color="auto"/>
              <w:bottom w:val="single" w:sz="4" w:space="0" w:color="auto"/>
              <w:right w:val="single" w:sz="4" w:space="0" w:color="auto"/>
            </w:tcBorders>
            <w:hideMark/>
          </w:tcPr>
          <w:p w14:paraId="3759E72B" w14:textId="77777777" w:rsidR="00AE1903" w:rsidRPr="00F6344F" w:rsidRDefault="00AE1903">
            <w:pPr>
              <w:pStyle w:val="TableParagraph"/>
              <w:kinsoku w:val="0"/>
              <w:overflowPunct w:val="0"/>
              <w:spacing w:before="130" w:line="276" w:lineRule="auto"/>
              <w:ind w:left="66"/>
              <w:rPr>
                <w:rFonts w:asciiTheme="minorHAnsi" w:hAnsiTheme="minorHAnsi" w:cstheme="minorHAnsi"/>
                <w:sz w:val="16"/>
                <w:szCs w:val="16"/>
                <w:lang w:eastAsia="en-US"/>
              </w:rPr>
            </w:pPr>
            <w:r w:rsidRPr="00F6344F">
              <w:rPr>
                <w:rFonts w:asciiTheme="minorHAnsi" w:hAnsiTheme="minorHAnsi" w:cstheme="minorHAnsi"/>
                <w:color w:val="231F20"/>
                <w:spacing w:val="-1"/>
                <w:sz w:val="16"/>
                <w:szCs w:val="16"/>
                <w:lang w:eastAsia="en-US"/>
              </w:rPr>
              <w:t>Strumenti</w:t>
            </w:r>
            <w:r w:rsidRPr="00F6344F">
              <w:rPr>
                <w:rFonts w:asciiTheme="minorHAnsi" w:hAnsiTheme="minorHAnsi" w:cstheme="minorHAnsi"/>
                <w:color w:val="231F20"/>
                <w:spacing w:val="-3"/>
                <w:sz w:val="16"/>
                <w:szCs w:val="16"/>
                <w:lang w:eastAsia="en-US"/>
              </w:rPr>
              <w:t xml:space="preserve"> </w:t>
            </w:r>
            <w:r w:rsidRPr="00F6344F">
              <w:rPr>
                <w:rFonts w:asciiTheme="minorHAnsi" w:hAnsiTheme="minorHAnsi" w:cstheme="minorHAnsi"/>
                <w:color w:val="231F20"/>
                <w:sz w:val="16"/>
                <w:szCs w:val="16"/>
                <w:lang w:eastAsia="en-US"/>
              </w:rPr>
              <w:t>e</w:t>
            </w:r>
            <w:r w:rsidRPr="00F6344F">
              <w:rPr>
                <w:rFonts w:asciiTheme="minorHAnsi" w:hAnsiTheme="minorHAnsi" w:cstheme="minorHAnsi"/>
                <w:color w:val="231F20"/>
                <w:spacing w:val="-2"/>
                <w:sz w:val="16"/>
                <w:szCs w:val="16"/>
                <w:lang w:eastAsia="en-US"/>
              </w:rPr>
              <w:t xml:space="preserve"> </w:t>
            </w:r>
            <w:r w:rsidRPr="00F6344F">
              <w:rPr>
                <w:rFonts w:asciiTheme="minorHAnsi" w:hAnsiTheme="minorHAnsi" w:cstheme="minorHAnsi"/>
                <w:color w:val="231F20"/>
                <w:spacing w:val="-1"/>
                <w:sz w:val="16"/>
                <w:szCs w:val="16"/>
                <w:lang w:eastAsia="en-US"/>
              </w:rPr>
              <w:t>metodologie di</w:t>
            </w:r>
            <w:r w:rsidRPr="00F6344F">
              <w:rPr>
                <w:rFonts w:asciiTheme="minorHAnsi" w:hAnsiTheme="minorHAnsi" w:cstheme="minorHAnsi"/>
                <w:color w:val="231F20"/>
                <w:spacing w:val="-3"/>
                <w:sz w:val="16"/>
                <w:szCs w:val="16"/>
                <w:lang w:eastAsia="en-US"/>
              </w:rPr>
              <w:t xml:space="preserve"> </w:t>
            </w:r>
            <w:r w:rsidRPr="00F6344F">
              <w:rPr>
                <w:rFonts w:asciiTheme="minorHAnsi" w:hAnsiTheme="minorHAnsi" w:cstheme="minorHAnsi"/>
                <w:color w:val="231F20"/>
                <w:spacing w:val="-1"/>
                <w:sz w:val="16"/>
                <w:szCs w:val="16"/>
                <w:lang w:eastAsia="en-US"/>
              </w:rPr>
              <w:t>monitoraggio</w:t>
            </w:r>
            <w:r w:rsidRPr="00F6344F">
              <w:rPr>
                <w:rFonts w:asciiTheme="minorHAnsi" w:hAnsiTheme="minorHAnsi" w:cstheme="minorHAnsi"/>
                <w:color w:val="231F20"/>
                <w:spacing w:val="1"/>
                <w:sz w:val="16"/>
                <w:szCs w:val="16"/>
                <w:lang w:eastAsia="en-US"/>
              </w:rPr>
              <w:t xml:space="preserve"> </w:t>
            </w:r>
            <w:r w:rsidRPr="00F6344F">
              <w:rPr>
                <w:rFonts w:asciiTheme="minorHAnsi" w:hAnsiTheme="minorHAnsi" w:cstheme="minorHAnsi"/>
                <w:color w:val="231F20"/>
                <w:spacing w:val="-1"/>
                <w:sz w:val="16"/>
                <w:szCs w:val="16"/>
                <w:lang w:eastAsia="en-US"/>
              </w:rPr>
              <w:t>della</w:t>
            </w:r>
            <w:r w:rsidRPr="00F6344F">
              <w:rPr>
                <w:rFonts w:asciiTheme="minorHAnsi" w:hAnsiTheme="minorHAnsi" w:cstheme="minorHAnsi"/>
                <w:color w:val="231F20"/>
                <w:spacing w:val="-3"/>
                <w:sz w:val="16"/>
                <w:szCs w:val="16"/>
                <w:lang w:eastAsia="en-US"/>
              </w:rPr>
              <w:t xml:space="preserve"> </w:t>
            </w:r>
            <w:r w:rsidRPr="00F6344F">
              <w:rPr>
                <w:rFonts w:asciiTheme="minorHAnsi" w:hAnsiTheme="minorHAnsi" w:cstheme="minorHAnsi"/>
                <w:color w:val="231F20"/>
                <w:spacing w:val="-1"/>
                <w:sz w:val="16"/>
                <w:szCs w:val="16"/>
                <w:lang w:eastAsia="en-US"/>
              </w:rPr>
              <w:t>qualità</w:t>
            </w:r>
          </w:p>
        </w:tc>
      </w:tr>
      <w:tr w:rsidR="00AE1903" w:rsidRPr="00F6344F" w14:paraId="44DEEA23" w14:textId="77777777" w:rsidTr="00D41B3B">
        <w:trPr>
          <w:trHeight w:val="410"/>
        </w:trPr>
        <w:tc>
          <w:tcPr>
            <w:tcW w:w="2376" w:type="dxa"/>
            <w:vMerge/>
            <w:tcBorders>
              <w:top w:val="single" w:sz="4" w:space="0" w:color="auto"/>
              <w:left w:val="single" w:sz="4" w:space="0" w:color="auto"/>
              <w:bottom w:val="single" w:sz="4" w:space="0" w:color="auto"/>
              <w:right w:val="single" w:sz="4" w:space="0" w:color="auto"/>
            </w:tcBorders>
            <w:vAlign w:val="center"/>
            <w:hideMark/>
          </w:tcPr>
          <w:p w14:paraId="7B6729EB" w14:textId="77777777" w:rsidR="00AE1903" w:rsidRPr="00F6344F" w:rsidRDefault="00AE1903">
            <w:pPr>
              <w:rPr>
                <w:rFonts w:eastAsia="Times New Roman" w:cstheme="minorHAnsi"/>
                <w:b/>
                <w:bCs/>
                <w:color w:val="231F20"/>
                <w:spacing w:val="-1"/>
                <w:sz w:val="16"/>
                <w:szCs w:val="16"/>
              </w:rPr>
            </w:pPr>
          </w:p>
        </w:tc>
        <w:tc>
          <w:tcPr>
            <w:tcW w:w="7263" w:type="dxa"/>
            <w:tcBorders>
              <w:top w:val="single" w:sz="4" w:space="0" w:color="auto"/>
              <w:left w:val="single" w:sz="4" w:space="0" w:color="auto"/>
              <w:bottom w:val="single" w:sz="4" w:space="0" w:color="auto"/>
              <w:right w:val="single" w:sz="4" w:space="0" w:color="auto"/>
            </w:tcBorders>
            <w:hideMark/>
          </w:tcPr>
          <w:p w14:paraId="3FC00725" w14:textId="77777777" w:rsidR="00AE1903" w:rsidRPr="00F6344F" w:rsidRDefault="00AE1903">
            <w:pPr>
              <w:pStyle w:val="TableParagraph"/>
              <w:kinsoku w:val="0"/>
              <w:overflowPunct w:val="0"/>
              <w:spacing w:before="130" w:line="276" w:lineRule="auto"/>
              <w:ind w:left="66"/>
              <w:rPr>
                <w:rFonts w:asciiTheme="minorHAnsi" w:hAnsiTheme="minorHAnsi" w:cstheme="minorHAnsi"/>
                <w:sz w:val="16"/>
                <w:szCs w:val="16"/>
                <w:lang w:eastAsia="en-US"/>
              </w:rPr>
            </w:pPr>
            <w:r w:rsidRPr="00F6344F">
              <w:rPr>
                <w:rFonts w:asciiTheme="minorHAnsi" w:hAnsiTheme="minorHAnsi" w:cstheme="minorHAnsi"/>
                <w:color w:val="231F20"/>
                <w:spacing w:val="-1"/>
                <w:sz w:val="16"/>
                <w:szCs w:val="16"/>
                <w:lang w:eastAsia="en-US"/>
              </w:rPr>
              <w:t>Registro</w:t>
            </w:r>
            <w:r w:rsidRPr="00F6344F">
              <w:rPr>
                <w:rFonts w:asciiTheme="minorHAnsi" w:hAnsiTheme="minorHAnsi" w:cstheme="minorHAnsi"/>
                <w:color w:val="231F20"/>
                <w:spacing w:val="1"/>
                <w:sz w:val="16"/>
                <w:szCs w:val="16"/>
                <w:lang w:eastAsia="en-US"/>
              </w:rPr>
              <w:t xml:space="preserve"> </w:t>
            </w:r>
            <w:r w:rsidRPr="00F6344F">
              <w:rPr>
                <w:rFonts w:asciiTheme="minorHAnsi" w:hAnsiTheme="minorHAnsi" w:cstheme="minorHAnsi"/>
                <w:color w:val="231F20"/>
                <w:sz w:val="16"/>
                <w:szCs w:val="16"/>
                <w:lang w:eastAsia="en-US"/>
              </w:rPr>
              <w:t xml:space="preserve">della </w:t>
            </w:r>
            <w:r w:rsidRPr="00F6344F">
              <w:rPr>
                <w:rFonts w:asciiTheme="minorHAnsi" w:hAnsiTheme="minorHAnsi" w:cstheme="minorHAnsi"/>
                <w:color w:val="231F20"/>
                <w:spacing w:val="-1"/>
                <w:sz w:val="16"/>
                <w:szCs w:val="16"/>
                <w:lang w:eastAsia="en-US"/>
              </w:rPr>
              <w:t>popolazione</w:t>
            </w:r>
            <w:r w:rsidRPr="00F6344F">
              <w:rPr>
                <w:rFonts w:asciiTheme="minorHAnsi" w:hAnsiTheme="minorHAnsi" w:cstheme="minorHAnsi"/>
                <w:color w:val="231F20"/>
                <w:spacing w:val="-2"/>
                <w:sz w:val="16"/>
                <w:szCs w:val="16"/>
                <w:lang w:eastAsia="en-US"/>
              </w:rPr>
              <w:t xml:space="preserve"> </w:t>
            </w:r>
            <w:r w:rsidRPr="00F6344F">
              <w:rPr>
                <w:rFonts w:asciiTheme="minorHAnsi" w:hAnsiTheme="minorHAnsi" w:cstheme="minorHAnsi"/>
                <w:color w:val="231F20"/>
                <w:sz w:val="16"/>
                <w:szCs w:val="16"/>
                <w:lang w:eastAsia="en-US"/>
              </w:rPr>
              <w:t xml:space="preserve">ed </w:t>
            </w:r>
            <w:r w:rsidRPr="00F6344F">
              <w:rPr>
                <w:rFonts w:asciiTheme="minorHAnsi" w:hAnsiTheme="minorHAnsi" w:cstheme="minorHAnsi"/>
                <w:color w:val="231F20"/>
                <w:spacing w:val="-1"/>
                <w:sz w:val="16"/>
                <w:szCs w:val="16"/>
                <w:lang w:eastAsia="en-US"/>
              </w:rPr>
              <w:t>espletamento</w:t>
            </w:r>
            <w:r w:rsidRPr="00F6344F">
              <w:rPr>
                <w:rFonts w:asciiTheme="minorHAnsi" w:hAnsiTheme="minorHAnsi" w:cstheme="minorHAnsi"/>
                <w:color w:val="231F20"/>
                <w:spacing w:val="1"/>
                <w:sz w:val="16"/>
                <w:szCs w:val="16"/>
                <w:lang w:eastAsia="en-US"/>
              </w:rPr>
              <w:t xml:space="preserve"> </w:t>
            </w:r>
            <w:r w:rsidRPr="00F6344F">
              <w:rPr>
                <w:rFonts w:asciiTheme="minorHAnsi" w:hAnsiTheme="minorHAnsi" w:cstheme="minorHAnsi"/>
                <w:color w:val="231F20"/>
                <w:spacing w:val="-1"/>
                <w:sz w:val="16"/>
                <w:szCs w:val="16"/>
                <w:lang w:eastAsia="en-US"/>
              </w:rPr>
              <w:t>servizi</w:t>
            </w:r>
            <w:r w:rsidRPr="00F6344F">
              <w:rPr>
                <w:rFonts w:asciiTheme="minorHAnsi" w:hAnsiTheme="minorHAnsi" w:cstheme="minorHAnsi"/>
                <w:color w:val="231F20"/>
                <w:sz w:val="16"/>
                <w:szCs w:val="16"/>
                <w:lang w:eastAsia="en-US"/>
              </w:rPr>
              <w:t xml:space="preserve"> </w:t>
            </w:r>
            <w:r w:rsidRPr="00F6344F">
              <w:rPr>
                <w:rFonts w:asciiTheme="minorHAnsi" w:hAnsiTheme="minorHAnsi" w:cstheme="minorHAnsi"/>
                <w:color w:val="231F20"/>
                <w:spacing w:val="-1"/>
                <w:sz w:val="16"/>
                <w:szCs w:val="16"/>
                <w:lang w:eastAsia="en-US"/>
              </w:rPr>
              <w:t>anagrafici</w:t>
            </w:r>
          </w:p>
        </w:tc>
      </w:tr>
      <w:tr w:rsidR="00AE1903" w:rsidRPr="00F6344F" w14:paraId="37267C61" w14:textId="77777777" w:rsidTr="00D41B3B">
        <w:trPr>
          <w:trHeight w:val="410"/>
        </w:trPr>
        <w:tc>
          <w:tcPr>
            <w:tcW w:w="2376" w:type="dxa"/>
            <w:vMerge/>
            <w:tcBorders>
              <w:top w:val="single" w:sz="4" w:space="0" w:color="auto"/>
              <w:left w:val="single" w:sz="4" w:space="0" w:color="auto"/>
              <w:bottom w:val="single" w:sz="4" w:space="0" w:color="auto"/>
              <w:right w:val="single" w:sz="4" w:space="0" w:color="auto"/>
            </w:tcBorders>
            <w:vAlign w:val="center"/>
            <w:hideMark/>
          </w:tcPr>
          <w:p w14:paraId="36C9166F" w14:textId="77777777" w:rsidR="00AE1903" w:rsidRPr="00F6344F" w:rsidRDefault="00AE1903">
            <w:pPr>
              <w:rPr>
                <w:rFonts w:eastAsia="Times New Roman" w:cstheme="minorHAnsi"/>
                <w:b/>
                <w:bCs/>
                <w:color w:val="231F20"/>
                <w:spacing w:val="-1"/>
                <w:sz w:val="16"/>
                <w:szCs w:val="16"/>
              </w:rPr>
            </w:pPr>
          </w:p>
        </w:tc>
        <w:tc>
          <w:tcPr>
            <w:tcW w:w="7263" w:type="dxa"/>
            <w:tcBorders>
              <w:top w:val="single" w:sz="4" w:space="0" w:color="auto"/>
              <w:left w:val="single" w:sz="4" w:space="0" w:color="auto"/>
              <w:bottom w:val="single" w:sz="4" w:space="0" w:color="auto"/>
              <w:right w:val="single" w:sz="4" w:space="0" w:color="auto"/>
            </w:tcBorders>
            <w:hideMark/>
          </w:tcPr>
          <w:p w14:paraId="5B6E725F" w14:textId="77777777" w:rsidR="00AE1903" w:rsidRPr="00F6344F" w:rsidRDefault="00AE1903">
            <w:pPr>
              <w:pStyle w:val="TableParagraph"/>
              <w:kinsoku w:val="0"/>
              <w:overflowPunct w:val="0"/>
              <w:spacing w:before="130" w:line="276" w:lineRule="auto"/>
              <w:ind w:left="66"/>
              <w:rPr>
                <w:rFonts w:asciiTheme="minorHAnsi" w:hAnsiTheme="minorHAnsi" w:cstheme="minorHAnsi"/>
                <w:sz w:val="16"/>
                <w:szCs w:val="16"/>
                <w:lang w:eastAsia="en-US"/>
              </w:rPr>
            </w:pPr>
            <w:r w:rsidRPr="00F6344F">
              <w:rPr>
                <w:rFonts w:asciiTheme="minorHAnsi" w:hAnsiTheme="minorHAnsi" w:cstheme="minorHAnsi"/>
                <w:color w:val="231F20"/>
                <w:spacing w:val="-1"/>
                <w:sz w:val="16"/>
                <w:szCs w:val="16"/>
                <w:lang w:eastAsia="en-US"/>
              </w:rPr>
              <w:t>Adempimenti</w:t>
            </w:r>
            <w:r w:rsidRPr="00F6344F">
              <w:rPr>
                <w:rFonts w:asciiTheme="minorHAnsi" w:hAnsiTheme="minorHAnsi" w:cstheme="minorHAnsi"/>
                <w:color w:val="231F20"/>
                <w:spacing w:val="-2"/>
                <w:sz w:val="16"/>
                <w:szCs w:val="16"/>
                <w:lang w:eastAsia="en-US"/>
              </w:rPr>
              <w:t xml:space="preserve"> </w:t>
            </w:r>
            <w:r w:rsidRPr="00F6344F">
              <w:rPr>
                <w:rFonts w:asciiTheme="minorHAnsi" w:hAnsiTheme="minorHAnsi" w:cstheme="minorHAnsi"/>
                <w:color w:val="231F20"/>
                <w:sz w:val="16"/>
                <w:szCs w:val="16"/>
                <w:lang w:eastAsia="en-US"/>
              </w:rPr>
              <w:t xml:space="preserve">e </w:t>
            </w:r>
            <w:r w:rsidRPr="00F6344F">
              <w:rPr>
                <w:rFonts w:asciiTheme="minorHAnsi" w:hAnsiTheme="minorHAnsi" w:cstheme="minorHAnsi"/>
                <w:color w:val="231F20"/>
                <w:spacing w:val="-1"/>
                <w:sz w:val="16"/>
                <w:szCs w:val="16"/>
                <w:lang w:eastAsia="en-US"/>
              </w:rPr>
              <w:t>redazione</w:t>
            </w:r>
            <w:r w:rsidRPr="00F6344F">
              <w:rPr>
                <w:rFonts w:asciiTheme="minorHAnsi" w:hAnsiTheme="minorHAnsi" w:cstheme="minorHAnsi"/>
                <w:color w:val="231F20"/>
                <w:spacing w:val="-2"/>
                <w:sz w:val="16"/>
                <w:szCs w:val="16"/>
                <w:lang w:eastAsia="en-US"/>
              </w:rPr>
              <w:t xml:space="preserve"> </w:t>
            </w:r>
            <w:r w:rsidRPr="00F6344F">
              <w:rPr>
                <w:rFonts w:asciiTheme="minorHAnsi" w:hAnsiTheme="minorHAnsi" w:cstheme="minorHAnsi"/>
                <w:color w:val="231F20"/>
                <w:spacing w:val="-1"/>
                <w:sz w:val="16"/>
                <w:szCs w:val="16"/>
                <w:lang w:eastAsia="en-US"/>
              </w:rPr>
              <w:t>atti</w:t>
            </w:r>
            <w:r w:rsidRPr="00F6344F">
              <w:rPr>
                <w:rFonts w:asciiTheme="minorHAnsi" w:hAnsiTheme="minorHAnsi" w:cstheme="minorHAnsi"/>
                <w:color w:val="231F20"/>
                <w:sz w:val="16"/>
                <w:szCs w:val="16"/>
                <w:lang w:eastAsia="en-US"/>
              </w:rPr>
              <w:t xml:space="preserve"> </w:t>
            </w:r>
            <w:r w:rsidRPr="00F6344F">
              <w:rPr>
                <w:rFonts w:asciiTheme="minorHAnsi" w:hAnsiTheme="minorHAnsi" w:cstheme="minorHAnsi"/>
                <w:color w:val="231F20"/>
                <w:spacing w:val="-1"/>
                <w:sz w:val="16"/>
                <w:szCs w:val="16"/>
                <w:lang w:eastAsia="en-US"/>
              </w:rPr>
              <w:t>di</w:t>
            </w:r>
            <w:r w:rsidRPr="00F6344F">
              <w:rPr>
                <w:rFonts w:asciiTheme="minorHAnsi" w:hAnsiTheme="minorHAnsi" w:cstheme="minorHAnsi"/>
                <w:color w:val="231F20"/>
                <w:sz w:val="16"/>
                <w:szCs w:val="16"/>
                <w:lang w:eastAsia="en-US"/>
              </w:rPr>
              <w:t xml:space="preserve"> </w:t>
            </w:r>
            <w:r w:rsidRPr="00F6344F">
              <w:rPr>
                <w:rFonts w:asciiTheme="minorHAnsi" w:hAnsiTheme="minorHAnsi" w:cstheme="minorHAnsi"/>
                <w:color w:val="231F20"/>
                <w:spacing w:val="-1"/>
                <w:sz w:val="16"/>
                <w:szCs w:val="16"/>
                <w:lang w:eastAsia="en-US"/>
              </w:rPr>
              <w:t>stato</w:t>
            </w:r>
            <w:r w:rsidRPr="00F6344F">
              <w:rPr>
                <w:rFonts w:asciiTheme="minorHAnsi" w:hAnsiTheme="minorHAnsi" w:cstheme="minorHAnsi"/>
                <w:color w:val="231F20"/>
                <w:sz w:val="16"/>
                <w:szCs w:val="16"/>
                <w:lang w:eastAsia="en-US"/>
              </w:rPr>
              <w:t xml:space="preserve"> </w:t>
            </w:r>
            <w:r w:rsidRPr="00F6344F">
              <w:rPr>
                <w:rFonts w:asciiTheme="minorHAnsi" w:hAnsiTheme="minorHAnsi" w:cstheme="minorHAnsi"/>
                <w:color w:val="231F20"/>
                <w:spacing w:val="-1"/>
                <w:sz w:val="16"/>
                <w:szCs w:val="16"/>
                <w:lang w:eastAsia="en-US"/>
              </w:rPr>
              <w:t>civile</w:t>
            </w:r>
          </w:p>
        </w:tc>
      </w:tr>
      <w:tr w:rsidR="00AE1903" w:rsidRPr="00F6344F" w14:paraId="5195729C" w14:textId="77777777" w:rsidTr="00D41B3B">
        <w:trPr>
          <w:trHeight w:val="410"/>
        </w:trPr>
        <w:tc>
          <w:tcPr>
            <w:tcW w:w="2376" w:type="dxa"/>
            <w:vMerge/>
            <w:tcBorders>
              <w:top w:val="single" w:sz="4" w:space="0" w:color="auto"/>
              <w:left w:val="single" w:sz="4" w:space="0" w:color="auto"/>
              <w:bottom w:val="single" w:sz="4" w:space="0" w:color="auto"/>
              <w:right w:val="single" w:sz="4" w:space="0" w:color="auto"/>
            </w:tcBorders>
            <w:vAlign w:val="center"/>
            <w:hideMark/>
          </w:tcPr>
          <w:p w14:paraId="5A7E7538" w14:textId="77777777" w:rsidR="00AE1903" w:rsidRPr="00F6344F" w:rsidRDefault="00AE1903">
            <w:pPr>
              <w:rPr>
                <w:rFonts w:eastAsia="Times New Roman" w:cstheme="minorHAnsi"/>
                <w:b/>
                <w:bCs/>
                <w:color w:val="231F20"/>
                <w:spacing w:val="-1"/>
                <w:sz w:val="16"/>
                <w:szCs w:val="16"/>
              </w:rPr>
            </w:pPr>
          </w:p>
        </w:tc>
        <w:tc>
          <w:tcPr>
            <w:tcW w:w="7263" w:type="dxa"/>
            <w:tcBorders>
              <w:top w:val="single" w:sz="4" w:space="0" w:color="auto"/>
              <w:left w:val="single" w:sz="4" w:space="0" w:color="auto"/>
              <w:bottom w:val="single" w:sz="4" w:space="0" w:color="auto"/>
              <w:right w:val="single" w:sz="4" w:space="0" w:color="auto"/>
            </w:tcBorders>
            <w:hideMark/>
          </w:tcPr>
          <w:p w14:paraId="4063D955" w14:textId="77777777" w:rsidR="00AE1903" w:rsidRPr="00F6344F" w:rsidRDefault="00AE1903">
            <w:pPr>
              <w:pStyle w:val="TableParagraph"/>
              <w:kinsoku w:val="0"/>
              <w:overflowPunct w:val="0"/>
              <w:spacing w:before="130" w:line="276" w:lineRule="auto"/>
              <w:ind w:left="66"/>
              <w:rPr>
                <w:rFonts w:asciiTheme="minorHAnsi" w:hAnsiTheme="minorHAnsi" w:cstheme="minorHAnsi"/>
                <w:sz w:val="16"/>
                <w:szCs w:val="16"/>
                <w:lang w:eastAsia="en-US"/>
              </w:rPr>
            </w:pPr>
            <w:r w:rsidRPr="00F6344F">
              <w:rPr>
                <w:rFonts w:asciiTheme="minorHAnsi" w:hAnsiTheme="minorHAnsi" w:cstheme="minorHAnsi"/>
                <w:color w:val="231F20"/>
                <w:spacing w:val="-1"/>
                <w:sz w:val="16"/>
                <w:szCs w:val="16"/>
                <w:lang w:eastAsia="en-US"/>
              </w:rPr>
              <w:t>Liste</w:t>
            </w:r>
            <w:r w:rsidRPr="00F6344F">
              <w:rPr>
                <w:rFonts w:asciiTheme="minorHAnsi" w:hAnsiTheme="minorHAnsi" w:cstheme="minorHAnsi"/>
                <w:color w:val="231F20"/>
                <w:spacing w:val="-2"/>
                <w:sz w:val="16"/>
                <w:szCs w:val="16"/>
                <w:lang w:eastAsia="en-US"/>
              </w:rPr>
              <w:t xml:space="preserve"> </w:t>
            </w:r>
            <w:r w:rsidRPr="00F6344F">
              <w:rPr>
                <w:rFonts w:asciiTheme="minorHAnsi" w:hAnsiTheme="minorHAnsi" w:cstheme="minorHAnsi"/>
                <w:color w:val="231F20"/>
                <w:spacing w:val="-1"/>
                <w:sz w:val="16"/>
                <w:szCs w:val="16"/>
                <w:lang w:eastAsia="en-US"/>
              </w:rPr>
              <w:t>elettorali</w:t>
            </w:r>
            <w:r w:rsidRPr="00F6344F">
              <w:rPr>
                <w:rFonts w:asciiTheme="minorHAnsi" w:hAnsiTheme="minorHAnsi" w:cstheme="minorHAnsi"/>
                <w:color w:val="231F20"/>
                <w:sz w:val="16"/>
                <w:szCs w:val="16"/>
                <w:lang w:eastAsia="en-US"/>
              </w:rPr>
              <w:t xml:space="preserve"> e </w:t>
            </w:r>
            <w:r w:rsidRPr="00F6344F">
              <w:rPr>
                <w:rFonts w:asciiTheme="minorHAnsi" w:hAnsiTheme="minorHAnsi" w:cstheme="minorHAnsi"/>
                <w:color w:val="231F20"/>
                <w:spacing w:val="-1"/>
                <w:sz w:val="16"/>
                <w:szCs w:val="16"/>
                <w:lang w:eastAsia="en-US"/>
              </w:rPr>
              <w:t>gestione</w:t>
            </w:r>
            <w:r w:rsidRPr="00F6344F">
              <w:rPr>
                <w:rFonts w:asciiTheme="minorHAnsi" w:hAnsiTheme="minorHAnsi" w:cstheme="minorHAnsi"/>
                <w:color w:val="231F20"/>
                <w:spacing w:val="-2"/>
                <w:sz w:val="16"/>
                <w:szCs w:val="16"/>
                <w:lang w:eastAsia="en-US"/>
              </w:rPr>
              <w:t xml:space="preserve"> </w:t>
            </w:r>
            <w:r w:rsidRPr="00F6344F">
              <w:rPr>
                <w:rFonts w:asciiTheme="minorHAnsi" w:hAnsiTheme="minorHAnsi" w:cstheme="minorHAnsi"/>
                <w:color w:val="231F20"/>
                <w:spacing w:val="-1"/>
                <w:sz w:val="16"/>
                <w:szCs w:val="16"/>
                <w:lang w:eastAsia="en-US"/>
              </w:rPr>
              <w:t>consultazioni</w:t>
            </w:r>
            <w:r w:rsidRPr="00F6344F">
              <w:rPr>
                <w:rFonts w:asciiTheme="minorHAnsi" w:hAnsiTheme="minorHAnsi" w:cstheme="minorHAnsi"/>
                <w:color w:val="231F20"/>
                <w:spacing w:val="-2"/>
                <w:sz w:val="16"/>
                <w:szCs w:val="16"/>
                <w:lang w:eastAsia="en-US"/>
              </w:rPr>
              <w:t xml:space="preserve"> </w:t>
            </w:r>
            <w:r w:rsidRPr="00F6344F">
              <w:rPr>
                <w:rFonts w:asciiTheme="minorHAnsi" w:hAnsiTheme="minorHAnsi" w:cstheme="minorHAnsi"/>
                <w:color w:val="231F20"/>
                <w:spacing w:val="-1"/>
                <w:sz w:val="16"/>
                <w:szCs w:val="16"/>
                <w:lang w:eastAsia="en-US"/>
              </w:rPr>
              <w:t>elettorali</w:t>
            </w:r>
          </w:p>
        </w:tc>
      </w:tr>
      <w:tr w:rsidR="00AE1903" w:rsidRPr="00F6344F" w14:paraId="4254E8EC" w14:textId="77777777" w:rsidTr="00D41B3B">
        <w:trPr>
          <w:trHeight w:val="410"/>
        </w:trPr>
        <w:tc>
          <w:tcPr>
            <w:tcW w:w="2376" w:type="dxa"/>
            <w:vMerge/>
            <w:tcBorders>
              <w:top w:val="single" w:sz="4" w:space="0" w:color="auto"/>
              <w:left w:val="single" w:sz="4" w:space="0" w:color="auto"/>
              <w:bottom w:val="single" w:sz="4" w:space="0" w:color="auto"/>
              <w:right w:val="single" w:sz="4" w:space="0" w:color="auto"/>
            </w:tcBorders>
            <w:vAlign w:val="center"/>
            <w:hideMark/>
          </w:tcPr>
          <w:p w14:paraId="6D5AB79D" w14:textId="77777777" w:rsidR="00AE1903" w:rsidRPr="00F6344F" w:rsidRDefault="00AE1903">
            <w:pPr>
              <w:rPr>
                <w:rFonts w:eastAsia="Times New Roman" w:cstheme="minorHAnsi"/>
                <w:b/>
                <w:bCs/>
                <w:color w:val="231F20"/>
                <w:spacing w:val="-1"/>
                <w:sz w:val="16"/>
                <w:szCs w:val="16"/>
              </w:rPr>
            </w:pPr>
          </w:p>
        </w:tc>
        <w:tc>
          <w:tcPr>
            <w:tcW w:w="7263" w:type="dxa"/>
            <w:tcBorders>
              <w:top w:val="single" w:sz="4" w:space="0" w:color="auto"/>
              <w:left w:val="single" w:sz="4" w:space="0" w:color="auto"/>
              <w:bottom w:val="single" w:sz="4" w:space="0" w:color="auto"/>
              <w:right w:val="single" w:sz="4" w:space="0" w:color="auto"/>
            </w:tcBorders>
            <w:hideMark/>
          </w:tcPr>
          <w:p w14:paraId="4C430648" w14:textId="77777777" w:rsidR="00AE1903" w:rsidRPr="00F6344F" w:rsidRDefault="00AE1903">
            <w:pPr>
              <w:pStyle w:val="TableParagraph"/>
              <w:kinsoku w:val="0"/>
              <w:overflowPunct w:val="0"/>
              <w:spacing w:before="130" w:line="276" w:lineRule="auto"/>
              <w:ind w:left="66"/>
              <w:rPr>
                <w:rFonts w:asciiTheme="minorHAnsi" w:hAnsiTheme="minorHAnsi" w:cstheme="minorHAnsi"/>
                <w:sz w:val="16"/>
                <w:szCs w:val="16"/>
                <w:lang w:eastAsia="en-US"/>
              </w:rPr>
            </w:pPr>
            <w:r w:rsidRPr="00F6344F">
              <w:rPr>
                <w:rFonts w:asciiTheme="minorHAnsi" w:hAnsiTheme="minorHAnsi" w:cstheme="minorHAnsi"/>
                <w:color w:val="231F20"/>
                <w:spacing w:val="-1"/>
                <w:sz w:val="16"/>
                <w:szCs w:val="16"/>
                <w:lang w:eastAsia="en-US"/>
              </w:rPr>
              <w:t>Gestione</w:t>
            </w:r>
            <w:r w:rsidRPr="00F6344F">
              <w:rPr>
                <w:rFonts w:asciiTheme="minorHAnsi" w:hAnsiTheme="minorHAnsi" w:cstheme="minorHAnsi"/>
                <w:color w:val="231F20"/>
                <w:sz w:val="16"/>
                <w:szCs w:val="16"/>
                <w:lang w:eastAsia="en-US"/>
              </w:rPr>
              <w:t xml:space="preserve"> servizi </w:t>
            </w:r>
            <w:r w:rsidRPr="00F6344F">
              <w:rPr>
                <w:rFonts w:asciiTheme="minorHAnsi" w:hAnsiTheme="minorHAnsi" w:cstheme="minorHAnsi"/>
                <w:color w:val="231F20"/>
                <w:spacing w:val="-1"/>
                <w:sz w:val="16"/>
                <w:szCs w:val="16"/>
                <w:lang w:eastAsia="en-US"/>
              </w:rPr>
              <w:t>cimiteriali</w:t>
            </w:r>
          </w:p>
        </w:tc>
      </w:tr>
    </w:tbl>
    <w:p w14:paraId="4E788DBC" w14:textId="77777777" w:rsidR="000D700E" w:rsidRDefault="000D700E" w:rsidP="00AE1903">
      <w:pPr>
        <w:rPr>
          <w:rFonts w:cstheme="minorHAnsi"/>
        </w:rPr>
      </w:pPr>
    </w:p>
    <w:p w14:paraId="01E243A3" w14:textId="77777777" w:rsidR="000D700E" w:rsidRDefault="000D700E" w:rsidP="00AE1903">
      <w:pPr>
        <w:rPr>
          <w:rFonts w:cstheme="minorHAnsi"/>
        </w:rPr>
      </w:pPr>
    </w:p>
    <w:p w14:paraId="60496BA0" w14:textId="77777777" w:rsidR="00D70B67" w:rsidRDefault="00D70B67" w:rsidP="00AE1903">
      <w:pPr>
        <w:rPr>
          <w:rFonts w:cstheme="minorHAnsi"/>
        </w:rPr>
      </w:pPr>
    </w:p>
    <w:p w14:paraId="53B93AF5" w14:textId="77777777" w:rsidR="00EC6BB7" w:rsidRDefault="00EC6BB7">
      <w:pPr>
        <w:rPr>
          <w:rFonts w:cstheme="minorHAnsi"/>
          <w:b/>
          <w:i/>
          <w:color w:val="365F91" w:themeColor="accent1" w:themeShade="BF"/>
          <w:lang w:bidi="he-IL"/>
        </w:rPr>
      </w:pPr>
      <w:r>
        <w:rPr>
          <w:rFonts w:cstheme="minorHAnsi"/>
          <w:b/>
          <w:i/>
          <w:color w:val="365F91" w:themeColor="accent1" w:themeShade="BF"/>
          <w:lang w:bidi="he-IL"/>
        </w:rPr>
        <w:br w:type="page"/>
      </w:r>
    </w:p>
    <w:p w14:paraId="7BB2C7CB" w14:textId="51D0D647" w:rsidR="00D70B67" w:rsidRDefault="00D70B67" w:rsidP="00D70B67">
      <w:pPr>
        <w:pStyle w:val="TableParagraph"/>
        <w:kinsoku w:val="0"/>
        <w:overflowPunct w:val="0"/>
        <w:spacing w:before="144" w:line="266" w:lineRule="exact"/>
        <w:ind w:left="315" w:right="114" w:hanging="315"/>
        <w:rPr>
          <w:rFonts w:asciiTheme="minorHAnsi" w:eastAsiaTheme="minorHAnsi" w:hAnsiTheme="minorHAnsi" w:cstheme="minorHAnsi"/>
          <w:b/>
          <w:i/>
          <w:color w:val="365F91" w:themeColor="accent1" w:themeShade="BF"/>
          <w:sz w:val="22"/>
          <w:szCs w:val="22"/>
          <w:lang w:eastAsia="en-US" w:bidi="he-IL"/>
        </w:rPr>
      </w:pPr>
      <w:r w:rsidRPr="00D70B67">
        <w:rPr>
          <w:rFonts w:asciiTheme="minorHAnsi" w:eastAsiaTheme="minorHAnsi" w:hAnsiTheme="minorHAnsi" w:cstheme="minorHAnsi"/>
          <w:b/>
          <w:i/>
          <w:color w:val="365F91" w:themeColor="accent1" w:themeShade="BF"/>
          <w:sz w:val="22"/>
          <w:szCs w:val="22"/>
          <w:lang w:eastAsia="en-US" w:bidi="he-IL"/>
        </w:rPr>
        <w:lastRenderedPageBreak/>
        <w:t>Distribuzione del personale per aree di attività</w:t>
      </w:r>
    </w:p>
    <w:p w14:paraId="14A7B275" w14:textId="77777777" w:rsidR="000D700E" w:rsidRPr="00836B62" w:rsidRDefault="000D700E" w:rsidP="00D70B67">
      <w:pPr>
        <w:autoSpaceDE w:val="0"/>
        <w:autoSpaceDN w:val="0"/>
        <w:adjustRightInd w:val="0"/>
        <w:spacing w:after="0" w:line="300" w:lineRule="exact"/>
        <w:rPr>
          <w:rFonts w:cstheme="minorHAnsi"/>
          <w:b/>
          <w:color w:val="000000"/>
          <w:lang w:bidi="he-IL"/>
        </w:rPr>
      </w:pPr>
    </w:p>
    <w:tbl>
      <w:tblPr>
        <w:tblW w:w="9639" w:type="dxa"/>
        <w:tblInd w:w="-5"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2345"/>
        <w:gridCol w:w="2413"/>
        <w:gridCol w:w="4881"/>
      </w:tblGrid>
      <w:tr w:rsidR="000D700E" w:rsidRPr="00F6344F" w14:paraId="1B0E4413" w14:textId="77777777" w:rsidTr="00AA525D">
        <w:trPr>
          <w:trHeight w:hRule="exact" w:val="407"/>
        </w:trPr>
        <w:tc>
          <w:tcPr>
            <w:tcW w:w="9639" w:type="dxa"/>
            <w:gridSpan w:val="3"/>
            <w:tcBorders>
              <w:top w:val="single" w:sz="4" w:space="0" w:color="auto"/>
              <w:left w:val="single" w:sz="4" w:space="0" w:color="auto"/>
              <w:bottom w:val="single" w:sz="4" w:space="0" w:color="auto"/>
              <w:right w:val="single" w:sz="4" w:space="0" w:color="auto"/>
            </w:tcBorders>
            <w:shd w:val="clear" w:color="auto" w:fill="365F91"/>
            <w:vAlign w:val="bottom"/>
            <w:hideMark/>
          </w:tcPr>
          <w:p w14:paraId="0075E1CA" w14:textId="77777777" w:rsidR="000D700E" w:rsidRPr="00F6344F" w:rsidRDefault="000D700E" w:rsidP="00AA525D">
            <w:pPr>
              <w:jc w:val="center"/>
              <w:rPr>
                <w:rFonts w:cstheme="minorHAnsi"/>
                <w:b/>
                <w:color w:val="FFFFFF"/>
                <w:sz w:val="16"/>
                <w:szCs w:val="16"/>
              </w:rPr>
            </w:pPr>
            <w:r w:rsidRPr="00F6344F">
              <w:rPr>
                <w:rFonts w:cstheme="minorHAnsi"/>
                <w:b/>
                <w:color w:val="FFFFFF"/>
                <w:sz w:val="16"/>
                <w:szCs w:val="16"/>
              </w:rPr>
              <w:t>RISORSE UMANE ASSEGNATE</w:t>
            </w:r>
          </w:p>
          <w:p w14:paraId="4563A719" w14:textId="77777777" w:rsidR="000D700E" w:rsidRPr="00F6344F" w:rsidRDefault="000D700E" w:rsidP="00AA525D">
            <w:pPr>
              <w:jc w:val="center"/>
              <w:rPr>
                <w:rFonts w:cstheme="minorHAnsi"/>
                <w:b/>
                <w:color w:val="FFFFFF"/>
                <w:sz w:val="16"/>
                <w:szCs w:val="16"/>
              </w:rPr>
            </w:pPr>
            <w:r w:rsidRPr="00F6344F">
              <w:rPr>
                <w:rFonts w:cstheme="minorHAnsi"/>
                <w:b/>
                <w:color w:val="FFFFFF"/>
                <w:sz w:val="16"/>
                <w:szCs w:val="16"/>
              </w:rPr>
              <w:t>FUNZIONI</w:t>
            </w:r>
          </w:p>
        </w:tc>
      </w:tr>
      <w:tr w:rsidR="000D700E" w:rsidRPr="00F6344F" w14:paraId="0DAB5422" w14:textId="77777777" w:rsidTr="00AA525D">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PrEx>
        <w:trPr>
          <w:trHeight w:val="300"/>
        </w:trPr>
        <w:tc>
          <w:tcPr>
            <w:tcW w:w="2345" w:type="dxa"/>
            <w:shd w:val="clear" w:color="auto" w:fill="auto"/>
            <w:noWrap/>
            <w:vAlign w:val="bottom"/>
          </w:tcPr>
          <w:p w14:paraId="0D56519D" w14:textId="77777777" w:rsidR="000D700E" w:rsidRPr="00F6344F" w:rsidRDefault="000D700E" w:rsidP="00AA525D">
            <w:pPr>
              <w:spacing w:after="0" w:line="300" w:lineRule="exact"/>
              <w:rPr>
                <w:rFonts w:eastAsia="Times New Roman" w:cstheme="minorHAnsi"/>
                <w:color w:val="000000"/>
                <w:sz w:val="16"/>
                <w:szCs w:val="16"/>
                <w:lang w:eastAsia="it-IT"/>
              </w:rPr>
            </w:pPr>
            <w:r w:rsidRPr="00F6344F">
              <w:rPr>
                <w:rFonts w:eastAsia="Times New Roman" w:cstheme="minorHAnsi"/>
                <w:color w:val="000000"/>
                <w:sz w:val="16"/>
                <w:szCs w:val="16"/>
                <w:lang w:eastAsia="it-IT"/>
              </w:rPr>
              <w:t>SPINOZZI</w:t>
            </w:r>
          </w:p>
        </w:tc>
        <w:tc>
          <w:tcPr>
            <w:tcW w:w="2413" w:type="dxa"/>
            <w:shd w:val="clear" w:color="auto" w:fill="auto"/>
            <w:noWrap/>
            <w:vAlign w:val="bottom"/>
          </w:tcPr>
          <w:p w14:paraId="4385BD2A" w14:textId="77777777" w:rsidR="000D700E" w:rsidRPr="00F6344F" w:rsidRDefault="000D700E" w:rsidP="00AA525D">
            <w:pPr>
              <w:spacing w:after="0" w:line="300" w:lineRule="exact"/>
              <w:rPr>
                <w:rFonts w:eastAsia="Times New Roman" w:cstheme="minorHAnsi"/>
                <w:color w:val="000000"/>
                <w:sz w:val="16"/>
                <w:szCs w:val="16"/>
                <w:lang w:eastAsia="it-IT"/>
              </w:rPr>
            </w:pPr>
            <w:r w:rsidRPr="00F6344F">
              <w:rPr>
                <w:rFonts w:eastAsia="Times New Roman" w:cstheme="minorHAnsi"/>
                <w:color w:val="000000"/>
                <w:sz w:val="16"/>
                <w:szCs w:val="16"/>
                <w:lang w:eastAsia="it-IT"/>
              </w:rPr>
              <w:t>FRANCESCO</w:t>
            </w:r>
          </w:p>
        </w:tc>
        <w:tc>
          <w:tcPr>
            <w:tcW w:w="4881" w:type="dxa"/>
            <w:shd w:val="clear" w:color="auto" w:fill="auto"/>
            <w:noWrap/>
            <w:vAlign w:val="bottom"/>
          </w:tcPr>
          <w:p w14:paraId="7CB6D8E2" w14:textId="77777777" w:rsidR="000D700E" w:rsidRPr="00F6344F" w:rsidRDefault="000D700E" w:rsidP="00AA525D">
            <w:pPr>
              <w:spacing w:after="0" w:line="300" w:lineRule="exact"/>
              <w:rPr>
                <w:rFonts w:eastAsia="Times New Roman" w:cstheme="minorHAnsi"/>
                <w:color w:val="000000"/>
                <w:sz w:val="16"/>
                <w:szCs w:val="16"/>
                <w:lang w:eastAsia="it-IT"/>
              </w:rPr>
            </w:pPr>
            <w:proofErr w:type="gramStart"/>
            <w:r w:rsidRPr="00F6344F">
              <w:rPr>
                <w:rFonts w:eastAsia="Times New Roman" w:cstheme="minorHAnsi"/>
                <w:color w:val="000000"/>
                <w:sz w:val="16"/>
                <w:szCs w:val="16"/>
                <w:lang w:eastAsia="it-IT"/>
              </w:rPr>
              <w:t>Area  II</w:t>
            </w:r>
            <w:proofErr w:type="gramEnd"/>
            <w:r w:rsidRPr="00F6344F">
              <w:rPr>
                <w:rFonts w:eastAsia="Times New Roman" w:cstheme="minorHAnsi"/>
                <w:color w:val="000000"/>
                <w:sz w:val="16"/>
                <w:szCs w:val="16"/>
                <w:lang w:eastAsia="it-IT"/>
              </w:rPr>
              <w:t xml:space="preserve"> - Servizi Finanziari e Demografici</w:t>
            </w:r>
          </w:p>
        </w:tc>
      </w:tr>
      <w:tr w:rsidR="00F6344F" w:rsidRPr="00F6344F" w14:paraId="400F6CB2" w14:textId="77777777" w:rsidTr="00AA525D">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PrEx>
        <w:trPr>
          <w:trHeight w:val="300"/>
        </w:trPr>
        <w:tc>
          <w:tcPr>
            <w:tcW w:w="2345" w:type="dxa"/>
            <w:shd w:val="clear" w:color="auto" w:fill="auto"/>
            <w:noWrap/>
            <w:vAlign w:val="bottom"/>
            <w:hideMark/>
          </w:tcPr>
          <w:p w14:paraId="00C763EA" w14:textId="77777777" w:rsidR="00F6344F" w:rsidRPr="00F6344F" w:rsidRDefault="00F6344F" w:rsidP="00AA525D">
            <w:pPr>
              <w:spacing w:after="0" w:line="300" w:lineRule="exact"/>
              <w:rPr>
                <w:rFonts w:eastAsia="Times New Roman" w:cstheme="minorHAnsi"/>
                <w:color w:val="000000"/>
                <w:sz w:val="16"/>
                <w:szCs w:val="16"/>
                <w:lang w:eastAsia="it-IT"/>
              </w:rPr>
            </w:pPr>
            <w:r w:rsidRPr="00F6344F">
              <w:rPr>
                <w:rFonts w:eastAsia="Times New Roman" w:cstheme="minorHAnsi"/>
                <w:color w:val="000000"/>
                <w:sz w:val="16"/>
                <w:szCs w:val="16"/>
                <w:lang w:eastAsia="it-IT"/>
              </w:rPr>
              <w:t>CARDO</w:t>
            </w:r>
          </w:p>
        </w:tc>
        <w:tc>
          <w:tcPr>
            <w:tcW w:w="2413" w:type="dxa"/>
            <w:shd w:val="clear" w:color="auto" w:fill="auto"/>
            <w:noWrap/>
            <w:vAlign w:val="bottom"/>
            <w:hideMark/>
          </w:tcPr>
          <w:p w14:paraId="7C50A706" w14:textId="77777777" w:rsidR="00F6344F" w:rsidRPr="00F6344F" w:rsidRDefault="00F6344F" w:rsidP="00AA525D">
            <w:pPr>
              <w:spacing w:after="0" w:line="300" w:lineRule="exact"/>
              <w:rPr>
                <w:rFonts w:eastAsia="Times New Roman" w:cstheme="minorHAnsi"/>
                <w:color w:val="000000"/>
                <w:sz w:val="16"/>
                <w:szCs w:val="16"/>
                <w:lang w:eastAsia="it-IT"/>
              </w:rPr>
            </w:pPr>
            <w:r w:rsidRPr="00F6344F">
              <w:rPr>
                <w:rFonts w:eastAsia="Times New Roman" w:cstheme="minorHAnsi"/>
                <w:color w:val="000000"/>
                <w:sz w:val="16"/>
                <w:szCs w:val="16"/>
                <w:lang w:eastAsia="it-IT"/>
              </w:rPr>
              <w:t>NICOLA</w:t>
            </w:r>
          </w:p>
        </w:tc>
        <w:tc>
          <w:tcPr>
            <w:tcW w:w="4881" w:type="dxa"/>
            <w:vMerge w:val="restart"/>
            <w:shd w:val="clear" w:color="auto" w:fill="auto"/>
            <w:noWrap/>
            <w:vAlign w:val="bottom"/>
            <w:hideMark/>
          </w:tcPr>
          <w:p w14:paraId="51159998" w14:textId="77777777" w:rsidR="00F6344F" w:rsidRDefault="00F6344F" w:rsidP="00AA525D">
            <w:pPr>
              <w:spacing w:after="0" w:line="300" w:lineRule="exact"/>
              <w:rPr>
                <w:rFonts w:eastAsia="Times New Roman" w:cstheme="minorHAnsi"/>
                <w:color w:val="000000"/>
                <w:sz w:val="16"/>
                <w:szCs w:val="16"/>
                <w:lang w:eastAsia="it-IT"/>
              </w:rPr>
            </w:pPr>
            <w:r w:rsidRPr="00F6344F">
              <w:rPr>
                <w:rFonts w:eastAsia="Times New Roman" w:cstheme="minorHAnsi"/>
                <w:color w:val="000000"/>
                <w:sz w:val="16"/>
                <w:szCs w:val="16"/>
                <w:lang w:eastAsia="it-IT"/>
              </w:rPr>
              <w:t>Servizio gestione patrimonio</w:t>
            </w:r>
          </w:p>
          <w:p w14:paraId="3D249907" w14:textId="67F22F83" w:rsidR="00F6344F" w:rsidRPr="00F6344F" w:rsidRDefault="00F6344F" w:rsidP="00AA525D">
            <w:pPr>
              <w:spacing w:after="0" w:line="300" w:lineRule="exact"/>
              <w:rPr>
                <w:rFonts w:eastAsia="Times New Roman" w:cstheme="minorHAnsi"/>
                <w:color w:val="000000"/>
                <w:sz w:val="16"/>
                <w:szCs w:val="16"/>
                <w:lang w:eastAsia="it-IT"/>
              </w:rPr>
            </w:pPr>
          </w:p>
        </w:tc>
      </w:tr>
      <w:tr w:rsidR="00F6344F" w:rsidRPr="00F6344F" w14:paraId="61B79361" w14:textId="77777777" w:rsidTr="00AA525D">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PrEx>
        <w:trPr>
          <w:trHeight w:val="300"/>
        </w:trPr>
        <w:tc>
          <w:tcPr>
            <w:tcW w:w="2345" w:type="dxa"/>
            <w:shd w:val="clear" w:color="auto" w:fill="auto"/>
            <w:noWrap/>
            <w:vAlign w:val="bottom"/>
            <w:hideMark/>
          </w:tcPr>
          <w:p w14:paraId="2AC9C99F" w14:textId="77777777" w:rsidR="00F6344F" w:rsidRPr="00F6344F" w:rsidRDefault="00F6344F" w:rsidP="00AA525D">
            <w:pPr>
              <w:spacing w:after="0" w:line="300" w:lineRule="exact"/>
              <w:rPr>
                <w:rFonts w:eastAsia="Times New Roman" w:cstheme="minorHAnsi"/>
                <w:color w:val="000000"/>
                <w:sz w:val="16"/>
                <w:szCs w:val="16"/>
                <w:lang w:eastAsia="it-IT"/>
              </w:rPr>
            </w:pPr>
            <w:r w:rsidRPr="00F6344F">
              <w:rPr>
                <w:rFonts w:eastAsia="Times New Roman" w:cstheme="minorHAnsi"/>
                <w:color w:val="000000"/>
                <w:sz w:val="16"/>
                <w:szCs w:val="16"/>
                <w:lang w:eastAsia="it-IT"/>
              </w:rPr>
              <w:t>QUARATO</w:t>
            </w:r>
          </w:p>
        </w:tc>
        <w:tc>
          <w:tcPr>
            <w:tcW w:w="2413" w:type="dxa"/>
            <w:shd w:val="clear" w:color="auto" w:fill="auto"/>
            <w:noWrap/>
            <w:vAlign w:val="bottom"/>
            <w:hideMark/>
          </w:tcPr>
          <w:p w14:paraId="1A48B440" w14:textId="77777777" w:rsidR="00F6344F" w:rsidRPr="00F6344F" w:rsidRDefault="00F6344F" w:rsidP="00AA525D">
            <w:pPr>
              <w:spacing w:after="0" w:line="300" w:lineRule="exact"/>
              <w:rPr>
                <w:rFonts w:eastAsia="Times New Roman" w:cstheme="minorHAnsi"/>
                <w:color w:val="000000"/>
                <w:sz w:val="16"/>
                <w:szCs w:val="16"/>
                <w:lang w:eastAsia="it-IT"/>
              </w:rPr>
            </w:pPr>
            <w:r w:rsidRPr="00F6344F">
              <w:rPr>
                <w:rFonts w:eastAsia="Times New Roman" w:cstheme="minorHAnsi"/>
                <w:color w:val="000000"/>
                <w:sz w:val="16"/>
                <w:szCs w:val="16"/>
                <w:lang w:eastAsia="it-IT"/>
              </w:rPr>
              <w:t>NUNZIA</w:t>
            </w:r>
          </w:p>
        </w:tc>
        <w:tc>
          <w:tcPr>
            <w:tcW w:w="4881" w:type="dxa"/>
            <w:vMerge/>
            <w:shd w:val="clear" w:color="auto" w:fill="auto"/>
            <w:noWrap/>
            <w:vAlign w:val="bottom"/>
            <w:hideMark/>
          </w:tcPr>
          <w:p w14:paraId="7237CCC5" w14:textId="0E79839E" w:rsidR="00F6344F" w:rsidRPr="00F6344F" w:rsidRDefault="00F6344F" w:rsidP="00AA525D">
            <w:pPr>
              <w:spacing w:after="0" w:line="300" w:lineRule="exact"/>
              <w:rPr>
                <w:rFonts w:eastAsia="Times New Roman" w:cstheme="minorHAnsi"/>
                <w:color w:val="000000"/>
                <w:sz w:val="16"/>
                <w:szCs w:val="16"/>
                <w:lang w:eastAsia="it-IT"/>
              </w:rPr>
            </w:pPr>
          </w:p>
        </w:tc>
      </w:tr>
      <w:tr w:rsidR="00F6344F" w:rsidRPr="00F6344F" w14:paraId="67206CF5" w14:textId="77777777" w:rsidTr="00AA525D">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PrEx>
        <w:trPr>
          <w:trHeight w:val="300"/>
        </w:trPr>
        <w:tc>
          <w:tcPr>
            <w:tcW w:w="2345" w:type="dxa"/>
            <w:shd w:val="clear" w:color="auto" w:fill="auto"/>
            <w:noWrap/>
            <w:vAlign w:val="bottom"/>
            <w:hideMark/>
          </w:tcPr>
          <w:p w14:paraId="5A9DED24" w14:textId="77777777" w:rsidR="00F6344F" w:rsidRPr="00F6344F" w:rsidRDefault="00F6344F" w:rsidP="00AA525D">
            <w:pPr>
              <w:spacing w:after="0" w:line="300" w:lineRule="exact"/>
              <w:rPr>
                <w:rFonts w:eastAsia="Times New Roman" w:cstheme="minorHAnsi"/>
                <w:color w:val="000000"/>
                <w:sz w:val="16"/>
                <w:szCs w:val="16"/>
                <w:lang w:eastAsia="it-IT"/>
              </w:rPr>
            </w:pPr>
            <w:r w:rsidRPr="00F6344F">
              <w:rPr>
                <w:rFonts w:eastAsia="Times New Roman" w:cstheme="minorHAnsi"/>
                <w:color w:val="000000"/>
                <w:sz w:val="16"/>
                <w:szCs w:val="16"/>
                <w:lang w:eastAsia="it-IT"/>
              </w:rPr>
              <w:t>CONDELLO</w:t>
            </w:r>
          </w:p>
        </w:tc>
        <w:tc>
          <w:tcPr>
            <w:tcW w:w="2413" w:type="dxa"/>
            <w:shd w:val="clear" w:color="auto" w:fill="auto"/>
            <w:noWrap/>
            <w:vAlign w:val="bottom"/>
            <w:hideMark/>
          </w:tcPr>
          <w:p w14:paraId="779F7669" w14:textId="77777777" w:rsidR="00F6344F" w:rsidRPr="00F6344F" w:rsidRDefault="00F6344F" w:rsidP="00AA525D">
            <w:pPr>
              <w:spacing w:after="0" w:line="300" w:lineRule="exact"/>
              <w:rPr>
                <w:rFonts w:eastAsia="Times New Roman" w:cstheme="minorHAnsi"/>
                <w:color w:val="000000"/>
                <w:sz w:val="16"/>
                <w:szCs w:val="16"/>
                <w:lang w:eastAsia="it-IT"/>
              </w:rPr>
            </w:pPr>
            <w:r w:rsidRPr="00F6344F">
              <w:rPr>
                <w:rFonts w:eastAsia="Times New Roman" w:cstheme="minorHAnsi"/>
                <w:color w:val="000000"/>
                <w:sz w:val="16"/>
                <w:szCs w:val="16"/>
                <w:lang w:eastAsia="it-IT"/>
              </w:rPr>
              <w:t>EMANUELA</w:t>
            </w:r>
          </w:p>
        </w:tc>
        <w:tc>
          <w:tcPr>
            <w:tcW w:w="4881" w:type="dxa"/>
            <w:vMerge w:val="restart"/>
            <w:shd w:val="clear" w:color="auto" w:fill="auto"/>
            <w:noWrap/>
            <w:vAlign w:val="bottom"/>
            <w:hideMark/>
          </w:tcPr>
          <w:p w14:paraId="39CE7CBF" w14:textId="77777777" w:rsidR="00F6344F" w:rsidRPr="00F6344F" w:rsidRDefault="00F6344F" w:rsidP="00AA525D">
            <w:pPr>
              <w:spacing w:after="0" w:line="300" w:lineRule="exact"/>
              <w:rPr>
                <w:rFonts w:eastAsia="Times New Roman" w:cstheme="minorHAnsi"/>
                <w:color w:val="000000"/>
                <w:sz w:val="16"/>
                <w:szCs w:val="16"/>
                <w:lang w:eastAsia="it-IT"/>
              </w:rPr>
            </w:pPr>
            <w:proofErr w:type="spellStart"/>
            <w:r w:rsidRPr="00F6344F">
              <w:rPr>
                <w:rFonts w:eastAsia="Times New Roman" w:cstheme="minorHAnsi"/>
                <w:color w:val="000000"/>
                <w:sz w:val="16"/>
                <w:szCs w:val="16"/>
                <w:lang w:eastAsia="it-IT"/>
              </w:rPr>
              <w:t>Serv</w:t>
            </w:r>
            <w:proofErr w:type="spellEnd"/>
            <w:r w:rsidRPr="00F6344F">
              <w:rPr>
                <w:rFonts w:eastAsia="Times New Roman" w:cstheme="minorHAnsi"/>
                <w:color w:val="000000"/>
                <w:sz w:val="16"/>
                <w:szCs w:val="16"/>
                <w:lang w:eastAsia="it-IT"/>
              </w:rPr>
              <w:t>.  bilancio e programmazione</w:t>
            </w:r>
          </w:p>
          <w:p w14:paraId="41948587" w14:textId="47CA9732" w:rsidR="00F6344F" w:rsidRPr="00F6344F" w:rsidRDefault="00F6344F" w:rsidP="00F6344F">
            <w:pPr>
              <w:spacing w:after="0" w:line="300" w:lineRule="exact"/>
              <w:rPr>
                <w:rFonts w:eastAsia="Times New Roman" w:cstheme="minorHAnsi"/>
                <w:color w:val="000000"/>
                <w:sz w:val="16"/>
                <w:szCs w:val="16"/>
                <w:lang w:eastAsia="it-IT"/>
              </w:rPr>
            </w:pPr>
          </w:p>
          <w:p w14:paraId="3B8E8F68" w14:textId="3A28669F" w:rsidR="00F6344F" w:rsidRPr="00F6344F" w:rsidRDefault="00F6344F" w:rsidP="00AA525D">
            <w:pPr>
              <w:spacing w:after="0" w:line="300" w:lineRule="exact"/>
              <w:rPr>
                <w:rFonts w:eastAsia="Times New Roman" w:cstheme="minorHAnsi"/>
                <w:color w:val="000000"/>
                <w:sz w:val="16"/>
                <w:szCs w:val="16"/>
                <w:lang w:eastAsia="it-IT"/>
              </w:rPr>
            </w:pPr>
          </w:p>
        </w:tc>
      </w:tr>
      <w:tr w:rsidR="00F6344F" w:rsidRPr="00F6344F" w14:paraId="7786E46D" w14:textId="77777777" w:rsidTr="00AA525D">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PrEx>
        <w:trPr>
          <w:trHeight w:val="300"/>
        </w:trPr>
        <w:tc>
          <w:tcPr>
            <w:tcW w:w="2345" w:type="dxa"/>
            <w:shd w:val="clear" w:color="auto" w:fill="auto"/>
            <w:noWrap/>
            <w:vAlign w:val="bottom"/>
            <w:hideMark/>
          </w:tcPr>
          <w:p w14:paraId="6200ED96" w14:textId="77777777" w:rsidR="00F6344F" w:rsidRPr="00F6344F" w:rsidRDefault="00F6344F" w:rsidP="00AA525D">
            <w:pPr>
              <w:spacing w:after="0" w:line="300" w:lineRule="exact"/>
              <w:rPr>
                <w:rFonts w:eastAsia="Times New Roman" w:cstheme="minorHAnsi"/>
                <w:color w:val="000000"/>
                <w:sz w:val="16"/>
                <w:szCs w:val="16"/>
                <w:lang w:eastAsia="it-IT"/>
              </w:rPr>
            </w:pPr>
            <w:r w:rsidRPr="00F6344F">
              <w:rPr>
                <w:rFonts w:eastAsia="Times New Roman" w:cstheme="minorHAnsi"/>
                <w:color w:val="000000"/>
                <w:sz w:val="16"/>
                <w:szCs w:val="16"/>
                <w:lang w:eastAsia="it-IT"/>
              </w:rPr>
              <w:t>LUPU</w:t>
            </w:r>
          </w:p>
        </w:tc>
        <w:tc>
          <w:tcPr>
            <w:tcW w:w="2413" w:type="dxa"/>
            <w:shd w:val="clear" w:color="auto" w:fill="auto"/>
            <w:noWrap/>
            <w:vAlign w:val="bottom"/>
            <w:hideMark/>
          </w:tcPr>
          <w:p w14:paraId="58A773A0" w14:textId="77777777" w:rsidR="00F6344F" w:rsidRPr="00F6344F" w:rsidRDefault="00F6344F" w:rsidP="00AA525D">
            <w:pPr>
              <w:spacing w:after="0" w:line="300" w:lineRule="exact"/>
              <w:rPr>
                <w:rFonts w:eastAsia="Times New Roman" w:cstheme="minorHAnsi"/>
                <w:color w:val="000000"/>
                <w:sz w:val="16"/>
                <w:szCs w:val="16"/>
                <w:lang w:eastAsia="it-IT"/>
              </w:rPr>
            </w:pPr>
            <w:r w:rsidRPr="00F6344F">
              <w:rPr>
                <w:rFonts w:eastAsia="Times New Roman" w:cstheme="minorHAnsi"/>
                <w:color w:val="000000"/>
                <w:sz w:val="16"/>
                <w:szCs w:val="16"/>
                <w:lang w:eastAsia="it-IT"/>
              </w:rPr>
              <w:t>LAURA SIMONA</w:t>
            </w:r>
          </w:p>
        </w:tc>
        <w:tc>
          <w:tcPr>
            <w:tcW w:w="4881" w:type="dxa"/>
            <w:vMerge/>
            <w:shd w:val="clear" w:color="auto" w:fill="auto"/>
            <w:noWrap/>
            <w:vAlign w:val="bottom"/>
            <w:hideMark/>
          </w:tcPr>
          <w:p w14:paraId="2B0B9CB0" w14:textId="045E8986" w:rsidR="00F6344F" w:rsidRPr="00F6344F" w:rsidRDefault="00F6344F" w:rsidP="00AA525D">
            <w:pPr>
              <w:spacing w:after="0" w:line="300" w:lineRule="exact"/>
              <w:rPr>
                <w:rFonts w:eastAsia="Times New Roman" w:cstheme="minorHAnsi"/>
                <w:color w:val="000000"/>
                <w:sz w:val="16"/>
                <w:szCs w:val="16"/>
                <w:lang w:eastAsia="it-IT"/>
              </w:rPr>
            </w:pPr>
          </w:p>
        </w:tc>
      </w:tr>
      <w:tr w:rsidR="00F6344F" w:rsidRPr="00F6344F" w14:paraId="48F9D285" w14:textId="77777777" w:rsidTr="00AA525D">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PrEx>
        <w:trPr>
          <w:trHeight w:val="300"/>
        </w:trPr>
        <w:tc>
          <w:tcPr>
            <w:tcW w:w="2345" w:type="dxa"/>
            <w:shd w:val="clear" w:color="auto" w:fill="auto"/>
            <w:noWrap/>
            <w:vAlign w:val="bottom"/>
            <w:hideMark/>
          </w:tcPr>
          <w:p w14:paraId="0CF6174C" w14:textId="77777777" w:rsidR="00F6344F" w:rsidRPr="00F6344F" w:rsidRDefault="00F6344F" w:rsidP="00AA525D">
            <w:pPr>
              <w:spacing w:after="0" w:line="300" w:lineRule="exact"/>
              <w:rPr>
                <w:rFonts w:eastAsia="Times New Roman" w:cstheme="minorHAnsi"/>
                <w:color w:val="000000"/>
                <w:sz w:val="16"/>
                <w:szCs w:val="16"/>
                <w:lang w:eastAsia="it-IT"/>
              </w:rPr>
            </w:pPr>
            <w:r w:rsidRPr="00F6344F">
              <w:rPr>
                <w:rFonts w:eastAsia="Times New Roman" w:cstheme="minorHAnsi"/>
                <w:color w:val="000000"/>
                <w:sz w:val="16"/>
                <w:szCs w:val="16"/>
                <w:lang w:eastAsia="it-IT"/>
              </w:rPr>
              <w:t>PALATTELLA</w:t>
            </w:r>
          </w:p>
        </w:tc>
        <w:tc>
          <w:tcPr>
            <w:tcW w:w="2413" w:type="dxa"/>
            <w:shd w:val="clear" w:color="auto" w:fill="auto"/>
            <w:noWrap/>
            <w:vAlign w:val="bottom"/>
            <w:hideMark/>
          </w:tcPr>
          <w:p w14:paraId="57E86F16" w14:textId="77777777" w:rsidR="00F6344F" w:rsidRPr="00F6344F" w:rsidRDefault="00F6344F" w:rsidP="00AA525D">
            <w:pPr>
              <w:spacing w:after="0" w:line="300" w:lineRule="exact"/>
              <w:rPr>
                <w:rFonts w:eastAsia="Times New Roman" w:cstheme="minorHAnsi"/>
                <w:color w:val="000000"/>
                <w:sz w:val="16"/>
                <w:szCs w:val="16"/>
                <w:lang w:eastAsia="it-IT"/>
              </w:rPr>
            </w:pPr>
            <w:r w:rsidRPr="00F6344F">
              <w:rPr>
                <w:rFonts w:eastAsia="Times New Roman" w:cstheme="minorHAnsi"/>
                <w:color w:val="000000"/>
                <w:sz w:val="16"/>
                <w:szCs w:val="16"/>
                <w:lang w:eastAsia="it-IT"/>
              </w:rPr>
              <w:t>SERGIO</w:t>
            </w:r>
          </w:p>
        </w:tc>
        <w:tc>
          <w:tcPr>
            <w:tcW w:w="4881" w:type="dxa"/>
            <w:vMerge/>
            <w:shd w:val="clear" w:color="auto" w:fill="auto"/>
            <w:noWrap/>
            <w:vAlign w:val="bottom"/>
            <w:hideMark/>
          </w:tcPr>
          <w:p w14:paraId="0AFA8CD7" w14:textId="13CEEBB3" w:rsidR="00F6344F" w:rsidRPr="00F6344F" w:rsidRDefault="00F6344F" w:rsidP="00AA525D">
            <w:pPr>
              <w:spacing w:after="0" w:line="300" w:lineRule="exact"/>
              <w:rPr>
                <w:rFonts w:eastAsia="Times New Roman" w:cstheme="minorHAnsi"/>
                <w:color w:val="000000"/>
                <w:sz w:val="16"/>
                <w:szCs w:val="16"/>
                <w:lang w:eastAsia="it-IT"/>
              </w:rPr>
            </w:pPr>
          </w:p>
        </w:tc>
      </w:tr>
      <w:tr w:rsidR="00F6344F" w:rsidRPr="00F6344F" w14:paraId="30680638" w14:textId="77777777" w:rsidTr="00AA525D">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PrEx>
        <w:trPr>
          <w:trHeight w:val="300"/>
        </w:trPr>
        <w:tc>
          <w:tcPr>
            <w:tcW w:w="2345" w:type="dxa"/>
            <w:shd w:val="clear" w:color="auto" w:fill="auto"/>
            <w:noWrap/>
            <w:vAlign w:val="bottom"/>
            <w:hideMark/>
          </w:tcPr>
          <w:p w14:paraId="330E1DEC" w14:textId="77777777" w:rsidR="00F6344F" w:rsidRPr="00F6344F" w:rsidRDefault="00F6344F" w:rsidP="00AA525D">
            <w:pPr>
              <w:spacing w:after="0" w:line="300" w:lineRule="exact"/>
              <w:rPr>
                <w:rFonts w:eastAsia="Times New Roman" w:cstheme="minorHAnsi"/>
                <w:color w:val="000000"/>
                <w:sz w:val="16"/>
                <w:szCs w:val="16"/>
                <w:lang w:eastAsia="it-IT"/>
              </w:rPr>
            </w:pPr>
            <w:r w:rsidRPr="00F6344F">
              <w:rPr>
                <w:rFonts w:eastAsia="Times New Roman" w:cstheme="minorHAnsi"/>
                <w:color w:val="000000"/>
                <w:sz w:val="16"/>
                <w:szCs w:val="16"/>
                <w:lang w:eastAsia="it-IT"/>
              </w:rPr>
              <w:t>MANOSPERTA</w:t>
            </w:r>
          </w:p>
        </w:tc>
        <w:tc>
          <w:tcPr>
            <w:tcW w:w="2413" w:type="dxa"/>
            <w:shd w:val="clear" w:color="auto" w:fill="auto"/>
            <w:noWrap/>
            <w:vAlign w:val="bottom"/>
            <w:hideMark/>
          </w:tcPr>
          <w:p w14:paraId="3F9EA5E6" w14:textId="77777777" w:rsidR="00F6344F" w:rsidRPr="00F6344F" w:rsidRDefault="00F6344F" w:rsidP="00AA525D">
            <w:pPr>
              <w:spacing w:after="0" w:line="300" w:lineRule="exact"/>
              <w:rPr>
                <w:rFonts w:eastAsia="Times New Roman" w:cstheme="minorHAnsi"/>
                <w:color w:val="000000"/>
                <w:sz w:val="16"/>
                <w:szCs w:val="16"/>
                <w:lang w:eastAsia="it-IT"/>
              </w:rPr>
            </w:pPr>
            <w:r w:rsidRPr="00F6344F">
              <w:rPr>
                <w:rFonts w:eastAsia="Times New Roman" w:cstheme="minorHAnsi"/>
                <w:color w:val="000000"/>
                <w:sz w:val="16"/>
                <w:szCs w:val="16"/>
                <w:lang w:eastAsia="it-IT"/>
              </w:rPr>
              <w:t>ANTONELLA</w:t>
            </w:r>
          </w:p>
        </w:tc>
        <w:tc>
          <w:tcPr>
            <w:tcW w:w="4881" w:type="dxa"/>
            <w:vMerge w:val="restart"/>
            <w:shd w:val="clear" w:color="auto" w:fill="auto"/>
            <w:noWrap/>
            <w:vAlign w:val="bottom"/>
            <w:hideMark/>
          </w:tcPr>
          <w:p w14:paraId="173AC7D3" w14:textId="77777777" w:rsidR="00F6344F" w:rsidRDefault="00F6344F" w:rsidP="00AA525D">
            <w:pPr>
              <w:spacing w:after="0" w:line="300" w:lineRule="exact"/>
              <w:rPr>
                <w:rFonts w:eastAsia="Times New Roman" w:cstheme="minorHAnsi"/>
                <w:color w:val="000000"/>
                <w:sz w:val="16"/>
                <w:szCs w:val="16"/>
                <w:lang w:eastAsia="it-IT"/>
              </w:rPr>
            </w:pPr>
            <w:proofErr w:type="spellStart"/>
            <w:r w:rsidRPr="00F6344F">
              <w:rPr>
                <w:rFonts w:eastAsia="Times New Roman" w:cstheme="minorHAnsi"/>
                <w:color w:val="000000"/>
                <w:sz w:val="16"/>
                <w:szCs w:val="16"/>
                <w:lang w:eastAsia="it-IT"/>
              </w:rPr>
              <w:t>Serv</w:t>
            </w:r>
            <w:proofErr w:type="spellEnd"/>
            <w:r w:rsidRPr="00F6344F">
              <w:rPr>
                <w:rFonts w:eastAsia="Times New Roman" w:cstheme="minorHAnsi"/>
                <w:color w:val="000000"/>
                <w:sz w:val="16"/>
                <w:szCs w:val="16"/>
                <w:lang w:eastAsia="it-IT"/>
              </w:rPr>
              <w:t xml:space="preserve">. contabilità analitica - controllo </w:t>
            </w:r>
            <w:proofErr w:type="spellStart"/>
            <w:r w:rsidRPr="00F6344F">
              <w:rPr>
                <w:rFonts w:eastAsia="Times New Roman" w:cstheme="minorHAnsi"/>
                <w:color w:val="000000"/>
                <w:sz w:val="16"/>
                <w:szCs w:val="16"/>
                <w:lang w:eastAsia="it-IT"/>
              </w:rPr>
              <w:t>gest</w:t>
            </w:r>
            <w:proofErr w:type="spellEnd"/>
          </w:p>
          <w:p w14:paraId="444F471D" w14:textId="0E9C24C1" w:rsidR="00F6344F" w:rsidRPr="00F6344F" w:rsidRDefault="00F6344F" w:rsidP="00AA525D">
            <w:pPr>
              <w:spacing w:after="0" w:line="300" w:lineRule="exact"/>
              <w:rPr>
                <w:rFonts w:eastAsia="Times New Roman" w:cstheme="minorHAnsi"/>
                <w:color w:val="000000"/>
                <w:sz w:val="16"/>
                <w:szCs w:val="16"/>
                <w:lang w:eastAsia="it-IT"/>
              </w:rPr>
            </w:pPr>
          </w:p>
        </w:tc>
      </w:tr>
      <w:tr w:rsidR="00F6344F" w:rsidRPr="00F6344F" w14:paraId="664F0F9D" w14:textId="77777777" w:rsidTr="00AA525D">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PrEx>
        <w:trPr>
          <w:trHeight w:val="300"/>
        </w:trPr>
        <w:tc>
          <w:tcPr>
            <w:tcW w:w="2345" w:type="dxa"/>
            <w:shd w:val="clear" w:color="auto" w:fill="auto"/>
            <w:noWrap/>
            <w:vAlign w:val="bottom"/>
            <w:hideMark/>
          </w:tcPr>
          <w:p w14:paraId="21C34E4A" w14:textId="77777777" w:rsidR="00F6344F" w:rsidRPr="00F6344F" w:rsidRDefault="00F6344F" w:rsidP="00AA525D">
            <w:pPr>
              <w:spacing w:after="0" w:line="300" w:lineRule="exact"/>
              <w:rPr>
                <w:rFonts w:eastAsia="Times New Roman" w:cstheme="minorHAnsi"/>
                <w:color w:val="000000"/>
                <w:sz w:val="16"/>
                <w:szCs w:val="16"/>
                <w:lang w:eastAsia="it-IT"/>
              </w:rPr>
            </w:pPr>
            <w:r w:rsidRPr="00F6344F">
              <w:rPr>
                <w:rFonts w:eastAsia="Times New Roman" w:cstheme="minorHAnsi"/>
                <w:color w:val="000000"/>
                <w:sz w:val="16"/>
                <w:szCs w:val="16"/>
                <w:lang w:eastAsia="it-IT"/>
              </w:rPr>
              <w:t>MINCUZZI</w:t>
            </w:r>
          </w:p>
        </w:tc>
        <w:tc>
          <w:tcPr>
            <w:tcW w:w="2413" w:type="dxa"/>
            <w:shd w:val="clear" w:color="auto" w:fill="auto"/>
            <w:noWrap/>
            <w:vAlign w:val="bottom"/>
            <w:hideMark/>
          </w:tcPr>
          <w:p w14:paraId="5C9F2C58" w14:textId="77777777" w:rsidR="00F6344F" w:rsidRPr="00F6344F" w:rsidRDefault="00F6344F" w:rsidP="00AA525D">
            <w:pPr>
              <w:spacing w:after="0" w:line="300" w:lineRule="exact"/>
              <w:rPr>
                <w:rFonts w:eastAsia="Times New Roman" w:cstheme="minorHAnsi"/>
                <w:color w:val="000000"/>
                <w:sz w:val="16"/>
                <w:szCs w:val="16"/>
                <w:lang w:eastAsia="it-IT"/>
              </w:rPr>
            </w:pPr>
            <w:r w:rsidRPr="00F6344F">
              <w:rPr>
                <w:rFonts w:eastAsia="Times New Roman" w:cstheme="minorHAnsi"/>
                <w:color w:val="000000"/>
                <w:sz w:val="16"/>
                <w:szCs w:val="16"/>
                <w:lang w:eastAsia="it-IT"/>
              </w:rPr>
              <w:t>MARIA</w:t>
            </w:r>
          </w:p>
        </w:tc>
        <w:tc>
          <w:tcPr>
            <w:tcW w:w="4881" w:type="dxa"/>
            <w:vMerge/>
            <w:shd w:val="clear" w:color="auto" w:fill="auto"/>
            <w:noWrap/>
            <w:vAlign w:val="bottom"/>
            <w:hideMark/>
          </w:tcPr>
          <w:p w14:paraId="61752666" w14:textId="0405128F" w:rsidR="00F6344F" w:rsidRPr="00F6344F" w:rsidRDefault="00F6344F" w:rsidP="00AA525D">
            <w:pPr>
              <w:spacing w:after="0" w:line="300" w:lineRule="exact"/>
              <w:rPr>
                <w:rFonts w:eastAsia="Times New Roman" w:cstheme="minorHAnsi"/>
                <w:color w:val="000000"/>
                <w:sz w:val="16"/>
                <w:szCs w:val="16"/>
                <w:lang w:eastAsia="it-IT"/>
              </w:rPr>
            </w:pPr>
          </w:p>
        </w:tc>
      </w:tr>
      <w:tr w:rsidR="00F6344F" w:rsidRPr="00F6344F" w14:paraId="0E6C20F3" w14:textId="77777777" w:rsidTr="00AA525D">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PrEx>
        <w:trPr>
          <w:trHeight w:val="300"/>
        </w:trPr>
        <w:tc>
          <w:tcPr>
            <w:tcW w:w="2345" w:type="dxa"/>
            <w:shd w:val="clear" w:color="auto" w:fill="auto"/>
            <w:noWrap/>
            <w:vAlign w:val="bottom"/>
            <w:hideMark/>
          </w:tcPr>
          <w:p w14:paraId="0216DDD8" w14:textId="77777777" w:rsidR="00F6344F" w:rsidRPr="00F6344F" w:rsidRDefault="00F6344F" w:rsidP="00AA525D">
            <w:pPr>
              <w:spacing w:after="0" w:line="300" w:lineRule="exact"/>
              <w:rPr>
                <w:rFonts w:eastAsia="Times New Roman" w:cstheme="minorHAnsi"/>
                <w:color w:val="000000"/>
                <w:sz w:val="16"/>
                <w:szCs w:val="16"/>
                <w:lang w:eastAsia="it-IT"/>
              </w:rPr>
            </w:pPr>
            <w:r w:rsidRPr="00F6344F">
              <w:rPr>
                <w:rFonts w:eastAsia="Times New Roman" w:cstheme="minorHAnsi"/>
                <w:color w:val="000000"/>
                <w:sz w:val="16"/>
                <w:szCs w:val="16"/>
                <w:lang w:eastAsia="it-IT"/>
              </w:rPr>
              <w:t>DE GIGLIO</w:t>
            </w:r>
          </w:p>
        </w:tc>
        <w:tc>
          <w:tcPr>
            <w:tcW w:w="2413" w:type="dxa"/>
            <w:shd w:val="clear" w:color="auto" w:fill="auto"/>
            <w:noWrap/>
            <w:vAlign w:val="bottom"/>
            <w:hideMark/>
          </w:tcPr>
          <w:p w14:paraId="424958D9" w14:textId="77777777" w:rsidR="00F6344F" w:rsidRPr="00F6344F" w:rsidRDefault="00F6344F" w:rsidP="00AA525D">
            <w:pPr>
              <w:spacing w:after="0" w:line="300" w:lineRule="exact"/>
              <w:rPr>
                <w:rFonts w:eastAsia="Times New Roman" w:cstheme="minorHAnsi"/>
                <w:color w:val="000000"/>
                <w:sz w:val="16"/>
                <w:szCs w:val="16"/>
                <w:lang w:eastAsia="it-IT"/>
              </w:rPr>
            </w:pPr>
            <w:r w:rsidRPr="00F6344F">
              <w:rPr>
                <w:rFonts w:eastAsia="Times New Roman" w:cstheme="minorHAnsi"/>
                <w:color w:val="000000"/>
                <w:sz w:val="16"/>
                <w:szCs w:val="16"/>
                <w:lang w:eastAsia="it-IT"/>
              </w:rPr>
              <w:t>CENZA</w:t>
            </w:r>
          </w:p>
        </w:tc>
        <w:tc>
          <w:tcPr>
            <w:tcW w:w="4881" w:type="dxa"/>
            <w:vMerge w:val="restart"/>
            <w:shd w:val="clear" w:color="auto" w:fill="auto"/>
            <w:noWrap/>
            <w:vAlign w:val="bottom"/>
            <w:hideMark/>
          </w:tcPr>
          <w:p w14:paraId="7AA65426" w14:textId="77777777" w:rsidR="00F6344F" w:rsidRPr="00F6344F" w:rsidRDefault="00F6344F" w:rsidP="00AA525D">
            <w:pPr>
              <w:spacing w:after="0" w:line="300" w:lineRule="exact"/>
              <w:rPr>
                <w:rFonts w:eastAsia="Times New Roman" w:cstheme="minorHAnsi"/>
                <w:color w:val="000000"/>
                <w:sz w:val="16"/>
                <w:szCs w:val="16"/>
                <w:lang w:eastAsia="it-IT"/>
              </w:rPr>
            </w:pPr>
            <w:proofErr w:type="spellStart"/>
            <w:r w:rsidRPr="00F6344F">
              <w:rPr>
                <w:rFonts w:eastAsia="Times New Roman" w:cstheme="minorHAnsi"/>
                <w:color w:val="000000"/>
                <w:sz w:val="16"/>
                <w:szCs w:val="16"/>
                <w:lang w:eastAsia="it-IT"/>
              </w:rPr>
              <w:t>Serv</w:t>
            </w:r>
            <w:proofErr w:type="spellEnd"/>
            <w:r w:rsidRPr="00F6344F">
              <w:rPr>
                <w:rFonts w:eastAsia="Times New Roman" w:cstheme="minorHAnsi"/>
                <w:color w:val="000000"/>
                <w:sz w:val="16"/>
                <w:szCs w:val="16"/>
                <w:lang w:eastAsia="it-IT"/>
              </w:rPr>
              <w:t>.  economato e provveditorato</w:t>
            </w:r>
          </w:p>
          <w:p w14:paraId="5E9E4507" w14:textId="77777777" w:rsidR="00F6344F" w:rsidRPr="00F6344F" w:rsidRDefault="00F6344F" w:rsidP="00F6344F">
            <w:pPr>
              <w:spacing w:after="0" w:line="300" w:lineRule="exact"/>
              <w:rPr>
                <w:rFonts w:eastAsia="Times New Roman" w:cstheme="minorHAnsi"/>
                <w:color w:val="000000"/>
                <w:sz w:val="16"/>
                <w:szCs w:val="16"/>
                <w:lang w:eastAsia="it-IT"/>
              </w:rPr>
            </w:pPr>
          </w:p>
          <w:p w14:paraId="12E24B36" w14:textId="18A363DC" w:rsidR="00F6344F" w:rsidRPr="00F6344F" w:rsidRDefault="00F6344F" w:rsidP="00AA525D">
            <w:pPr>
              <w:spacing w:after="0" w:line="300" w:lineRule="exact"/>
              <w:rPr>
                <w:rFonts w:eastAsia="Times New Roman" w:cstheme="minorHAnsi"/>
                <w:color w:val="000000"/>
                <w:sz w:val="16"/>
                <w:szCs w:val="16"/>
                <w:lang w:eastAsia="it-IT"/>
              </w:rPr>
            </w:pPr>
          </w:p>
        </w:tc>
      </w:tr>
      <w:tr w:rsidR="00F6344F" w:rsidRPr="00F6344F" w14:paraId="5338CBD6" w14:textId="77777777" w:rsidTr="00AA525D">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PrEx>
        <w:trPr>
          <w:trHeight w:val="300"/>
        </w:trPr>
        <w:tc>
          <w:tcPr>
            <w:tcW w:w="2345" w:type="dxa"/>
            <w:shd w:val="clear" w:color="auto" w:fill="auto"/>
            <w:noWrap/>
            <w:vAlign w:val="bottom"/>
            <w:hideMark/>
          </w:tcPr>
          <w:p w14:paraId="6538C4F2" w14:textId="77777777" w:rsidR="00F6344F" w:rsidRPr="00F6344F" w:rsidRDefault="00F6344F" w:rsidP="00AA525D">
            <w:pPr>
              <w:spacing w:after="0" w:line="300" w:lineRule="exact"/>
              <w:rPr>
                <w:rFonts w:eastAsia="Times New Roman" w:cstheme="minorHAnsi"/>
                <w:color w:val="000000"/>
                <w:sz w:val="16"/>
                <w:szCs w:val="16"/>
                <w:lang w:eastAsia="it-IT"/>
              </w:rPr>
            </w:pPr>
            <w:r w:rsidRPr="00F6344F">
              <w:rPr>
                <w:rFonts w:eastAsia="Times New Roman" w:cstheme="minorHAnsi"/>
                <w:color w:val="000000"/>
                <w:sz w:val="16"/>
                <w:szCs w:val="16"/>
                <w:lang w:eastAsia="it-IT"/>
              </w:rPr>
              <w:t>DI FILIPPO</w:t>
            </w:r>
          </w:p>
        </w:tc>
        <w:tc>
          <w:tcPr>
            <w:tcW w:w="2413" w:type="dxa"/>
            <w:shd w:val="clear" w:color="auto" w:fill="auto"/>
            <w:noWrap/>
            <w:vAlign w:val="bottom"/>
            <w:hideMark/>
          </w:tcPr>
          <w:p w14:paraId="4DE85A5F" w14:textId="77777777" w:rsidR="00F6344F" w:rsidRPr="00F6344F" w:rsidRDefault="00F6344F" w:rsidP="00AA525D">
            <w:pPr>
              <w:spacing w:after="0" w:line="300" w:lineRule="exact"/>
              <w:rPr>
                <w:rFonts w:eastAsia="Times New Roman" w:cstheme="minorHAnsi"/>
                <w:color w:val="000000"/>
                <w:sz w:val="16"/>
                <w:szCs w:val="16"/>
                <w:lang w:eastAsia="it-IT"/>
              </w:rPr>
            </w:pPr>
            <w:r w:rsidRPr="00F6344F">
              <w:rPr>
                <w:rFonts w:eastAsia="Times New Roman" w:cstheme="minorHAnsi"/>
                <w:color w:val="000000"/>
                <w:sz w:val="16"/>
                <w:szCs w:val="16"/>
                <w:lang w:eastAsia="it-IT"/>
              </w:rPr>
              <w:t>VITO</w:t>
            </w:r>
          </w:p>
        </w:tc>
        <w:tc>
          <w:tcPr>
            <w:tcW w:w="4881" w:type="dxa"/>
            <w:vMerge/>
            <w:shd w:val="clear" w:color="auto" w:fill="auto"/>
            <w:noWrap/>
            <w:vAlign w:val="bottom"/>
            <w:hideMark/>
          </w:tcPr>
          <w:p w14:paraId="65DFBBE9" w14:textId="27B8E141" w:rsidR="00F6344F" w:rsidRPr="00F6344F" w:rsidRDefault="00F6344F" w:rsidP="00AA525D">
            <w:pPr>
              <w:spacing w:after="0" w:line="300" w:lineRule="exact"/>
              <w:rPr>
                <w:rFonts w:eastAsia="Times New Roman" w:cstheme="minorHAnsi"/>
                <w:color w:val="000000"/>
                <w:sz w:val="16"/>
                <w:szCs w:val="16"/>
                <w:lang w:eastAsia="it-IT"/>
              </w:rPr>
            </w:pPr>
          </w:p>
        </w:tc>
      </w:tr>
      <w:tr w:rsidR="00F6344F" w:rsidRPr="00F6344F" w14:paraId="198725DC" w14:textId="77777777" w:rsidTr="00AA525D">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PrEx>
        <w:trPr>
          <w:trHeight w:val="300"/>
        </w:trPr>
        <w:tc>
          <w:tcPr>
            <w:tcW w:w="2345" w:type="dxa"/>
            <w:shd w:val="clear" w:color="auto" w:fill="auto"/>
            <w:noWrap/>
            <w:vAlign w:val="bottom"/>
            <w:hideMark/>
          </w:tcPr>
          <w:p w14:paraId="44F0A3B0" w14:textId="77777777" w:rsidR="00F6344F" w:rsidRPr="00F6344F" w:rsidRDefault="00F6344F" w:rsidP="00AA525D">
            <w:pPr>
              <w:spacing w:after="0" w:line="300" w:lineRule="exact"/>
              <w:rPr>
                <w:rFonts w:eastAsia="Times New Roman" w:cstheme="minorHAnsi"/>
                <w:color w:val="000000"/>
                <w:sz w:val="16"/>
                <w:szCs w:val="16"/>
                <w:lang w:eastAsia="it-IT"/>
              </w:rPr>
            </w:pPr>
            <w:r w:rsidRPr="00F6344F">
              <w:rPr>
                <w:rFonts w:eastAsia="Times New Roman" w:cstheme="minorHAnsi"/>
                <w:color w:val="000000"/>
                <w:sz w:val="16"/>
                <w:szCs w:val="16"/>
                <w:lang w:eastAsia="it-IT"/>
              </w:rPr>
              <w:t>SAMPIETRO</w:t>
            </w:r>
          </w:p>
        </w:tc>
        <w:tc>
          <w:tcPr>
            <w:tcW w:w="2413" w:type="dxa"/>
            <w:shd w:val="clear" w:color="auto" w:fill="auto"/>
            <w:noWrap/>
            <w:vAlign w:val="bottom"/>
            <w:hideMark/>
          </w:tcPr>
          <w:p w14:paraId="5EC473B2" w14:textId="77777777" w:rsidR="00F6344F" w:rsidRPr="00F6344F" w:rsidRDefault="00F6344F" w:rsidP="00AA525D">
            <w:pPr>
              <w:spacing w:after="0" w:line="300" w:lineRule="exact"/>
              <w:rPr>
                <w:rFonts w:eastAsia="Times New Roman" w:cstheme="minorHAnsi"/>
                <w:color w:val="000000"/>
                <w:sz w:val="16"/>
                <w:szCs w:val="16"/>
                <w:lang w:eastAsia="it-IT"/>
              </w:rPr>
            </w:pPr>
            <w:r w:rsidRPr="00F6344F">
              <w:rPr>
                <w:rFonts w:eastAsia="Times New Roman" w:cstheme="minorHAnsi"/>
                <w:color w:val="000000"/>
                <w:sz w:val="16"/>
                <w:szCs w:val="16"/>
                <w:lang w:eastAsia="it-IT"/>
              </w:rPr>
              <w:t>DOMENICO</w:t>
            </w:r>
          </w:p>
        </w:tc>
        <w:tc>
          <w:tcPr>
            <w:tcW w:w="4881" w:type="dxa"/>
            <w:vMerge/>
            <w:shd w:val="clear" w:color="auto" w:fill="auto"/>
            <w:noWrap/>
            <w:vAlign w:val="bottom"/>
            <w:hideMark/>
          </w:tcPr>
          <w:p w14:paraId="31976EEC" w14:textId="3F0081A9" w:rsidR="00F6344F" w:rsidRPr="00F6344F" w:rsidRDefault="00F6344F" w:rsidP="00AA525D">
            <w:pPr>
              <w:spacing w:after="0" w:line="300" w:lineRule="exact"/>
              <w:rPr>
                <w:rFonts w:eastAsia="Times New Roman" w:cstheme="minorHAnsi"/>
                <w:color w:val="000000"/>
                <w:sz w:val="16"/>
                <w:szCs w:val="16"/>
                <w:lang w:eastAsia="it-IT"/>
              </w:rPr>
            </w:pPr>
          </w:p>
        </w:tc>
      </w:tr>
      <w:tr w:rsidR="00F6344F" w:rsidRPr="00F6344F" w14:paraId="7435C171" w14:textId="77777777" w:rsidTr="00AA525D">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PrEx>
        <w:trPr>
          <w:trHeight w:val="300"/>
        </w:trPr>
        <w:tc>
          <w:tcPr>
            <w:tcW w:w="2345" w:type="dxa"/>
            <w:shd w:val="clear" w:color="auto" w:fill="auto"/>
            <w:noWrap/>
            <w:vAlign w:val="bottom"/>
            <w:hideMark/>
          </w:tcPr>
          <w:p w14:paraId="70C41F64" w14:textId="77777777" w:rsidR="00F6344F" w:rsidRPr="00F6344F" w:rsidRDefault="00F6344F" w:rsidP="00AA525D">
            <w:pPr>
              <w:spacing w:after="0" w:line="300" w:lineRule="exact"/>
              <w:rPr>
                <w:rFonts w:eastAsia="Times New Roman" w:cstheme="minorHAnsi"/>
                <w:color w:val="000000"/>
                <w:sz w:val="16"/>
                <w:szCs w:val="16"/>
                <w:lang w:eastAsia="it-IT"/>
              </w:rPr>
            </w:pPr>
            <w:r w:rsidRPr="00F6344F">
              <w:rPr>
                <w:rFonts w:eastAsia="Times New Roman" w:cstheme="minorHAnsi"/>
                <w:color w:val="000000"/>
                <w:sz w:val="16"/>
                <w:szCs w:val="16"/>
                <w:lang w:eastAsia="it-IT"/>
              </w:rPr>
              <w:t>AMODIO</w:t>
            </w:r>
          </w:p>
        </w:tc>
        <w:tc>
          <w:tcPr>
            <w:tcW w:w="2413" w:type="dxa"/>
            <w:shd w:val="clear" w:color="auto" w:fill="auto"/>
            <w:noWrap/>
            <w:vAlign w:val="bottom"/>
            <w:hideMark/>
          </w:tcPr>
          <w:p w14:paraId="2EF5418E" w14:textId="77777777" w:rsidR="00F6344F" w:rsidRPr="00F6344F" w:rsidRDefault="00F6344F" w:rsidP="00AA525D">
            <w:pPr>
              <w:spacing w:after="0" w:line="300" w:lineRule="exact"/>
              <w:rPr>
                <w:rFonts w:eastAsia="Times New Roman" w:cstheme="minorHAnsi"/>
                <w:color w:val="000000"/>
                <w:sz w:val="16"/>
                <w:szCs w:val="16"/>
                <w:lang w:eastAsia="it-IT"/>
              </w:rPr>
            </w:pPr>
            <w:r w:rsidRPr="00F6344F">
              <w:rPr>
                <w:rFonts w:eastAsia="Times New Roman" w:cstheme="minorHAnsi"/>
                <w:color w:val="000000"/>
                <w:sz w:val="16"/>
                <w:szCs w:val="16"/>
                <w:lang w:eastAsia="it-IT"/>
              </w:rPr>
              <w:t>LEONARDO</w:t>
            </w:r>
          </w:p>
        </w:tc>
        <w:tc>
          <w:tcPr>
            <w:tcW w:w="4881" w:type="dxa"/>
            <w:vMerge w:val="restart"/>
            <w:shd w:val="clear" w:color="auto" w:fill="auto"/>
            <w:noWrap/>
            <w:vAlign w:val="bottom"/>
            <w:hideMark/>
          </w:tcPr>
          <w:p w14:paraId="1CF2D217" w14:textId="77777777" w:rsidR="00F6344F" w:rsidRPr="00F6344F" w:rsidRDefault="00F6344F" w:rsidP="00AA525D">
            <w:pPr>
              <w:spacing w:after="0" w:line="300" w:lineRule="exact"/>
              <w:rPr>
                <w:rFonts w:eastAsia="Times New Roman" w:cstheme="minorHAnsi"/>
                <w:color w:val="000000"/>
                <w:sz w:val="16"/>
                <w:szCs w:val="16"/>
                <w:lang w:eastAsia="it-IT"/>
              </w:rPr>
            </w:pPr>
            <w:proofErr w:type="spellStart"/>
            <w:r w:rsidRPr="00F6344F">
              <w:rPr>
                <w:rFonts w:eastAsia="Times New Roman" w:cstheme="minorHAnsi"/>
                <w:color w:val="000000"/>
                <w:sz w:val="16"/>
                <w:szCs w:val="16"/>
                <w:lang w:eastAsia="it-IT"/>
              </w:rPr>
              <w:t>Serv</w:t>
            </w:r>
            <w:proofErr w:type="spellEnd"/>
            <w:r w:rsidRPr="00F6344F">
              <w:rPr>
                <w:rFonts w:eastAsia="Times New Roman" w:cstheme="minorHAnsi"/>
                <w:color w:val="000000"/>
                <w:sz w:val="16"/>
                <w:szCs w:val="16"/>
                <w:lang w:eastAsia="it-IT"/>
              </w:rPr>
              <w:t>.  fiscalità locale</w:t>
            </w:r>
          </w:p>
          <w:p w14:paraId="2739A642" w14:textId="77777777" w:rsidR="00F6344F" w:rsidRDefault="00F6344F" w:rsidP="00AA525D">
            <w:pPr>
              <w:spacing w:after="0" w:line="300" w:lineRule="exact"/>
              <w:rPr>
                <w:rFonts w:eastAsia="Times New Roman" w:cstheme="minorHAnsi"/>
                <w:color w:val="000000"/>
                <w:sz w:val="16"/>
                <w:szCs w:val="16"/>
                <w:lang w:eastAsia="it-IT"/>
              </w:rPr>
            </w:pPr>
          </w:p>
          <w:p w14:paraId="03C4D6D9" w14:textId="77777777" w:rsidR="00F6344F" w:rsidRDefault="00F6344F" w:rsidP="00AA525D">
            <w:pPr>
              <w:spacing w:after="0" w:line="300" w:lineRule="exact"/>
              <w:rPr>
                <w:rFonts w:eastAsia="Times New Roman" w:cstheme="minorHAnsi"/>
                <w:color w:val="000000"/>
                <w:sz w:val="16"/>
                <w:szCs w:val="16"/>
                <w:lang w:eastAsia="it-IT"/>
              </w:rPr>
            </w:pPr>
          </w:p>
          <w:p w14:paraId="24992CC4" w14:textId="77777777" w:rsidR="00F6344F" w:rsidRDefault="00F6344F" w:rsidP="00AA525D">
            <w:pPr>
              <w:spacing w:after="0" w:line="300" w:lineRule="exact"/>
              <w:rPr>
                <w:rFonts w:eastAsia="Times New Roman" w:cstheme="minorHAnsi"/>
                <w:color w:val="000000"/>
                <w:sz w:val="16"/>
                <w:szCs w:val="16"/>
                <w:lang w:eastAsia="it-IT"/>
              </w:rPr>
            </w:pPr>
          </w:p>
          <w:p w14:paraId="11E0B2BD" w14:textId="31730525" w:rsidR="00F6344F" w:rsidRPr="00F6344F" w:rsidRDefault="00F6344F" w:rsidP="00AA525D">
            <w:pPr>
              <w:spacing w:after="0" w:line="300" w:lineRule="exact"/>
              <w:rPr>
                <w:rFonts w:eastAsia="Times New Roman" w:cstheme="minorHAnsi"/>
                <w:color w:val="000000"/>
                <w:sz w:val="16"/>
                <w:szCs w:val="16"/>
                <w:lang w:eastAsia="it-IT"/>
              </w:rPr>
            </w:pPr>
          </w:p>
        </w:tc>
      </w:tr>
      <w:tr w:rsidR="00F6344F" w:rsidRPr="00F6344F" w14:paraId="614FF066" w14:textId="77777777" w:rsidTr="00AA525D">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PrEx>
        <w:trPr>
          <w:trHeight w:val="300"/>
        </w:trPr>
        <w:tc>
          <w:tcPr>
            <w:tcW w:w="2345" w:type="dxa"/>
            <w:shd w:val="clear" w:color="auto" w:fill="auto"/>
            <w:noWrap/>
            <w:vAlign w:val="bottom"/>
            <w:hideMark/>
          </w:tcPr>
          <w:p w14:paraId="4D4B0283" w14:textId="77777777" w:rsidR="00F6344F" w:rsidRPr="00F6344F" w:rsidRDefault="00F6344F" w:rsidP="00AA525D">
            <w:pPr>
              <w:spacing w:after="0" w:line="300" w:lineRule="exact"/>
              <w:rPr>
                <w:rFonts w:eastAsia="Times New Roman" w:cstheme="minorHAnsi"/>
                <w:color w:val="000000"/>
                <w:sz w:val="16"/>
                <w:szCs w:val="16"/>
                <w:lang w:eastAsia="it-IT"/>
              </w:rPr>
            </w:pPr>
            <w:r w:rsidRPr="00F6344F">
              <w:rPr>
                <w:rFonts w:eastAsia="Times New Roman" w:cstheme="minorHAnsi"/>
                <w:color w:val="000000"/>
                <w:sz w:val="16"/>
                <w:szCs w:val="16"/>
                <w:lang w:eastAsia="it-IT"/>
              </w:rPr>
              <w:t>GUIDA</w:t>
            </w:r>
          </w:p>
        </w:tc>
        <w:tc>
          <w:tcPr>
            <w:tcW w:w="2413" w:type="dxa"/>
            <w:shd w:val="clear" w:color="auto" w:fill="auto"/>
            <w:noWrap/>
            <w:vAlign w:val="bottom"/>
            <w:hideMark/>
          </w:tcPr>
          <w:p w14:paraId="51AC3C2C" w14:textId="77777777" w:rsidR="00F6344F" w:rsidRPr="00F6344F" w:rsidRDefault="00F6344F" w:rsidP="00AA525D">
            <w:pPr>
              <w:spacing w:after="0" w:line="300" w:lineRule="exact"/>
              <w:rPr>
                <w:rFonts w:eastAsia="Times New Roman" w:cstheme="minorHAnsi"/>
                <w:color w:val="000000"/>
                <w:sz w:val="16"/>
                <w:szCs w:val="16"/>
                <w:lang w:eastAsia="it-IT"/>
              </w:rPr>
            </w:pPr>
            <w:r w:rsidRPr="00F6344F">
              <w:rPr>
                <w:rFonts w:eastAsia="Times New Roman" w:cstheme="minorHAnsi"/>
                <w:color w:val="000000"/>
                <w:sz w:val="16"/>
                <w:szCs w:val="16"/>
                <w:lang w:eastAsia="it-IT"/>
              </w:rPr>
              <w:t>ANNALISA</w:t>
            </w:r>
          </w:p>
        </w:tc>
        <w:tc>
          <w:tcPr>
            <w:tcW w:w="4881" w:type="dxa"/>
            <w:vMerge/>
            <w:shd w:val="clear" w:color="auto" w:fill="auto"/>
            <w:noWrap/>
            <w:vAlign w:val="bottom"/>
            <w:hideMark/>
          </w:tcPr>
          <w:p w14:paraId="578D42FE" w14:textId="0C89C90E" w:rsidR="00F6344F" w:rsidRPr="00F6344F" w:rsidRDefault="00F6344F" w:rsidP="00AA525D">
            <w:pPr>
              <w:spacing w:after="0" w:line="300" w:lineRule="exact"/>
              <w:rPr>
                <w:rFonts w:eastAsia="Times New Roman" w:cstheme="minorHAnsi"/>
                <w:color w:val="000000"/>
                <w:sz w:val="16"/>
                <w:szCs w:val="16"/>
                <w:lang w:eastAsia="it-IT"/>
              </w:rPr>
            </w:pPr>
          </w:p>
        </w:tc>
      </w:tr>
      <w:tr w:rsidR="00F6344F" w:rsidRPr="00F6344F" w14:paraId="407F2DE4" w14:textId="77777777" w:rsidTr="00AA525D">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PrEx>
        <w:trPr>
          <w:trHeight w:val="300"/>
        </w:trPr>
        <w:tc>
          <w:tcPr>
            <w:tcW w:w="2345" w:type="dxa"/>
            <w:shd w:val="clear" w:color="auto" w:fill="auto"/>
            <w:noWrap/>
            <w:vAlign w:val="bottom"/>
            <w:hideMark/>
          </w:tcPr>
          <w:p w14:paraId="52C668FF" w14:textId="77777777" w:rsidR="00F6344F" w:rsidRPr="00F6344F" w:rsidRDefault="00F6344F" w:rsidP="00AA525D">
            <w:pPr>
              <w:spacing w:after="0" w:line="300" w:lineRule="exact"/>
              <w:rPr>
                <w:rFonts w:eastAsia="Times New Roman" w:cstheme="minorHAnsi"/>
                <w:color w:val="000000"/>
                <w:sz w:val="16"/>
                <w:szCs w:val="16"/>
                <w:lang w:eastAsia="it-IT"/>
              </w:rPr>
            </w:pPr>
            <w:r w:rsidRPr="00F6344F">
              <w:rPr>
                <w:rFonts w:eastAsia="Times New Roman" w:cstheme="minorHAnsi"/>
                <w:color w:val="000000"/>
                <w:sz w:val="16"/>
                <w:szCs w:val="16"/>
                <w:lang w:eastAsia="it-IT"/>
              </w:rPr>
              <w:t>IMPEDOVO</w:t>
            </w:r>
          </w:p>
        </w:tc>
        <w:tc>
          <w:tcPr>
            <w:tcW w:w="2413" w:type="dxa"/>
            <w:shd w:val="clear" w:color="auto" w:fill="auto"/>
            <w:noWrap/>
            <w:vAlign w:val="bottom"/>
            <w:hideMark/>
          </w:tcPr>
          <w:p w14:paraId="20B6E6B7" w14:textId="77777777" w:rsidR="00F6344F" w:rsidRPr="00F6344F" w:rsidRDefault="00F6344F" w:rsidP="00AA525D">
            <w:pPr>
              <w:spacing w:after="0" w:line="300" w:lineRule="exact"/>
              <w:rPr>
                <w:rFonts w:eastAsia="Times New Roman" w:cstheme="minorHAnsi"/>
                <w:color w:val="000000"/>
                <w:sz w:val="16"/>
                <w:szCs w:val="16"/>
                <w:lang w:eastAsia="it-IT"/>
              </w:rPr>
            </w:pPr>
            <w:r w:rsidRPr="00F6344F">
              <w:rPr>
                <w:rFonts w:eastAsia="Times New Roman" w:cstheme="minorHAnsi"/>
                <w:color w:val="000000"/>
                <w:sz w:val="16"/>
                <w:szCs w:val="16"/>
                <w:lang w:eastAsia="it-IT"/>
              </w:rPr>
              <w:t>LUIGI</w:t>
            </w:r>
          </w:p>
        </w:tc>
        <w:tc>
          <w:tcPr>
            <w:tcW w:w="4881" w:type="dxa"/>
            <w:vMerge/>
            <w:shd w:val="clear" w:color="auto" w:fill="auto"/>
            <w:noWrap/>
            <w:vAlign w:val="bottom"/>
            <w:hideMark/>
          </w:tcPr>
          <w:p w14:paraId="23BDB96C" w14:textId="1E65C6A9" w:rsidR="00F6344F" w:rsidRPr="00F6344F" w:rsidRDefault="00F6344F" w:rsidP="00AA525D">
            <w:pPr>
              <w:spacing w:after="0" w:line="300" w:lineRule="exact"/>
              <w:rPr>
                <w:rFonts w:eastAsia="Times New Roman" w:cstheme="minorHAnsi"/>
                <w:color w:val="000000"/>
                <w:sz w:val="16"/>
                <w:szCs w:val="16"/>
                <w:lang w:eastAsia="it-IT"/>
              </w:rPr>
            </w:pPr>
          </w:p>
        </w:tc>
      </w:tr>
      <w:tr w:rsidR="00F6344F" w:rsidRPr="00F6344F" w14:paraId="7659E981" w14:textId="77777777" w:rsidTr="00AA525D">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PrEx>
        <w:trPr>
          <w:trHeight w:val="300"/>
        </w:trPr>
        <w:tc>
          <w:tcPr>
            <w:tcW w:w="2345" w:type="dxa"/>
            <w:shd w:val="clear" w:color="auto" w:fill="auto"/>
            <w:noWrap/>
            <w:vAlign w:val="bottom"/>
            <w:hideMark/>
          </w:tcPr>
          <w:p w14:paraId="6A104C82" w14:textId="77777777" w:rsidR="00F6344F" w:rsidRPr="00F6344F" w:rsidRDefault="00F6344F" w:rsidP="00AA525D">
            <w:pPr>
              <w:spacing w:after="0" w:line="300" w:lineRule="exact"/>
              <w:rPr>
                <w:rFonts w:eastAsia="Times New Roman" w:cstheme="minorHAnsi"/>
                <w:color w:val="000000"/>
                <w:sz w:val="16"/>
                <w:szCs w:val="16"/>
                <w:lang w:eastAsia="it-IT"/>
              </w:rPr>
            </w:pPr>
            <w:r w:rsidRPr="00F6344F">
              <w:rPr>
                <w:rFonts w:eastAsia="Times New Roman" w:cstheme="minorHAnsi"/>
                <w:color w:val="000000"/>
                <w:sz w:val="16"/>
                <w:szCs w:val="16"/>
                <w:lang w:eastAsia="it-IT"/>
              </w:rPr>
              <w:t>L'ABBATE</w:t>
            </w:r>
          </w:p>
        </w:tc>
        <w:tc>
          <w:tcPr>
            <w:tcW w:w="2413" w:type="dxa"/>
            <w:shd w:val="clear" w:color="auto" w:fill="auto"/>
            <w:noWrap/>
            <w:vAlign w:val="bottom"/>
            <w:hideMark/>
          </w:tcPr>
          <w:p w14:paraId="0E53F869" w14:textId="77777777" w:rsidR="00F6344F" w:rsidRPr="00F6344F" w:rsidRDefault="00F6344F" w:rsidP="00AA525D">
            <w:pPr>
              <w:spacing w:after="0" w:line="300" w:lineRule="exact"/>
              <w:rPr>
                <w:rFonts w:eastAsia="Times New Roman" w:cstheme="minorHAnsi"/>
                <w:color w:val="000000"/>
                <w:sz w:val="16"/>
                <w:szCs w:val="16"/>
                <w:lang w:eastAsia="it-IT"/>
              </w:rPr>
            </w:pPr>
            <w:r w:rsidRPr="00F6344F">
              <w:rPr>
                <w:rFonts w:eastAsia="Times New Roman" w:cstheme="minorHAnsi"/>
                <w:color w:val="000000"/>
                <w:sz w:val="16"/>
                <w:szCs w:val="16"/>
                <w:lang w:eastAsia="it-IT"/>
              </w:rPr>
              <w:t>MANUEL</w:t>
            </w:r>
          </w:p>
        </w:tc>
        <w:tc>
          <w:tcPr>
            <w:tcW w:w="4881" w:type="dxa"/>
            <w:vMerge/>
            <w:shd w:val="clear" w:color="auto" w:fill="auto"/>
            <w:noWrap/>
            <w:vAlign w:val="bottom"/>
            <w:hideMark/>
          </w:tcPr>
          <w:p w14:paraId="466D9E2C" w14:textId="24CBF058" w:rsidR="00F6344F" w:rsidRPr="00F6344F" w:rsidRDefault="00F6344F" w:rsidP="00AA525D">
            <w:pPr>
              <w:spacing w:after="0" w:line="300" w:lineRule="exact"/>
              <w:rPr>
                <w:rFonts w:eastAsia="Times New Roman" w:cstheme="minorHAnsi"/>
                <w:color w:val="000000"/>
                <w:sz w:val="16"/>
                <w:szCs w:val="16"/>
                <w:lang w:eastAsia="it-IT"/>
              </w:rPr>
            </w:pPr>
          </w:p>
        </w:tc>
      </w:tr>
      <w:tr w:rsidR="00F6344F" w:rsidRPr="00F6344F" w14:paraId="0A39A5B3" w14:textId="77777777" w:rsidTr="00AA525D">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PrEx>
        <w:trPr>
          <w:trHeight w:val="300"/>
        </w:trPr>
        <w:tc>
          <w:tcPr>
            <w:tcW w:w="2345" w:type="dxa"/>
            <w:shd w:val="clear" w:color="auto" w:fill="auto"/>
            <w:noWrap/>
            <w:vAlign w:val="bottom"/>
            <w:hideMark/>
          </w:tcPr>
          <w:p w14:paraId="725FECCD" w14:textId="77777777" w:rsidR="00F6344F" w:rsidRPr="00F6344F" w:rsidRDefault="00F6344F" w:rsidP="00AA525D">
            <w:pPr>
              <w:spacing w:after="0" w:line="300" w:lineRule="exact"/>
              <w:rPr>
                <w:rFonts w:eastAsia="Times New Roman" w:cstheme="minorHAnsi"/>
                <w:color w:val="000000"/>
                <w:sz w:val="16"/>
                <w:szCs w:val="16"/>
                <w:lang w:eastAsia="it-IT"/>
              </w:rPr>
            </w:pPr>
            <w:r w:rsidRPr="00F6344F">
              <w:rPr>
                <w:rFonts w:eastAsia="Times New Roman" w:cstheme="minorHAnsi"/>
                <w:color w:val="000000"/>
                <w:sz w:val="16"/>
                <w:szCs w:val="16"/>
                <w:lang w:eastAsia="it-IT"/>
              </w:rPr>
              <w:t>NAPOLETANO</w:t>
            </w:r>
          </w:p>
        </w:tc>
        <w:tc>
          <w:tcPr>
            <w:tcW w:w="2413" w:type="dxa"/>
            <w:shd w:val="clear" w:color="auto" w:fill="auto"/>
            <w:noWrap/>
            <w:vAlign w:val="bottom"/>
            <w:hideMark/>
          </w:tcPr>
          <w:p w14:paraId="650C66E3" w14:textId="77777777" w:rsidR="00F6344F" w:rsidRPr="00F6344F" w:rsidRDefault="00F6344F" w:rsidP="00AA525D">
            <w:pPr>
              <w:spacing w:after="0" w:line="300" w:lineRule="exact"/>
              <w:rPr>
                <w:rFonts w:eastAsia="Times New Roman" w:cstheme="minorHAnsi"/>
                <w:color w:val="000000"/>
                <w:sz w:val="16"/>
                <w:szCs w:val="16"/>
                <w:lang w:eastAsia="it-IT"/>
              </w:rPr>
            </w:pPr>
            <w:r w:rsidRPr="00F6344F">
              <w:rPr>
                <w:rFonts w:eastAsia="Times New Roman" w:cstheme="minorHAnsi"/>
                <w:color w:val="000000"/>
                <w:sz w:val="16"/>
                <w:szCs w:val="16"/>
                <w:lang w:eastAsia="it-IT"/>
              </w:rPr>
              <w:t>GRAZIANA</w:t>
            </w:r>
          </w:p>
        </w:tc>
        <w:tc>
          <w:tcPr>
            <w:tcW w:w="4881" w:type="dxa"/>
            <w:vMerge/>
            <w:shd w:val="clear" w:color="auto" w:fill="auto"/>
            <w:noWrap/>
            <w:vAlign w:val="bottom"/>
            <w:hideMark/>
          </w:tcPr>
          <w:p w14:paraId="27D3FA64" w14:textId="6A48BDC5" w:rsidR="00F6344F" w:rsidRPr="00F6344F" w:rsidRDefault="00F6344F" w:rsidP="00AA525D">
            <w:pPr>
              <w:spacing w:after="0" w:line="300" w:lineRule="exact"/>
              <w:rPr>
                <w:rFonts w:eastAsia="Times New Roman" w:cstheme="minorHAnsi"/>
                <w:color w:val="000000"/>
                <w:sz w:val="16"/>
                <w:szCs w:val="16"/>
                <w:lang w:eastAsia="it-IT"/>
              </w:rPr>
            </w:pPr>
          </w:p>
        </w:tc>
      </w:tr>
      <w:tr w:rsidR="00F6344F" w:rsidRPr="00F6344F" w14:paraId="743423A0" w14:textId="77777777" w:rsidTr="00AA525D">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PrEx>
        <w:trPr>
          <w:trHeight w:val="300"/>
        </w:trPr>
        <w:tc>
          <w:tcPr>
            <w:tcW w:w="2345" w:type="dxa"/>
            <w:shd w:val="clear" w:color="auto" w:fill="auto"/>
            <w:noWrap/>
            <w:vAlign w:val="bottom"/>
            <w:hideMark/>
          </w:tcPr>
          <w:p w14:paraId="60966F8F" w14:textId="77777777" w:rsidR="00F6344F" w:rsidRPr="00F6344F" w:rsidRDefault="00F6344F" w:rsidP="00AA525D">
            <w:pPr>
              <w:spacing w:after="0" w:line="300" w:lineRule="exact"/>
              <w:rPr>
                <w:rFonts w:eastAsia="Times New Roman" w:cstheme="minorHAnsi"/>
                <w:color w:val="000000"/>
                <w:sz w:val="16"/>
                <w:szCs w:val="16"/>
                <w:lang w:eastAsia="it-IT"/>
              </w:rPr>
            </w:pPr>
            <w:r w:rsidRPr="00F6344F">
              <w:rPr>
                <w:rFonts w:eastAsia="Times New Roman" w:cstheme="minorHAnsi"/>
                <w:color w:val="000000"/>
                <w:sz w:val="16"/>
                <w:szCs w:val="16"/>
                <w:lang w:eastAsia="it-IT"/>
              </w:rPr>
              <w:t>PISANI</w:t>
            </w:r>
          </w:p>
        </w:tc>
        <w:tc>
          <w:tcPr>
            <w:tcW w:w="2413" w:type="dxa"/>
            <w:shd w:val="clear" w:color="auto" w:fill="auto"/>
            <w:noWrap/>
            <w:vAlign w:val="bottom"/>
            <w:hideMark/>
          </w:tcPr>
          <w:p w14:paraId="0642AF3F" w14:textId="77777777" w:rsidR="00F6344F" w:rsidRPr="00F6344F" w:rsidRDefault="00F6344F" w:rsidP="00AA525D">
            <w:pPr>
              <w:spacing w:after="0" w:line="300" w:lineRule="exact"/>
              <w:rPr>
                <w:rFonts w:eastAsia="Times New Roman" w:cstheme="minorHAnsi"/>
                <w:color w:val="000000"/>
                <w:sz w:val="16"/>
                <w:szCs w:val="16"/>
                <w:lang w:eastAsia="it-IT"/>
              </w:rPr>
            </w:pPr>
            <w:r w:rsidRPr="00F6344F">
              <w:rPr>
                <w:rFonts w:eastAsia="Times New Roman" w:cstheme="minorHAnsi"/>
                <w:color w:val="000000"/>
                <w:sz w:val="16"/>
                <w:szCs w:val="16"/>
                <w:lang w:eastAsia="it-IT"/>
              </w:rPr>
              <w:t>LUCIA EMILIA</w:t>
            </w:r>
          </w:p>
        </w:tc>
        <w:tc>
          <w:tcPr>
            <w:tcW w:w="4881" w:type="dxa"/>
            <w:vMerge/>
            <w:shd w:val="clear" w:color="auto" w:fill="auto"/>
            <w:noWrap/>
            <w:vAlign w:val="bottom"/>
            <w:hideMark/>
          </w:tcPr>
          <w:p w14:paraId="4749C5C0" w14:textId="1B53C160" w:rsidR="00F6344F" w:rsidRPr="00F6344F" w:rsidRDefault="00F6344F" w:rsidP="00AA525D">
            <w:pPr>
              <w:spacing w:after="0" w:line="300" w:lineRule="exact"/>
              <w:rPr>
                <w:rFonts w:eastAsia="Times New Roman" w:cstheme="minorHAnsi"/>
                <w:color w:val="000000"/>
                <w:sz w:val="16"/>
                <w:szCs w:val="16"/>
                <w:lang w:eastAsia="it-IT"/>
              </w:rPr>
            </w:pPr>
          </w:p>
        </w:tc>
      </w:tr>
      <w:tr w:rsidR="00F6344F" w:rsidRPr="00F6344F" w14:paraId="78719A07" w14:textId="77777777" w:rsidTr="00AA525D">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PrEx>
        <w:trPr>
          <w:trHeight w:val="300"/>
        </w:trPr>
        <w:tc>
          <w:tcPr>
            <w:tcW w:w="2345" w:type="dxa"/>
            <w:shd w:val="clear" w:color="auto" w:fill="auto"/>
            <w:noWrap/>
            <w:vAlign w:val="bottom"/>
            <w:hideMark/>
          </w:tcPr>
          <w:p w14:paraId="0F4798E7" w14:textId="77777777" w:rsidR="00F6344F" w:rsidRPr="00F6344F" w:rsidRDefault="00F6344F" w:rsidP="00AA525D">
            <w:pPr>
              <w:spacing w:after="0" w:line="300" w:lineRule="exact"/>
              <w:rPr>
                <w:rFonts w:eastAsia="Times New Roman" w:cstheme="minorHAnsi"/>
                <w:color w:val="000000"/>
                <w:sz w:val="16"/>
                <w:szCs w:val="16"/>
                <w:lang w:eastAsia="it-IT"/>
              </w:rPr>
            </w:pPr>
            <w:r w:rsidRPr="00F6344F">
              <w:rPr>
                <w:rFonts w:eastAsia="Times New Roman" w:cstheme="minorHAnsi"/>
                <w:color w:val="000000"/>
                <w:sz w:val="16"/>
                <w:szCs w:val="16"/>
                <w:lang w:eastAsia="it-IT"/>
              </w:rPr>
              <w:t>RUBINO</w:t>
            </w:r>
          </w:p>
        </w:tc>
        <w:tc>
          <w:tcPr>
            <w:tcW w:w="2413" w:type="dxa"/>
            <w:shd w:val="clear" w:color="auto" w:fill="auto"/>
            <w:noWrap/>
            <w:vAlign w:val="bottom"/>
            <w:hideMark/>
          </w:tcPr>
          <w:p w14:paraId="48C19F6C" w14:textId="77777777" w:rsidR="00F6344F" w:rsidRPr="00F6344F" w:rsidRDefault="00F6344F" w:rsidP="00AA525D">
            <w:pPr>
              <w:spacing w:after="0" w:line="300" w:lineRule="exact"/>
              <w:rPr>
                <w:rFonts w:eastAsia="Times New Roman" w:cstheme="minorHAnsi"/>
                <w:color w:val="000000"/>
                <w:sz w:val="16"/>
                <w:szCs w:val="16"/>
                <w:lang w:eastAsia="it-IT"/>
              </w:rPr>
            </w:pPr>
            <w:r w:rsidRPr="00F6344F">
              <w:rPr>
                <w:rFonts w:eastAsia="Times New Roman" w:cstheme="minorHAnsi"/>
                <w:color w:val="000000"/>
                <w:sz w:val="16"/>
                <w:szCs w:val="16"/>
                <w:lang w:eastAsia="it-IT"/>
              </w:rPr>
              <w:t>VALERIA</w:t>
            </w:r>
          </w:p>
        </w:tc>
        <w:tc>
          <w:tcPr>
            <w:tcW w:w="4881" w:type="dxa"/>
            <w:vMerge/>
            <w:shd w:val="clear" w:color="auto" w:fill="auto"/>
            <w:noWrap/>
            <w:vAlign w:val="bottom"/>
            <w:hideMark/>
          </w:tcPr>
          <w:p w14:paraId="470DD357" w14:textId="5AA2C4A0" w:rsidR="00F6344F" w:rsidRPr="00F6344F" w:rsidRDefault="00F6344F" w:rsidP="00AA525D">
            <w:pPr>
              <w:spacing w:after="0" w:line="300" w:lineRule="exact"/>
              <w:rPr>
                <w:rFonts w:eastAsia="Times New Roman" w:cstheme="minorHAnsi"/>
                <w:color w:val="000000"/>
                <w:sz w:val="16"/>
                <w:szCs w:val="16"/>
                <w:lang w:eastAsia="it-IT"/>
              </w:rPr>
            </w:pPr>
          </w:p>
        </w:tc>
      </w:tr>
      <w:tr w:rsidR="00F6344F" w:rsidRPr="00F6344F" w14:paraId="1A36044E" w14:textId="77777777" w:rsidTr="00AA525D">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PrEx>
        <w:trPr>
          <w:trHeight w:val="300"/>
        </w:trPr>
        <w:tc>
          <w:tcPr>
            <w:tcW w:w="2345" w:type="dxa"/>
            <w:shd w:val="clear" w:color="auto" w:fill="auto"/>
            <w:noWrap/>
            <w:vAlign w:val="bottom"/>
            <w:hideMark/>
          </w:tcPr>
          <w:p w14:paraId="392EEE30" w14:textId="77777777" w:rsidR="00F6344F" w:rsidRPr="00F6344F" w:rsidRDefault="00F6344F" w:rsidP="00AA525D">
            <w:pPr>
              <w:spacing w:after="0" w:line="300" w:lineRule="exact"/>
              <w:rPr>
                <w:rFonts w:eastAsia="Times New Roman" w:cstheme="minorHAnsi"/>
                <w:color w:val="000000"/>
                <w:sz w:val="16"/>
                <w:szCs w:val="16"/>
                <w:lang w:eastAsia="it-IT"/>
              </w:rPr>
            </w:pPr>
            <w:r w:rsidRPr="00F6344F">
              <w:rPr>
                <w:rFonts w:eastAsia="Times New Roman" w:cstheme="minorHAnsi"/>
                <w:color w:val="000000"/>
                <w:sz w:val="16"/>
                <w:szCs w:val="16"/>
                <w:lang w:eastAsia="it-IT"/>
              </w:rPr>
              <w:t>SCHENA</w:t>
            </w:r>
          </w:p>
        </w:tc>
        <w:tc>
          <w:tcPr>
            <w:tcW w:w="2413" w:type="dxa"/>
            <w:shd w:val="clear" w:color="auto" w:fill="auto"/>
            <w:noWrap/>
            <w:vAlign w:val="bottom"/>
            <w:hideMark/>
          </w:tcPr>
          <w:p w14:paraId="587473CA" w14:textId="77777777" w:rsidR="00F6344F" w:rsidRPr="00F6344F" w:rsidRDefault="00F6344F" w:rsidP="00AA525D">
            <w:pPr>
              <w:spacing w:after="0" w:line="300" w:lineRule="exact"/>
              <w:rPr>
                <w:rFonts w:eastAsia="Times New Roman" w:cstheme="minorHAnsi"/>
                <w:color w:val="000000"/>
                <w:sz w:val="16"/>
                <w:szCs w:val="16"/>
                <w:lang w:eastAsia="it-IT"/>
              </w:rPr>
            </w:pPr>
            <w:r w:rsidRPr="00F6344F">
              <w:rPr>
                <w:rFonts w:eastAsia="Times New Roman" w:cstheme="minorHAnsi"/>
                <w:color w:val="000000"/>
                <w:sz w:val="16"/>
                <w:szCs w:val="16"/>
                <w:lang w:eastAsia="it-IT"/>
              </w:rPr>
              <w:t>ROSALBA</w:t>
            </w:r>
          </w:p>
        </w:tc>
        <w:tc>
          <w:tcPr>
            <w:tcW w:w="4881" w:type="dxa"/>
            <w:vMerge/>
            <w:shd w:val="clear" w:color="auto" w:fill="auto"/>
            <w:noWrap/>
            <w:vAlign w:val="bottom"/>
            <w:hideMark/>
          </w:tcPr>
          <w:p w14:paraId="068AE9BF" w14:textId="1316F3F2" w:rsidR="00F6344F" w:rsidRPr="00F6344F" w:rsidRDefault="00F6344F" w:rsidP="00AA525D">
            <w:pPr>
              <w:spacing w:after="0" w:line="300" w:lineRule="exact"/>
              <w:rPr>
                <w:rFonts w:eastAsia="Times New Roman" w:cstheme="minorHAnsi"/>
                <w:color w:val="000000"/>
                <w:sz w:val="16"/>
                <w:szCs w:val="16"/>
                <w:lang w:eastAsia="it-IT"/>
              </w:rPr>
            </w:pPr>
          </w:p>
        </w:tc>
      </w:tr>
      <w:tr w:rsidR="00F6344F" w:rsidRPr="00F6344F" w14:paraId="2B893C61" w14:textId="77777777" w:rsidTr="00AA525D">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PrEx>
        <w:trPr>
          <w:trHeight w:val="300"/>
        </w:trPr>
        <w:tc>
          <w:tcPr>
            <w:tcW w:w="2345" w:type="dxa"/>
            <w:shd w:val="clear" w:color="auto" w:fill="auto"/>
            <w:noWrap/>
            <w:vAlign w:val="bottom"/>
            <w:hideMark/>
          </w:tcPr>
          <w:p w14:paraId="254FD57E" w14:textId="77777777" w:rsidR="00F6344F" w:rsidRPr="00F6344F" w:rsidRDefault="00F6344F" w:rsidP="00AA525D">
            <w:pPr>
              <w:spacing w:after="0" w:line="300" w:lineRule="exact"/>
              <w:rPr>
                <w:rFonts w:eastAsia="Times New Roman" w:cstheme="minorHAnsi"/>
                <w:color w:val="000000"/>
                <w:sz w:val="16"/>
                <w:szCs w:val="16"/>
                <w:lang w:eastAsia="it-IT"/>
              </w:rPr>
            </w:pPr>
            <w:r w:rsidRPr="00F6344F">
              <w:rPr>
                <w:rFonts w:eastAsia="Times New Roman" w:cstheme="minorHAnsi"/>
                <w:color w:val="000000"/>
                <w:sz w:val="16"/>
                <w:szCs w:val="16"/>
                <w:lang w:eastAsia="it-IT"/>
              </w:rPr>
              <w:t>ALO'</w:t>
            </w:r>
          </w:p>
        </w:tc>
        <w:tc>
          <w:tcPr>
            <w:tcW w:w="2413" w:type="dxa"/>
            <w:shd w:val="clear" w:color="auto" w:fill="auto"/>
            <w:noWrap/>
            <w:vAlign w:val="bottom"/>
            <w:hideMark/>
          </w:tcPr>
          <w:p w14:paraId="02BDFC3F" w14:textId="77777777" w:rsidR="00F6344F" w:rsidRPr="00F6344F" w:rsidRDefault="00F6344F" w:rsidP="00AA525D">
            <w:pPr>
              <w:spacing w:after="0" w:line="300" w:lineRule="exact"/>
              <w:rPr>
                <w:rFonts w:eastAsia="Times New Roman" w:cstheme="minorHAnsi"/>
                <w:color w:val="000000"/>
                <w:sz w:val="16"/>
                <w:szCs w:val="16"/>
                <w:lang w:eastAsia="it-IT"/>
              </w:rPr>
            </w:pPr>
            <w:r w:rsidRPr="00F6344F">
              <w:rPr>
                <w:rFonts w:eastAsia="Times New Roman" w:cstheme="minorHAnsi"/>
                <w:color w:val="000000"/>
                <w:sz w:val="16"/>
                <w:szCs w:val="16"/>
                <w:lang w:eastAsia="it-IT"/>
              </w:rPr>
              <w:t>JESSICA ANGELA</w:t>
            </w:r>
          </w:p>
        </w:tc>
        <w:tc>
          <w:tcPr>
            <w:tcW w:w="4881" w:type="dxa"/>
            <w:vMerge w:val="restart"/>
            <w:shd w:val="clear" w:color="auto" w:fill="auto"/>
            <w:noWrap/>
            <w:vAlign w:val="bottom"/>
            <w:hideMark/>
          </w:tcPr>
          <w:p w14:paraId="566EB686" w14:textId="3BFE2444" w:rsidR="00F6344F" w:rsidRDefault="00F6344F" w:rsidP="00AA525D">
            <w:pPr>
              <w:spacing w:after="0" w:line="300" w:lineRule="exact"/>
              <w:rPr>
                <w:rFonts w:eastAsia="Times New Roman" w:cstheme="minorHAnsi"/>
                <w:color w:val="000000"/>
                <w:sz w:val="16"/>
                <w:szCs w:val="16"/>
                <w:lang w:eastAsia="it-IT"/>
              </w:rPr>
            </w:pPr>
            <w:proofErr w:type="spellStart"/>
            <w:r w:rsidRPr="00F6344F">
              <w:rPr>
                <w:rFonts w:eastAsia="Times New Roman" w:cstheme="minorHAnsi"/>
                <w:color w:val="000000"/>
                <w:sz w:val="16"/>
                <w:szCs w:val="16"/>
                <w:lang w:eastAsia="it-IT"/>
              </w:rPr>
              <w:t>Serv</w:t>
            </w:r>
            <w:proofErr w:type="spellEnd"/>
            <w:r w:rsidRPr="00F6344F">
              <w:rPr>
                <w:rFonts w:eastAsia="Times New Roman" w:cstheme="minorHAnsi"/>
                <w:color w:val="000000"/>
                <w:sz w:val="16"/>
                <w:szCs w:val="16"/>
                <w:lang w:eastAsia="it-IT"/>
              </w:rPr>
              <w:t>.  Riscossioni</w:t>
            </w:r>
          </w:p>
          <w:p w14:paraId="4D82BC93" w14:textId="3159A07D" w:rsidR="00F6344F" w:rsidRPr="00F6344F" w:rsidRDefault="00F6344F" w:rsidP="00AA525D">
            <w:pPr>
              <w:spacing w:after="0" w:line="300" w:lineRule="exact"/>
              <w:rPr>
                <w:rFonts w:eastAsia="Times New Roman" w:cstheme="minorHAnsi"/>
                <w:color w:val="000000"/>
                <w:sz w:val="16"/>
                <w:szCs w:val="16"/>
                <w:lang w:eastAsia="it-IT"/>
              </w:rPr>
            </w:pPr>
          </w:p>
        </w:tc>
      </w:tr>
      <w:tr w:rsidR="00F6344F" w:rsidRPr="00F6344F" w14:paraId="22B44F1B" w14:textId="77777777" w:rsidTr="00AA525D">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PrEx>
        <w:trPr>
          <w:trHeight w:val="300"/>
        </w:trPr>
        <w:tc>
          <w:tcPr>
            <w:tcW w:w="2345" w:type="dxa"/>
            <w:shd w:val="clear" w:color="auto" w:fill="auto"/>
            <w:noWrap/>
            <w:vAlign w:val="bottom"/>
            <w:hideMark/>
          </w:tcPr>
          <w:p w14:paraId="4ADE3213" w14:textId="77777777" w:rsidR="00F6344F" w:rsidRPr="00F6344F" w:rsidRDefault="00F6344F" w:rsidP="00AA525D">
            <w:pPr>
              <w:spacing w:after="0" w:line="300" w:lineRule="exact"/>
              <w:rPr>
                <w:rFonts w:eastAsia="Times New Roman" w:cstheme="minorHAnsi"/>
                <w:color w:val="000000"/>
                <w:sz w:val="16"/>
                <w:szCs w:val="16"/>
                <w:lang w:eastAsia="it-IT"/>
              </w:rPr>
            </w:pPr>
            <w:r w:rsidRPr="00F6344F">
              <w:rPr>
                <w:rFonts w:eastAsia="Times New Roman" w:cstheme="minorHAnsi"/>
                <w:color w:val="000000"/>
                <w:sz w:val="16"/>
                <w:szCs w:val="16"/>
                <w:lang w:eastAsia="it-IT"/>
              </w:rPr>
              <w:t>DIBENEDETTO</w:t>
            </w:r>
          </w:p>
        </w:tc>
        <w:tc>
          <w:tcPr>
            <w:tcW w:w="2413" w:type="dxa"/>
            <w:shd w:val="clear" w:color="auto" w:fill="auto"/>
            <w:noWrap/>
            <w:vAlign w:val="bottom"/>
            <w:hideMark/>
          </w:tcPr>
          <w:p w14:paraId="4933DEC4" w14:textId="77777777" w:rsidR="00F6344F" w:rsidRPr="00F6344F" w:rsidRDefault="00F6344F" w:rsidP="00AA525D">
            <w:pPr>
              <w:spacing w:after="0" w:line="300" w:lineRule="exact"/>
              <w:rPr>
                <w:rFonts w:eastAsia="Times New Roman" w:cstheme="minorHAnsi"/>
                <w:color w:val="000000"/>
                <w:sz w:val="16"/>
                <w:szCs w:val="16"/>
                <w:lang w:eastAsia="it-IT"/>
              </w:rPr>
            </w:pPr>
            <w:r w:rsidRPr="00F6344F">
              <w:rPr>
                <w:rFonts w:eastAsia="Times New Roman" w:cstheme="minorHAnsi"/>
                <w:color w:val="000000"/>
                <w:sz w:val="16"/>
                <w:szCs w:val="16"/>
                <w:lang w:eastAsia="it-IT"/>
              </w:rPr>
              <w:t>GIOSUE'</w:t>
            </w:r>
          </w:p>
        </w:tc>
        <w:tc>
          <w:tcPr>
            <w:tcW w:w="4881" w:type="dxa"/>
            <w:vMerge/>
            <w:shd w:val="clear" w:color="auto" w:fill="auto"/>
            <w:noWrap/>
            <w:vAlign w:val="bottom"/>
            <w:hideMark/>
          </w:tcPr>
          <w:p w14:paraId="65F5D334" w14:textId="24EC906E" w:rsidR="00F6344F" w:rsidRPr="00F6344F" w:rsidRDefault="00F6344F" w:rsidP="00AA525D">
            <w:pPr>
              <w:spacing w:after="0" w:line="300" w:lineRule="exact"/>
              <w:rPr>
                <w:rFonts w:eastAsia="Times New Roman" w:cstheme="minorHAnsi"/>
                <w:color w:val="000000"/>
                <w:sz w:val="16"/>
                <w:szCs w:val="16"/>
                <w:lang w:eastAsia="it-IT"/>
              </w:rPr>
            </w:pPr>
          </w:p>
        </w:tc>
      </w:tr>
      <w:tr w:rsidR="00F6344F" w:rsidRPr="00F6344F" w14:paraId="0729FAB7" w14:textId="77777777" w:rsidTr="00AA525D">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PrEx>
        <w:trPr>
          <w:trHeight w:val="300"/>
        </w:trPr>
        <w:tc>
          <w:tcPr>
            <w:tcW w:w="2345" w:type="dxa"/>
            <w:shd w:val="clear" w:color="auto" w:fill="auto"/>
            <w:noWrap/>
            <w:vAlign w:val="bottom"/>
            <w:hideMark/>
          </w:tcPr>
          <w:p w14:paraId="7A4B70C8" w14:textId="77777777" w:rsidR="00F6344F" w:rsidRPr="00F6344F" w:rsidRDefault="00F6344F" w:rsidP="00AA525D">
            <w:pPr>
              <w:spacing w:after="0" w:line="300" w:lineRule="exact"/>
              <w:rPr>
                <w:rFonts w:eastAsia="Times New Roman" w:cstheme="minorHAnsi"/>
                <w:color w:val="000000"/>
                <w:sz w:val="16"/>
                <w:szCs w:val="16"/>
                <w:lang w:eastAsia="it-IT"/>
              </w:rPr>
            </w:pPr>
            <w:r w:rsidRPr="00F6344F">
              <w:rPr>
                <w:rFonts w:eastAsia="Times New Roman" w:cstheme="minorHAnsi"/>
                <w:color w:val="000000"/>
                <w:sz w:val="16"/>
                <w:szCs w:val="16"/>
                <w:lang w:eastAsia="it-IT"/>
              </w:rPr>
              <w:t>SICOLI</w:t>
            </w:r>
          </w:p>
        </w:tc>
        <w:tc>
          <w:tcPr>
            <w:tcW w:w="2413" w:type="dxa"/>
            <w:shd w:val="clear" w:color="auto" w:fill="auto"/>
            <w:noWrap/>
            <w:vAlign w:val="bottom"/>
            <w:hideMark/>
          </w:tcPr>
          <w:p w14:paraId="3B32AEC7" w14:textId="77777777" w:rsidR="00F6344F" w:rsidRPr="00F6344F" w:rsidRDefault="00F6344F" w:rsidP="00AA525D">
            <w:pPr>
              <w:spacing w:after="0" w:line="300" w:lineRule="exact"/>
              <w:rPr>
                <w:rFonts w:eastAsia="Times New Roman" w:cstheme="minorHAnsi"/>
                <w:color w:val="000000"/>
                <w:sz w:val="16"/>
                <w:szCs w:val="16"/>
                <w:lang w:eastAsia="it-IT"/>
              </w:rPr>
            </w:pPr>
            <w:r w:rsidRPr="00F6344F">
              <w:rPr>
                <w:rFonts w:eastAsia="Times New Roman" w:cstheme="minorHAnsi"/>
                <w:color w:val="000000"/>
                <w:sz w:val="16"/>
                <w:szCs w:val="16"/>
                <w:lang w:eastAsia="it-IT"/>
              </w:rPr>
              <w:t>ANGELA</w:t>
            </w:r>
          </w:p>
        </w:tc>
        <w:tc>
          <w:tcPr>
            <w:tcW w:w="4881" w:type="dxa"/>
            <w:vMerge/>
            <w:shd w:val="clear" w:color="auto" w:fill="auto"/>
            <w:noWrap/>
            <w:vAlign w:val="bottom"/>
            <w:hideMark/>
          </w:tcPr>
          <w:p w14:paraId="2267E787" w14:textId="3CF42AAF" w:rsidR="00F6344F" w:rsidRPr="00F6344F" w:rsidRDefault="00F6344F" w:rsidP="00AA525D">
            <w:pPr>
              <w:spacing w:after="0" w:line="300" w:lineRule="exact"/>
              <w:rPr>
                <w:rFonts w:eastAsia="Times New Roman" w:cstheme="minorHAnsi"/>
                <w:color w:val="000000"/>
                <w:sz w:val="16"/>
                <w:szCs w:val="16"/>
                <w:lang w:eastAsia="it-IT"/>
              </w:rPr>
            </w:pPr>
          </w:p>
        </w:tc>
      </w:tr>
      <w:tr w:rsidR="00F6344F" w:rsidRPr="00F6344F" w14:paraId="337817BF" w14:textId="77777777" w:rsidTr="00AA525D">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PrEx>
        <w:trPr>
          <w:trHeight w:val="300"/>
        </w:trPr>
        <w:tc>
          <w:tcPr>
            <w:tcW w:w="2345" w:type="dxa"/>
            <w:shd w:val="clear" w:color="auto" w:fill="auto"/>
            <w:noWrap/>
            <w:vAlign w:val="bottom"/>
            <w:hideMark/>
          </w:tcPr>
          <w:p w14:paraId="7083FBB2" w14:textId="77777777" w:rsidR="00F6344F" w:rsidRPr="00F6344F" w:rsidRDefault="00F6344F" w:rsidP="00AA525D">
            <w:pPr>
              <w:spacing w:after="0" w:line="300" w:lineRule="exact"/>
              <w:rPr>
                <w:rFonts w:eastAsia="Times New Roman" w:cstheme="minorHAnsi"/>
                <w:color w:val="000000"/>
                <w:sz w:val="16"/>
                <w:szCs w:val="16"/>
                <w:lang w:eastAsia="it-IT"/>
              </w:rPr>
            </w:pPr>
            <w:r w:rsidRPr="00F6344F">
              <w:rPr>
                <w:rFonts w:eastAsia="Times New Roman" w:cstheme="minorHAnsi"/>
                <w:color w:val="000000"/>
                <w:sz w:val="16"/>
                <w:szCs w:val="16"/>
                <w:lang w:eastAsia="it-IT"/>
              </w:rPr>
              <w:t>AMODIO</w:t>
            </w:r>
          </w:p>
        </w:tc>
        <w:tc>
          <w:tcPr>
            <w:tcW w:w="2413" w:type="dxa"/>
            <w:shd w:val="clear" w:color="auto" w:fill="auto"/>
            <w:noWrap/>
            <w:vAlign w:val="bottom"/>
            <w:hideMark/>
          </w:tcPr>
          <w:p w14:paraId="125BC4DE" w14:textId="77777777" w:rsidR="00F6344F" w:rsidRPr="00F6344F" w:rsidRDefault="00F6344F" w:rsidP="00AA525D">
            <w:pPr>
              <w:spacing w:after="0" w:line="300" w:lineRule="exact"/>
              <w:rPr>
                <w:rFonts w:eastAsia="Times New Roman" w:cstheme="minorHAnsi"/>
                <w:color w:val="000000"/>
                <w:sz w:val="16"/>
                <w:szCs w:val="16"/>
                <w:lang w:eastAsia="it-IT"/>
              </w:rPr>
            </w:pPr>
            <w:r w:rsidRPr="00F6344F">
              <w:rPr>
                <w:rFonts w:eastAsia="Times New Roman" w:cstheme="minorHAnsi"/>
                <w:color w:val="000000"/>
                <w:sz w:val="16"/>
                <w:szCs w:val="16"/>
                <w:lang w:eastAsia="it-IT"/>
              </w:rPr>
              <w:t>GIOVANNI</w:t>
            </w:r>
          </w:p>
        </w:tc>
        <w:tc>
          <w:tcPr>
            <w:tcW w:w="4881" w:type="dxa"/>
            <w:vMerge w:val="restart"/>
            <w:shd w:val="clear" w:color="auto" w:fill="auto"/>
            <w:noWrap/>
            <w:vAlign w:val="bottom"/>
            <w:hideMark/>
          </w:tcPr>
          <w:p w14:paraId="64B7A9D8" w14:textId="77777777" w:rsidR="00F6344F" w:rsidRPr="00F6344F" w:rsidRDefault="00F6344F" w:rsidP="00F6344F">
            <w:pPr>
              <w:spacing w:after="0" w:line="300" w:lineRule="exact"/>
              <w:rPr>
                <w:rFonts w:eastAsia="Times New Roman" w:cstheme="minorHAnsi"/>
                <w:color w:val="000000"/>
                <w:sz w:val="16"/>
                <w:szCs w:val="16"/>
                <w:lang w:eastAsia="it-IT"/>
              </w:rPr>
            </w:pPr>
            <w:r w:rsidRPr="00F6344F">
              <w:rPr>
                <w:rFonts w:eastAsia="Times New Roman" w:cstheme="minorHAnsi"/>
                <w:color w:val="000000"/>
                <w:sz w:val="16"/>
                <w:szCs w:val="16"/>
                <w:lang w:eastAsia="it-IT"/>
              </w:rPr>
              <w:t>Servizi demografici e cimiteriali</w:t>
            </w:r>
          </w:p>
          <w:p w14:paraId="78DC372C" w14:textId="77777777" w:rsidR="00F6344F" w:rsidRDefault="00F6344F" w:rsidP="00F6344F">
            <w:pPr>
              <w:spacing w:after="0" w:line="300" w:lineRule="exact"/>
              <w:rPr>
                <w:rFonts w:eastAsia="Times New Roman" w:cstheme="minorHAnsi"/>
                <w:color w:val="000000"/>
                <w:sz w:val="16"/>
                <w:szCs w:val="16"/>
                <w:lang w:eastAsia="it-IT"/>
              </w:rPr>
            </w:pPr>
          </w:p>
          <w:p w14:paraId="5A3F0176" w14:textId="77777777" w:rsidR="00F6344F" w:rsidRDefault="00F6344F" w:rsidP="00F6344F">
            <w:pPr>
              <w:spacing w:after="0" w:line="300" w:lineRule="exact"/>
              <w:rPr>
                <w:rFonts w:eastAsia="Times New Roman" w:cstheme="minorHAnsi"/>
                <w:color w:val="000000"/>
                <w:sz w:val="16"/>
                <w:szCs w:val="16"/>
                <w:lang w:eastAsia="it-IT"/>
              </w:rPr>
            </w:pPr>
          </w:p>
          <w:p w14:paraId="1E8CA0EF" w14:textId="77777777" w:rsidR="00F6344F" w:rsidRDefault="00F6344F" w:rsidP="00F6344F">
            <w:pPr>
              <w:spacing w:after="0" w:line="300" w:lineRule="exact"/>
              <w:rPr>
                <w:rFonts w:eastAsia="Times New Roman" w:cstheme="minorHAnsi"/>
                <w:color w:val="000000"/>
                <w:sz w:val="16"/>
                <w:szCs w:val="16"/>
                <w:lang w:eastAsia="it-IT"/>
              </w:rPr>
            </w:pPr>
          </w:p>
          <w:p w14:paraId="5ECE44A6" w14:textId="77777777" w:rsidR="00F6344F" w:rsidRDefault="00F6344F" w:rsidP="00F6344F">
            <w:pPr>
              <w:spacing w:after="0" w:line="300" w:lineRule="exact"/>
              <w:rPr>
                <w:rFonts w:eastAsia="Times New Roman" w:cstheme="minorHAnsi"/>
                <w:color w:val="000000"/>
                <w:sz w:val="16"/>
                <w:szCs w:val="16"/>
                <w:lang w:eastAsia="it-IT"/>
              </w:rPr>
            </w:pPr>
          </w:p>
          <w:p w14:paraId="0A783A58" w14:textId="77777777" w:rsidR="00F6344F" w:rsidRDefault="00F6344F" w:rsidP="00F6344F">
            <w:pPr>
              <w:spacing w:after="0" w:line="300" w:lineRule="exact"/>
              <w:rPr>
                <w:rFonts w:eastAsia="Times New Roman" w:cstheme="minorHAnsi"/>
                <w:color w:val="000000"/>
                <w:sz w:val="16"/>
                <w:szCs w:val="16"/>
                <w:lang w:eastAsia="it-IT"/>
              </w:rPr>
            </w:pPr>
          </w:p>
          <w:p w14:paraId="659C2D05" w14:textId="2A2C8F0A" w:rsidR="00F6344F" w:rsidRPr="00F6344F" w:rsidRDefault="00F6344F" w:rsidP="00F6344F">
            <w:pPr>
              <w:spacing w:after="0" w:line="300" w:lineRule="exact"/>
              <w:rPr>
                <w:rFonts w:eastAsia="Times New Roman" w:cstheme="minorHAnsi"/>
                <w:color w:val="000000"/>
                <w:sz w:val="16"/>
                <w:szCs w:val="16"/>
                <w:lang w:eastAsia="it-IT"/>
              </w:rPr>
            </w:pPr>
          </w:p>
        </w:tc>
      </w:tr>
      <w:tr w:rsidR="00F6344F" w:rsidRPr="00F6344F" w14:paraId="21E37182" w14:textId="77777777" w:rsidTr="00AA525D">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PrEx>
        <w:trPr>
          <w:trHeight w:val="300"/>
        </w:trPr>
        <w:tc>
          <w:tcPr>
            <w:tcW w:w="2345" w:type="dxa"/>
            <w:shd w:val="clear" w:color="auto" w:fill="auto"/>
            <w:noWrap/>
            <w:vAlign w:val="bottom"/>
            <w:hideMark/>
          </w:tcPr>
          <w:p w14:paraId="2133C8B0" w14:textId="77777777" w:rsidR="00F6344F" w:rsidRPr="00F6344F" w:rsidRDefault="00F6344F" w:rsidP="00AA525D">
            <w:pPr>
              <w:spacing w:after="0" w:line="300" w:lineRule="exact"/>
              <w:rPr>
                <w:rFonts w:eastAsia="Times New Roman" w:cstheme="minorHAnsi"/>
                <w:color w:val="000000"/>
                <w:sz w:val="16"/>
                <w:szCs w:val="16"/>
                <w:lang w:eastAsia="it-IT"/>
              </w:rPr>
            </w:pPr>
            <w:r w:rsidRPr="00F6344F">
              <w:rPr>
                <w:rFonts w:eastAsia="Times New Roman" w:cstheme="minorHAnsi"/>
                <w:color w:val="000000"/>
                <w:sz w:val="16"/>
                <w:szCs w:val="16"/>
                <w:lang w:eastAsia="it-IT"/>
              </w:rPr>
              <w:t>BERARDI</w:t>
            </w:r>
          </w:p>
        </w:tc>
        <w:tc>
          <w:tcPr>
            <w:tcW w:w="2413" w:type="dxa"/>
            <w:shd w:val="clear" w:color="auto" w:fill="auto"/>
            <w:noWrap/>
            <w:vAlign w:val="bottom"/>
            <w:hideMark/>
          </w:tcPr>
          <w:p w14:paraId="5AA6DAA8" w14:textId="77777777" w:rsidR="00F6344F" w:rsidRPr="00F6344F" w:rsidRDefault="00F6344F" w:rsidP="00AA525D">
            <w:pPr>
              <w:spacing w:after="0" w:line="300" w:lineRule="exact"/>
              <w:rPr>
                <w:rFonts w:eastAsia="Times New Roman" w:cstheme="minorHAnsi"/>
                <w:color w:val="000000"/>
                <w:sz w:val="16"/>
                <w:szCs w:val="16"/>
                <w:lang w:eastAsia="it-IT"/>
              </w:rPr>
            </w:pPr>
            <w:r w:rsidRPr="00F6344F">
              <w:rPr>
                <w:rFonts w:eastAsia="Times New Roman" w:cstheme="minorHAnsi"/>
                <w:color w:val="000000"/>
                <w:sz w:val="16"/>
                <w:szCs w:val="16"/>
                <w:lang w:eastAsia="it-IT"/>
              </w:rPr>
              <w:t>GIANLUIGI</w:t>
            </w:r>
          </w:p>
        </w:tc>
        <w:tc>
          <w:tcPr>
            <w:tcW w:w="4881" w:type="dxa"/>
            <w:vMerge/>
            <w:shd w:val="clear" w:color="auto" w:fill="auto"/>
            <w:noWrap/>
            <w:vAlign w:val="bottom"/>
            <w:hideMark/>
          </w:tcPr>
          <w:p w14:paraId="4E1F4D40" w14:textId="40CAA4F4" w:rsidR="00F6344F" w:rsidRPr="00F6344F" w:rsidRDefault="00F6344F" w:rsidP="00AA525D">
            <w:pPr>
              <w:spacing w:after="0" w:line="300" w:lineRule="exact"/>
              <w:rPr>
                <w:rFonts w:eastAsia="Times New Roman" w:cstheme="minorHAnsi"/>
                <w:color w:val="000000"/>
                <w:sz w:val="16"/>
                <w:szCs w:val="16"/>
                <w:lang w:eastAsia="it-IT"/>
              </w:rPr>
            </w:pPr>
          </w:p>
        </w:tc>
      </w:tr>
      <w:tr w:rsidR="00F6344F" w:rsidRPr="00F6344F" w14:paraId="51407601" w14:textId="77777777" w:rsidTr="00AA525D">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PrEx>
        <w:trPr>
          <w:trHeight w:val="300"/>
        </w:trPr>
        <w:tc>
          <w:tcPr>
            <w:tcW w:w="2345" w:type="dxa"/>
            <w:shd w:val="clear" w:color="auto" w:fill="auto"/>
            <w:noWrap/>
            <w:vAlign w:val="bottom"/>
            <w:hideMark/>
          </w:tcPr>
          <w:p w14:paraId="2D86593A" w14:textId="77777777" w:rsidR="00F6344F" w:rsidRPr="00F6344F" w:rsidRDefault="00F6344F" w:rsidP="00AA525D">
            <w:pPr>
              <w:spacing w:after="0" w:line="300" w:lineRule="exact"/>
              <w:rPr>
                <w:rFonts w:eastAsia="Times New Roman" w:cstheme="minorHAnsi"/>
                <w:color w:val="000000"/>
                <w:sz w:val="16"/>
                <w:szCs w:val="16"/>
                <w:lang w:eastAsia="it-IT"/>
              </w:rPr>
            </w:pPr>
            <w:r w:rsidRPr="00F6344F">
              <w:rPr>
                <w:rFonts w:eastAsia="Times New Roman" w:cstheme="minorHAnsi"/>
                <w:color w:val="000000"/>
                <w:sz w:val="16"/>
                <w:szCs w:val="16"/>
                <w:lang w:eastAsia="it-IT"/>
              </w:rPr>
              <w:t>CAMPANELLI</w:t>
            </w:r>
          </w:p>
        </w:tc>
        <w:tc>
          <w:tcPr>
            <w:tcW w:w="2413" w:type="dxa"/>
            <w:shd w:val="clear" w:color="auto" w:fill="auto"/>
            <w:noWrap/>
            <w:vAlign w:val="bottom"/>
            <w:hideMark/>
          </w:tcPr>
          <w:p w14:paraId="1619C71C" w14:textId="77777777" w:rsidR="00F6344F" w:rsidRPr="00F6344F" w:rsidRDefault="00F6344F" w:rsidP="00AA525D">
            <w:pPr>
              <w:spacing w:after="0" w:line="300" w:lineRule="exact"/>
              <w:rPr>
                <w:rFonts w:eastAsia="Times New Roman" w:cstheme="minorHAnsi"/>
                <w:color w:val="000000"/>
                <w:sz w:val="16"/>
                <w:szCs w:val="16"/>
                <w:lang w:eastAsia="it-IT"/>
              </w:rPr>
            </w:pPr>
            <w:r w:rsidRPr="00F6344F">
              <w:rPr>
                <w:rFonts w:eastAsia="Times New Roman" w:cstheme="minorHAnsi"/>
                <w:color w:val="000000"/>
                <w:sz w:val="16"/>
                <w:szCs w:val="16"/>
                <w:lang w:eastAsia="it-IT"/>
              </w:rPr>
              <w:t>FRANCESCA MARIA</w:t>
            </w:r>
          </w:p>
        </w:tc>
        <w:tc>
          <w:tcPr>
            <w:tcW w:w="4881" w:type="dxa"/>
            <w:vMerge/>
            <w:shd w:val="clear" w:color="auto" w:fill="auto"/>
            <w:noWrap/>
            <w:vAlign w:val="bottom"/>
            <w:hideMark/>
          </w:tcPr>
          <w:p w14:paraId="75F84A1F" w14:textId="2F73016C" w:rsidR="00F6344F" w:rsidRPr="00F6344F" w:rsidRDefault="00F6344F" w:rsidP="00AA525D">
            <w:pPr>
              <w:spacing w:after="0" w:line="300" w:lineRule="exact"/>
              <w:rPr>
                <w:rFonts w:eastAsia="Times New Roman" w:cstheme="minorHAnsi"/>
                <w:color w:val="000000"/>
                <w:sz w:val="16"/>
                <w:szCs w:val="16"/>
                <w:lang w:eastAsia="it-IT"/>
              </w:rPr>
            </w:pPr>
          </w:p>
        </w:tc>
      </w:tr>
      <w:tr w:rsidR="00F6344F" w:rsidRPr="00F6344F" w14:paraId="3D186348" w14:textId="77777777" w:rsidTr="00AA525D">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PrEx>
        <w:trPr>
          <w:trHeight w:val="300"/>
        </w:trPr>
        <w:tc>
          <w:tcPr>
            <w:tcW w:w="2345" w:type="dxa"/>
            <w:shd w:val="clear" w:color="auto" w:fill="auto"/>
            <w:noWrap/>
            <w:vAlign w:val="bottom"/>
            <w:hideMark/>
          </w:tcPr>
          <w:p w14:paraId="30FBF030" w14:textId="77777777" w:rsidR="00F6344F" w:rsidRPr="00F6344F" w:rsidRDefault="00F6344F" w:rsidP="00AA525D">
            <w:pPr>
              <w:spacing w:after="0" w:line="300" w:lineRule="exact"/>
              <w:rPr>
                <w:rFonts w:eastAsia="Times New Roman" w:cstheme="minorHAnsi"/>
                <w:color w:val="000000"/>
                <w:sz w:val="16"/>
                <w:szCs w:val="16"/>
                <w:lang w:eastAsia="it-IT"/>
              </w:rPr>
            </w:pPr>
            <w:r w:rsidRPr="00F6344F">
              <w:rPr>
                <w:rFonts w:eastAsia="Times New Roman" w:cstheme="minorHAnsi"/>
                <w:color w:val="000000"/>
                <w:sz w:val="16"/>
                <w:szCs w:val="16"/>
                <w:lang w:eastAsia="it-IT"/>
              </w:rPr>
              <w:t>DENIGRIS</w:t>
            </w:r>
          </w:p>
        </w:tc>
        <w:tc>
          <w:tcPr>
            <w:tcW w:w="2413" w:type="dxa"/>
            <w:shd w:val="clear" w:color="auto" w:fill="auto"/>
            <w:noWrap/>
            <w:vAlign w:val="bottom"/>
            <w:hideMark/>
          </w:tcPr>
          <w:p w14:paraId="4C3A2386" w14:textId="77777777" w:rsidR="00F6344F" w:rsidRPr="00F6344F" w:rsidRDefault="00F6344F" w:rsidP="00AA525D">
            <w:pPr>
              <w:spacing w:after="0" w:line="300" w:lineRule="exact"/>
              <w:rPr>
                <w:rFonts w:eastAsia="Times New Roman" w:cstheme="minorHAnsi"/>
                <w:color w:val="000000"/>
                <w:sz w:val="16"/>
                <w:szCs w:val="16"/>
                <w:lang w:eastAsia="it-IT"/>
              </w:rPr>
            </w:pPr>
            <w:r w:rsidRPr="00F6344F">
              <w:rPr>
                <w:rFonts w:eastAsia="Times New Roman" w:cstheme="minorHAnsi"/>
                <w:color w:val="000000"/>
                <w:sz w:val="16"/>
                <w:szCs w:val="16"/>
                <w:lang w:eastAsia="it-IT"/>
              </w:rPr>
              <w:t>LOREDANA</w:t>
            </w:r>
          </w:p>
        </w:tc>
        <w:tc>
          <w:tcPr>
            <w:tcW w:w="4881" w:type="dxa"/>
            <w:vMerge/>
            <w:shd w:val="clear" w:color="auto" w:fill="auto"/>
            <w:noWrap/>
            <w:vAlign w:val="bottom"/>
            <w:hideMark/>
          </w:tcPr>
          <w:p w14:paraId="6D71AD75" w14:textId="18D927EC" w:rsidR="00F6344F" w:rsidRPr="00F6344F" w:rsidRDefault="00F6344F" w:rsidP="00AA525D">
            <w:pPr>
              <w:spacing w:after="0" w:line="300" w:lineRule="exact"/>
              <w:rPr>
                <w:rFonts w:eastAsia="Times New Roman" w:cstheme="minorHAnsi"/>
                <w:color w:val="000000"/>
                <w:sz w:val="16"/>
                <w:szCs w:val="16"/>
                <w:lang w:eastAsia="it-IT"/>
              </w:rPr>
            </w:pPr>
          </w:p>
        </w:tc>
      </w:tr>
      <w:tr w:rsidR="00F6344F" w:rsidRPr="00F6344F" w14:paraId="64E350F5" w14:textId="77777777" w:rsidTr="00AA525D">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PrEx>
        <w:trPr>
          <w:trHeight w:val="300"/>
        </w:trPr>
        <w:tc>
          <w:tcPr>
            <w:tcW w:w="2345" w:type="dxa"/>
            <w:shd w:val="clear" w:color="auto" w:fill="auto"/>
            <w:noWrap/>
            <w:vAlign w:val="bottom"/>
            <w:hideMark/>
          </w:tcPr>
          <w:p w14:paraId="6BA58BB5" w14:textId="77777777" w:rsidR="00F6344F" w:rsidRPr="00F6344F" w:rsidRDefault="00F6344F" w:rsidP="00AA525D">
            <w:pPr>
              <w:spacing w:after="0" w:line="300" w:lineRule="exact"/>
              <w:rPr>
                <w:rFonts w:eastAsia="Times New Roman" w:cstheme="minorHAnsi"/>
                <w:color w:val="000000"/>
                <w:sz w:val="16"/>
                <w:szCs w:val="16"/>
                <w:lang w:eastAsia="it-IT"/>
              </w:rPr>
            </w:pPr>
            <w:r w:rsidRPr="00F6344F">
              <w:rPr>
                <w:rFonts w:eastAsia="Times New Roman" w:cstheme="minorHAnsi"/>
                <w:color w:val="000000"/>
                <w:sz w:val="16"/>
                <w:szCs w:val="16"/>
                <w:lang w:eastAsia="it-IT"/>
              </w:rPr>
              <w:t>FRANCO</w:t>
            </w:r>
          </w:p>
        </w:tc>
        <w:tc>
          <w:tcPr>
            <w:tcW w:w="2413" w:type="dxa"/>
            <w:shd w:val="clear" w:color="auto" w:fill="auto"/>
            <w:noWrap/>
            <w:vAlign w:val="bottom"/>
            <w:hideMark/>
          </w:tcPr>
          <w:p w14:paraId="48ED94B1" w14:textId="77777777" w:rsidR="00F6344F" w:rsidRPr="00F6344F" w:rsidRDefault="00F6344F" w:rsidP="00AA525D">
            <w:pPr>
              <w:spacing w:after="0" w:line="300" w:lineRule="exact"/>
              <w:rPr>
                <w:rFonts w:eastAsia="Times New Roman" w:cstheme="minorHAnsi"/>
                <w:color w:val="000000"/>
                <w:sz w:val="16"/>
                <w:szCs w:val="16"/>
                <w:lang w:eastAsia="it-IT"/>
              </w:rPr>
            </w:pPr>
            <w:r w:rsidRPr="00F6344F">
              <w:rPr>
                <w:rFonts w:eastAsia="Times New Roman" w:cstheme="minorHAnsi"/>
                <w:color w:val="000000"/>
                <w:sz w:val="16"/>
                <w:szCs w:val="16"/>
                <w:lang w:eastAsia="it-IT"/>
              </w:rPr>
              <w:t>NICOLETTA</w:t>
            </w:r>
          </w:p>
        </w:tc>
        <w:tc>
          <w:tcPr>
            <w:tcW w:w="4881" w:type="dxa"/>
            <w:vMerge/>
            <w:shd w:val="clear" w:color="auto" w:fill="auto"/>
            <w:noWrap/>
            <w:vAlign w:val="bottom"/>
            <w:hideMark/>
          </w:tcPr>
          <w:p w14:paraId="5D6E208B" w14:textId="62D0DE3C" w:rsidR="00F6344F" w:rsidRPr="00F6344F" w:rsidRDefault="00F6344F" w:rsidP="00AA525D">
            <w:pPr>
              <w:spacing w:after="0" w:line="300" w:lineRule="exact"/>
              <w:rPr>
                <w:rFonts w:eastAsia="Times New Roman" w:cstheme="minorHAnsi"/>
                <w:color w:val="000000"/>
                <w:sz w:val="16"/>
                <w:szCs w:val="16"/>
                <w:lang w:eastAsia="it-IT"/>
              </w:rPr>
            </w:pPr>
          </w:p>
        </w:tc>
      </w:tr>
      <w:tr w:rsidR="00F6344F" w:rsidRPr="00F6344F" w14:paraId="60294ED2" w14:textId="77777777" w:rsidTr="00AA525D">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PrEx>
        <w:trPr>
          <w:trHeight w:val="300"/>
        </w:trPr>
        <w:tc>
          <w:tcPr>
            <w:tcW w:w="2345" w:type="dxa"/>
            <w:shd w:val="clear" w:color="auto" w:fill="auto"/>
            <w:noWrap/>
            <w:vAlign w:val="bottom"/>
            <w:hideMark/>
          </w:tcPr>
          <w:p w14:paraId="7FA5A662" w14:textId="77777777" w:rsidR="00F6344F" w:rsidRPr="00F6344F" w:rsidRDefault="00F6344F" w:rsidP="00AA525D">
            <w:pPr>
              <w:spacing w:after="0" w:line="300" w:lineRule="exact"/>
              <w:rPr>
                <w:rFonts w:eastAsia="Times New Roman" w:cstheme="minorHAnsi"/>
                <w:color w:val="000000"/>
                <w:sz w:val="16"/>
                <w:szCs w:val="16"/>
                <w:lang w:eastAsia="it-IT"/>
              </w:rPr>
            </w:pPr>
            <w:r w:rsidRPr="00F6344F">
              <w:rPr>
                <w:rFonts w:eastAsia="Times New Roman" w:cstheme="minorHAnsi"/>
                <w:color w:val="000000"/>
                <w:sz w:val="16"/>
                <w:szCs w:val="16"/>
                <w:lang w:eastAsia="it-IT"/>
              </w:rPr>
              <w:t>FRASCARO</w:t>
            </w:r>
          </w:p>
        </w:tc>
        <w:tc>
          <w:tcPr>
            <w:tcW w:w="2413" w:type="dxa"/>
            <w:shd w:val="clear" w:color="auto" w:fill="auto"/>
            <w:noWrap/>
            <w:vAlign w:val="bottom"/>
            <w:hideMark/>
          </w:tcPr>
          <w:p w14:paraId="10ED0693" w14:textId="77777777" w:rsidR="00F6344F" w:rsidRPr="00F6344F" w:rsidRDefault="00F6344F" w:rsidP="00AA525D">
            <w:pPr>
              <w:spacing w:after="0" w:line="300" w:lineRule="exact"/>
              <w:rPr>
                <w:rFonts w:eastAsia="Times New Roman" w:cstheme="minorHAnsi"/>
                <w:color w:val="000000"/>
                <w:sz w:val="16"/>
                <w:szCs w:val="16"/>
                <w:lang w:eastAsia="it-IT"/>
              </w:rPr>
            </w:pPr>
            <w:r w:rsidRPr="00F6344F">
              <w:rPr>
                <w:rFonts w:eastAsia="Times New Roman" w:cstheme="minorHAnsi"/>
                <w:color w:val="000000"/>
                <w:sz w:val="16"/>
                <w:szCs w:val="16"/>
                <w:lang w:eastAsia="it-IT"/>
              </w:rPr>
              <w:t>GIOVANNI</w:t>
            </w:r>
          </w:p>
        </w:tc>
        <w:tc>
          <w:tcPr>
            <w:tcW w:w="4881" w:type="dxa"/>
            <w:vMerge/>
            <w:shd w:val="clear" w:color="auto" w:fill="auto"/>
            <w:noWrap/>
            <w:vAlign w:val="bottom"/>
            <w:hideMark/>
          </w:tcPr>
          <w:p w14:paraId="7021EA60" w14:textId="707C2454" w:rsidR="00F6344F" w:rsidRPr="00F6344F" w:rsidRDefault="00F6344F" w:rsidP="00AA525D">
            <w:pPr>
              <w:spacing w:after="0" w:line="300" w:lineRule="exact"/>
              <w:rPr>
                <w:rFonts w:eastAsia="Times New Roman" w:cstheme="minorHAnsi"/>
                <w:color w:val="000000"/>
                <w:sz w:val="16"/>
                <w:szCs w:val="16"/>
                <w:lang w:eastAsia="it-IT"/>
              </w:rPr>
            </w:pPr>
          </w:p>
        </w:tc>
      </w:tr>
      <w:tr w:rsidR="00F6344F" w:rsidRPr="00F6344F" w14:paraId="2C49A3D7" w14:textId="77777777" w:rsidTr="00AA525D">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PrEx>
        <w:trPr>
          <w:trHeight w:val="300"/>
        </w:trPr>
        <w:tc>
          <w:tcPr>
            <w:tcW w:w="2345" w:type="dxa"/>
            <w:shd w:val="clear" w:color="auto" w:fill="auto"/>
            <w:noWrap/>
            <w:vAlign w:val="bottom"/>
            <w:hideMark/>
          </w:tcPr>
          <w:p w14:paraId="2BC1C880" w14:textId="77777777" w:rsidR="00F6344F" w:rsidRPr="00F6344F" w:rsidRDefault="00F6344F" w:rsidP="00AA525D">
            <w:pPr>
              <w:spacing w:after="0" w:line="300" w:lineRule="exact"/>
              <w:rPr>
                <w:rFonts w:eastAsia="Times New Roman" w:cstheme="minorHAnsi"/>
                <w:color w:val="000000"/>
                <w:sz w:val="16"/>
                <w:szCs w:val="16"/>
                <w:lang w:eastAsia="it-IT"/>
              </w:rPr>
            </w:pPr>
            <w:r w:rsidRPr="00F6344F">
              <w:rPr>
                <w:rFonts w:eastAsia="Times New Roman" w:cstheme="minorHAnsi"/>
                <w:color w:val="000000"/>
                <w:sz w:val="16"/>
                <w:szCs w:val="16"/>
                <w:lang w:eastAsia="it-IT"/>
              </w:rPr>
              <w:t>GIANCOLA</w:t>
            </w:r>
          </w:p>
        </w:tc>
        <w:tc>
          <w:tcPr>
            <w:tcW w:w="2413" w:type="dxa"/>
            <w:shd w:val="clear" w:color="auto" w:fill="auto"/>
            <w:noWrap/>
            <w:vAlign w:val="bottom"/>
            <w:hideMark/>
          </w:tcPr>
          <w:p w14:paraId="443593CB" w14:textId="77777777" w:rsidR="00F6344F" w:rsidRPr="00F6344F" w:rsidRDefault="00F6344F" w:rsidP="00AA525D">
            <w:pPr>
              <w:spacing w:after="0" w:line="300" w:lineRule="exact"/>
              <w:rPr>
                <w:rFonts w:eastAsia="Times New Roman" w:cstheme="minorHAnsi"/>
                <w:color w:val="000000"/>
                <w:sz w:val="16"/>
                <w:szCs w:val="16"/>
                <w:lang w:eastAsia="it-IT"/>
              </w:rPr>
            </w:pPr>
            <w:r w:rsidRPr="00F6344F">
              <w:rPr>
                <w:rFonts w:eastAsia="Times New Roman" w:cstheme="minorHAnsi"/>
                <w:color w:val="000000"/>
                <w:sz w:val="16"/>
                <w:szCs w:val="16"/>
                <w:lang w:eastAsia="it-IT"/>
              </w:rPr>
              <w:t>GRAZIO</w:t>
            </w:r>
          </w:p>
        </w:tc>
        <w:tc>
          <w:tcPr>
            <w:tcW w:w="4881" w:type="dxa"/>
            <w:vMerge/>
            <w:shd w:val="clear" w:color="auto" w:fill="auto"/>
            <w:noWrap/>
            <w:vAlign w:val="bottom"/>
            <w:hideMark/>
          </w:tcPr>
          <w:p w14:paraId="56739C8D" w14:textId="38E33FDB" w:rsidR="00F6344F" w:rsidRPr="00F6344F" w:rsidRDefault="00F6344F" w:rsidP="00AA525D">
            <w:pPr>
              <w:spacing w:after="0" w:line="300" w:lineRule="exact"/>
              <w:rPr>
                <w:rFonts w:eastAsia="Times New Roman" w:cstheme="minorHAnsi"/>
                <w:color w:val="000000"/>
                <w:sz w:val="16"/>
                <w:szCs w:val="16"/>
                <w:lang w:eastAsia="it-IT"/>
              </w:rPr>
            </w:pPr>
          </w:p>
        </w:tc>
      </w:tr>
      <w:tr w:rsidR="00F6344F" w:rsidRPr="00F6344F" w14:paraId="37A8F5F8" w14:textId="77777777" w:rsidTr="00AA525D">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PrEx>
        <w:trPr>
          <w:trHeight w:val="300"/>
        </w:trPr>
        <w:tc>
          <w:tcPr>
            <w:tcW w:w="2345" w:type="dxa"/>
            <w:shd w:val="clear" w:color="auto" w:fill="auto"/>
            <w:noWrap/>
            <w:vAlign w:val="bottom"/>
            <w:hideMark/>
          </w:tcPr>
          <w:p w14:paraId="201F480C" w14:textId="77777777" w:rsidR="00F6344F" w:rsidRPr="00F6344F" w:rsidRDefault="00F6344F" w:rsidP="00AA525D">
            <w:pPr>
              <w:spacing w:after="0" w:line="300" w:lineRule="exact"/>
              <w:rPr>
                <w:rFonts w:eastAsia="Times New Roman" w:cstheme="minorHAnsi"/>
                <w:color w:val="000000"/>
                <w:sz w:val="16"/>
                <w:szCs w:val="16"/>
                <w:lang w:eastAsia="it-IT"/>
              </w:rPr>
            </w:pPr>
            <w:r w:rsidRPr="00F6344F">
              <w:rPr>
                <w:rFonts w:eastAsia="Times New Roman" w:cstheme="minorHAnsi"/>
                <w:color w:val="000000"/>
                <w:sz w:val="16"/>
                <w:szCs w:val="16"/>
                <w:lang w:eastAsia="it-IT"/>
              </w:rPr>
              <w:t>MINOIA</w:t>
            </w:r>
          </w:p>
        </w:tc>
        <w:tc>
          <w:tcPr>
            <w:tcW w:w="2413" w:type="dxa"/>
            <w:shd w:val="clear" w:color="auto" w:fill="auto"/>
            <w:noWrap/>
            <w:vAlign w:val="bottom"/>
            <w:hideMark/>
          </w:tcPr>
          <w:p w14:paraId="6B1BBF23" w14:textId="77777777" w:rsidR="00F6344F" w:rsidRPr="00F6344F" w:rsidRDefault="00F6344F" w:rsidP="00AA525D">
            <w:pPr>
              <w:spacing w:after="0" w:line="300" w:lineRule="exact"/>
              <w:rPr>
                <w:rFonts w:eastAsia="Times New Roman" w:cstheme="minorHAnsi"/>
                <w:color w:val="000000"/>
                <w:sz w:val="16"/>
                <w:szCs w:val="16"/>
                <w:lang w:eastAsia="it-IT"/>
              </w:rPr>
            </w:pPr>
            <w:r w:rsidRPr="00F6344F">
              <w:rPr>
                <w:rFonts w:eastAsia="Times New Roman" w:cstheme="minorHAnsi"/>
                <w:color w:val="000000"/>
                <w:sz w:val="16"/>
                <w:szCs w:val="16"/>
                <w:lang w:eastAsia="it-IT"/>
              </w:rPr>
              <w:t>SETTIMIA</w:t>
            </w:r>
          </w:p>
        </w:tc>
        <w:tc>
          <w:tcPr>
            <w:tcW w:w="4881" w:type="dxa"/>
            <w:vMerge/>
            <w:shd w:val="clear" w:color="auto" w:fill="auto"/>
            <w:noWrap/>
            <w:vAlign w:val="bottom"/>
            <w:hideMark/>
          </w:tcPr>
          <w:p w14:paraId="22808632" w14:textId="651EF048" w:rsidR="00F6344F" w:rsidRPr="00F6344F" w:rsidRDefault="00F6344F" w:rsidP="00AA525D">
            <w:pPr>
              <w:spacing w:after="0" w:line="300" w:lineRule="exact"/>
              <w:rPr>
                <w:rFonts w:eastAsia="Times New Roman" w:cstheme="minorHAnsi"/>
                <w:color w:val="000000"/>
                <w:sz w:val="16"/>
                <w:szCs w:val="16"/>
                <w:lang w:eastAsia="it-IT"/>
              </w:rPr>
            </w:pPr>
          </w:p>
        </w:tc>
      </w:tr>
      <w:tr w:rsidR="00F6344F" w:rsidRPr="00F6344F" w14:paraId="64194A77" w14:textId="77777777" w:rsidTr="00AA525D">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PrEx>
        <w:trPr>
          <w:trHeight w:val="300"/>
        </w:trPr>
        <w:tc>
          <w:tcPr>
            <w:tcW w:w="2345" w:type="dxa"/>
            <w:shd w:val="clear" w:color="auto" w:fill="auto"/>
            <w:noWrap/>
            <w:vAlign w:val="bottom"/>
            <w:hideMark/>
          </w:tcPr>
          <w:p w14:paraId="557151F3" w14:textId="77777777" w:rsidR="00F6344F" w:rsidRPr="00F6344F" w:rsidRDefault="00F6344F" w:rsidP="00AA525D">
            <w:pPr>
              <w:spacing w:after="0" w:line="300" w:lineRule="exact"/>
              <w:rPr>
                <w:rFonts w:eastAsia="Times New Roman" w:cstheme="minorHAnsi"/>
                <w:color w:val="000000"/>
                <w:sz w:val="16"/>
                <w:szCs w:val="16"/>
                <w:lang w:eastAsia="it-IT"/>
              </w:rPr>
            </w:pPr>
            <w:r w:rsidRPr="00F6344F">
              <w:rPr>
                <w:rFonts w:eastAsia="Times New Roman" w:cstheme="minorHAnsi"/>
                <w:color w:val="000000"/>
                <w:sz w:val="16"/>
                <w:szCs w:val="16"/>
                <w:lang w:eastAsia="it-IT"/>
              </w:rPr>
              <w:t>SFORZA</w:t>
            </w:r>
          </w:p>
        </w:tc>
        <w:tc>
          <w:tcPr>
            <w:tcW w:w="2413" w:type="dxa"/>
            <w:shd w:val="clear" w:color="auto" w:fill="auto"/>
            <w:noWrap/>
            <w:vAlign w:val="bottom"/>
            <w:hideMark/>
          </w:tcPr>
          <w:p w14:paraId="7761CD49" w14:textId="77777777" w:rsidR="00F6344F" w:rsidRPr="00F6344F" w:rsidRDefault="00F6344F" w:rsidP="00AA525D">
            <w:pPr>
              <w:spacing w:after="0" w:line="300" w:lineRule="exact"/>
              <w:rPr>
                <w:rFonts w:eastAsia="Times New Roman" w:cstheme="minorHAnsi"/>
                <w:color w:val="000000"/>
                <w:sz w:val="16"/>
                <w:szCs w:val="16"/>
                <w:lang w:eastAsia="it-IT"/>
              </w:rPr>
            </w:pPr>
            <w:r w:rsidRPr="00F6344F">
              <w:rPr>
                <w:rFonts w:eastAsia="Times New Roman" w:cstheme="minorHAnsi"/>
                <w:color w:val="000000"/>
                <w:sz w:val="16"/>
                <w:szCs w:val="16"/>
                <w:lang w:eastAsia="it-IT"/>
              </w:rPr>
              <w:t>ROSARIA</w:t>
            </w:r>
          </w:p>
        </w:tc>
        <w:tc>
          <w:tcPr>
            <w:tcW w:w="4881" w:type="dxa"/>
            <w:vMerge/>
            <w:shd w:val="clear" w:color="auto" w:fill="auto"/>
            <w:noWrap/>
            <w:vAlign w:val="bottom"/>
            <w:hideMark/>
          </w:tcPr>
          <w:p w14:paraId="7E0D6CF1" w14:textId="4080E087" w:rsidR="00F6344F" w:rsidRPr="00F6344F" w:rsidRDefault="00F6344F" w:rsidP="00AA525D">
            <w:pPr>
              <w:spacing w:after="0" w:line="300" w:lineRule="exact"/>
              <w:rPr>
                <w:rFonts w:eastAsia="Times New Roman" w:cstheme="minorHAnsi"/>
                <w:color w:val="000000"/>
                <w:sz w:val="16"/>
                <w:szCs w:val="16"/>
                <w:lang w:eastAsia="it-IT"/>
              </w:rPr>
            </w:pPr>
          </w:p>
        </w:tc>
      </w:tr>
      <w:tr w:rsidR="00F6344F" w:rsidRPr="00F6344F" w14:paraId="77E3ED31" w14:textId="77777777" w:rsidTr="00AA525D">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PrEx>
        <w:trPr>
          <w:trHeight w:val="300"/>
        </w:trPr>
        <w:tc>
          <w:tcPr>
            <w:tcW w:w="2345" w:type="dxa"/>
            <w:shd w:val="clear" w:color="auto" w:fill="auto"/>
            <w:noWrap/>
            <w:vAlign w:val="bottom"/>
            <w:hideMark/>
          </w:tcPr>
          <w:p w14:paraId="394AAD3E" w14:textId="77777777" w:rsidR="00F6344F" w:rsidRPr="00F6344F" w:rsidRDefault="00F6344F" w:rsidP="00AA525D">
            <w:pPr>
              <w:spacing w:after="0" w:line="300" w:lineRule="exact"/>
              <w:rPr>
                <w:rFonts w:eastAsia="Times New Roman" w:cstheme="minorHAnsi"/>
                <w:color w:val="000000"/>
                <w:sz w:val="16"/>
                <w:szCs w:val="16"/>
                <w:lang w:eastAsia="it-IT"/>
              </w:rPr>
            </w:pPr>
            <w:r w:rsidRPr="00F6344F">
              <w:rPr>
                <w:rFonts w:eastAsia="Times New Roman" w:cstheme="minorHAnsi"/>
                <w:color w:val="000000"/>
                <w:sz w:val="16"/>
                <w:szCs w:val="16"/>
                <w:lang w:eastAsia="it-IT"/>
              </w:rPr>
              <w:t>STAMA</w:t>
            </w:r>
          </w:p>
        </w:tc>
        <w:tc>
          <w:tcPr>
            <w:tcW w:w="2413" w:type="dxa"/>
            <w:shd w:val="clear" w:color="auto" w:fill="auto"/>
            <w:noWrap/>
            <w:vAlign w:val="bottom"/>
            <w:hideMark/>
          </w:tcPr>
          <w:p w14:paraId="00E50097" w14:textId="77777777" w:rsidR="00F6344F" w:rsidRPr="00F6344F" w:rsidRDefault="00F6344F" w:rsidP="00AA525D">
            <w:pPr>
              <w:spacing w:after="0" w:line="300" w:lineRule="exact"/>
              <w:rPr>
                <w:rFonts w:eastAsia="Times New Roman" w:cstheme="minorHAnsi"/>
                <w:color w:val="000000"/>
                <w:sz w:val="16"/>
                <w:szCs w:val="16"/>
                <w:lang w:eastAsia="it-IT"/>
              </w:rPr>
            </w:pPr>
            <w:r w:rsidRPr="00F6344F">
              <w:rPr>
                <w:rFonts w:eastAsia="Times New Roman" w:cstheme="minorHAnsi"/>
                <w:color w:val="000000"/>
                <w:sz w:val="16"/>
                <w:szCs w:val="16"/>
                <w:lang w:eastAsia="it-IT"/>
              </w:rPr>
              <w:t>TERESA</w:t>
            </w:r>
          </w:p>
        </w:tc>
        <w:tc>
          <w:tcPr>
            <w:tcW w:w="4881" w:type="dxa"/>
            <w:vMerge/>
            <w:shd w:val="clear" w:color="auto" w:fill="auto"/>
            <w:noWrap/>
            <w:vAlign w:val="bottom"/>
            <w:hideMark/>
          </w:tcPr>
          <w:p w14:paraId="6C5444E5" w14:textId="174B2930" w:rsidR="00F6344F" w:rsidRPr="00F6344F" w:rsidRDefault="00F6344F" w:rsidP="00AA525D">
            <w:pPr>
              <w:spacing w:after="0" w:line="300" w:lineRule="exact"/>
              <w:rPr>
                <w:rFonts w:eastAsia="Times New Roman" w:cstheme="minorHAnsi"/>
                <w:color w:val="000000"/>
                <w:sz w:val="16"/>
                <w:szCs w:val="16"/>
                <w:lang w:eastAsia="it-IT"/>
              </w:rPr>
            </w:pPr>
          </w:p>
        </w:tc>
      </w:tr>
      <w:tr w:rsidR="00F6344F" w:rsidRPr="00F6344F" w14:paraId="240A25F5" w14:textId="77777777" w:rsidTr="00AA525D">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PrEx>
        <w:trPr>
          <w:trHeight w:val="300"/>
        </w:trPr>
        <w:tc>
          <w:tcPr>
            <w:tcW w:w="2345" w:type="dxa"/>
            <w:shd w:val="clear" w:color="auto" w:fill="auto"/>
            <w:noWrap/>
            <w:vAlign w:val="bottom"/>
            <w:hideMark/>
          </w:tcPr>
          <w:p w14:paraId="7E0F5AAC" w14:textId="77777777" w:rsidR="00F6344F" w:rsidRPr="00F6344F" w:rsidRDefault="00F6344F" w:rsidP="00AA525D">
            <w:pPr>
              <w:spacing w:after="0" w:line="300" w:lineRule="exact"/>
              <w:rPr>
                <w:rFonts w:eastAsia="Times New Roman" w:cstheme="minorHAnsi"/>
                <w:color w:val="000000"/>
                <w:sz w:val="16"/>
                <w:szCs w:val="16"/>
                <w:lang w:eastAsia="it-IT"/>
              </w:rPr>
            </w:pPr>
            <w:r w:rsidRPr="00F6344F">
              <w:rPr>
                <w:rFonts w:eastAsia="Times New Roman" w:cstheme="minorHAnsi"/>
                <w:color w:val="000000"/>
                <w:sz w:val="16"/>
                <w:szCs w:val="16"/>
                <w:lang w:eastAsia="it-IT"/>
              </w:rPr>
              <w:t>ZACCARIA</w:t>
            </w:r>
          </w:p>
        </w:tc>
        <w:tc>
          <w:tcPr>
            <w:tcW w:w="2413" w:type="dxa"/>
            <w:shd w:val="clear" w:color="auto" w:fill="auto"/>
            <w:noWrap/>
            <w:vAlign w:val="bottom"/>
            <w:hideMark/>
          </w:tcPr>
          <w:p w14:paraId="2E166BA7" w14:textId="77777777" w:rsidR="00F6344F" w:rsidRPr="00F6344F" w:rsidRDefault="00F6344F" w:rsidP="00AA525D">
            <w:pPr>
              <w:spacing w:after="0" w:line="300" w:lineRule="exact"/>
              <w:rPr>
                <w:rFonts w:eastAsia="Times New Roman" w:cstheme="minorHAnsi"/>
                <w:color w:val="000000"/>
                <w:sz w:val="16"/>
                <w:szCs w:val="16"/>
                <w:lang w:eastAsia="it-IT"/>
              </w:rPr>
            </w:pPr>
            <w:r w:rsidRPr="00F6344F">
              <w:rPr>
                <w:rFonts w:eastAsia="Times New Roman" w:cstheme="minorHAnsi"/>
                <w:color w:val="000000"/>
                <w:sz w:val="16"/>
                <w:szCs w:val="16"/>
                <w:lang w:eastAsia="it-IT"/>
              </w:rPr>
              <w:t>ADDOLORATA</w:t>
            </w:r>
          </w:p>
        </w:tc>
        <w:tc>
          <w:tcPr>
            <w:tcW w:w="4881" w:type="dxa"/>
            <w:vMerge/>
            <w:shd w:val="clear" w:color="auto" w:fill="auto"/>
            <w:noWrap/>
            <w:vAlign w:val="bottom"/>
            <w:hideMark/>
          </w:tcPr>
          <w:p w14:paraId="2D2CA030" w14:textId="2ACB169E" w:rsidR="00F6344F" w:rsidRPr="00F6344F" w:rsidRDefault="00F6344F" w:rsidP="00AA525D">
            <w:pPr>
              <w:spacing w:after="0" w:line="300" w:lineRule="exact"/>
              <w:rPr>
                <w:rFonts w:eastAsia="Times New Roman" w:cstheme="minorHAnsi"/>
                <w:color w:val="000000"/>
                <w:sz w:val="16"/>
                <w:szCs w:val="16"/>
                <w:lang w:eastAsia="it-IT"/>
              </w:rPr>
            </w:pPr>
          </w:p>
        </w:tc>
      </w:tr>
    </w:tbl>
    <w:p w14:paraId="345EFDA6" w14:textId="77777777" w:rsidR="000D700E" w:rsidRPr="00836B62" w:rsidRDefault="000D700E" w:rsidP="000D700E">
      <w:pPr>
        <w:spacing w:after="0" w:line="300" w:lineRule="exact"/>
        <w:jc w:val="center"/>
        <w:rPr>
          <w:rFonts w:cstheme="minorHAnsi"/>
          <w:b/>
          <w:color w:val="000000"/>
          <w:lang w:bidi="he-IL"/>
        </w:rPr>
      </w:pPr>
    </w:p>
    <w:p w14:paraId="3B359462" w14:textId="77777777" w:rsidR="000D700E" w:rsidRDefault="000D700E" w:rsidP="00AE1903">
      <w:pPr>
        <w:rPr>
          <w:rFonts w:cstheme="minorHAnsi"/>
        </w:rPr>
      </w:pPr>
    </w:p>
    <w:p w14:paraId="118A4D98" w14:textId="77777777" w:rsidR="000D700E" w:rsidRDefault="000D700E">
      <w:pPr>
        <w:rPr>
          <w:rFonts w:cstheme="minorHAnsi"/>
        </w:rPr>
      </w:pPr>
      <w:r>
        <w:rPr>
          <w:rFonts w:cstheme="minorHAnsi"/>
        </w:rPr>
        <w:br w:type="page"/>
      </w:r>
    </w:p>
    <w:p w14:paraId="0F739B62" w14:textId="5BDC7019" w:rsidR="000D700E" w:rsidRPr="00EC6BB7" w:rsidRDefault="000D700E" w:rsidP="00EC6BB7">
      <w:pPr>
        <w:pStyle w:val="TableParagraph"/>
        <w:kinsoku w:val="0"/>
        <w:overflowPunct w:val="0"/>
        <w:spacing w:before="144" w:line="266" w:lineRule="exact"/>
        <w:ind w:left="315" w:right="114" w:hanging="315"/>
        <w:rPr>
          <w:rFonts w:asciiTheme="minorHAnsi" w:eastAsiaTheme="minorHAnsi" w:hAnsiTheme="minorHAnsi" w:cstheme="minorHAnsi"/>
          <w:b/>
          <w:color w:val="365F91" w:themeColor="accent1" w:themeShade="BF"/>
          <w:sz w:val="22"/>
          <w:szCs w:val="22"/>
          <w:lang w:eastAsia="en-US" w:bidi="he-IL"/>
        </w:rPr>
      </w:pPr>
      <w:r w:rsidRPr="006409B6">
        <w:rPr>
          <w:rFonts w:asciiTheme="minorHAnsi" w:eastAsiaTheme="minorHAnsi" w:hAnsiTheme="minorHAnsi" w:cstheme="minorHAnsi"/>
          <w:b/>
          <w:color w:val="365F91" w:themeColor="accent1" w:themeShade="BF"/>
          <w:sz w:val="22"/>
          <w:szCs w:val="22"/>
          <w:lang w:eastAsia="en-US" w:bidi="he-IL"/>
        </w:rPr>
        <w:lastRenderedPageBreak/>
        <w:t xml:space="preserve">AREA ORGANIZZATIVA III – </w:t>
      </w:r>
      <w:r w:rsidR="00EC6BB7">
        <w:rPr>
          <w:rFonts w:asciiTheme="minorHAnsi" w:eastAsiaTheme="minorHAnsi" w:hAnsiTheme="minorHAnsi" w:cstheme="minorHAnsi"/>
          <w:b/>
          <w:color w:val="365F91" w:themeColor="accent1" w:themeShade="BF"/>
          <w:sz w:val="22"/>
          <w:szCs w:val="22"/>
          <w:lang w:eastAsia="en-US" w:bidi="he-IL"/>
        </w:rPr>
        <w:t>Lavori Pubblici, Urbanistica ed edilizia privata</w:t>
      </w:r>
    </w:p>
    <w:p w14:paraId="611CA737" w14:textId="77777777" w:rsidR="000D700E" w:rsidRPr="00836B62" w:rsidRDefault="000D700E" w:rsidP="000D700E">
      <w:pPr>
        <w:spacing w:after="0" w:line="300" w:lineRule="exact"/>
        <w:jc w:val="both"/>
        <w:rPr>
          <w:rFonts w:cstheme="minorHAnsi"/>
          <w:iCs/>
        </w:rPr>
      </w:pPr>
      <w:r w:rsidRPr="00836B62">
        <w:rPr>
          <w:rFonts w:cstheme="minorHAnsi"/>
          <w:iCs/>
        </w:rPr>
        <w:t>L’A.O. III si articola in un ufficio direzione ed in vari servizi definiti alla luce degli obiettivi strategici dell’amministrazione (servizio edilizia scolastica, servizio valorizzazione patrimonio, servizio finanziamenti comunitari ed un servizio di staff. È poi collocato nell’area III, in condivisione con l’area IV, l’ufficio della pianificazione integrata il cui funzionamento è disciplinato da apposito regolamento.</w:t>
      </w:r>
    </w:p>
    <w:p w14:paraId="2347C4B2" w14:textId="77777777" w:rsidR="000D700E" w:rsidRPr="00836B62" w:rsidRDefault="000D700E" w:rsidP="000D700E">
      <w:pPr>
        <w:spacing w:after="0" w:line="300" w:lineRule="exact"/>
        <w:jc w:val="both"/>
        <w:rPr>
          <w:rFonts w:cstheme="minorHAnsi"/>
          <w:iCs/>
        </w:rPr>
      </w:pPr>
      <w:r w:rsidRPr="00836B62">
        <w:rPr>
          <w:rFonts w:cstheme="minorHAnsi"/>
          <w:iCs/>
        </w:rPr>
        <w:t>Nell’ambito dell’A.O. III è prevista l’istituzione di due Posizioni organizzative gestionali denominate “</w:t>
      </w:r>
      <w:r w:rsidRPr="00836B62">
        <w:rPr>
          <w:rFonts w:cstheme="minorHAnsi"/>
          <w:b/>
          <w:iCs/>
        </w:rPr>
        <w:t>Progettazione</w:t>
      </w:r>
      <w:r w:rsidRPr="00836B62">
        <w:rPr>
          <w:rFonts w:cstheme="minorHAnsi"/>
          <w:iCs/>
        </w:rPr>
        <w:t>” e “</w:t>
      </w:r>
      <w:r w:rsidRPr="00836B62">
        <w:rPr>
          <w:rFonts w:cstheme="minorHAnsi"/>
          <w:b/>
          <w:iCs/>
        </w:rPr>
        <w:t>Urbanistica</w:t>
      </w:r>
      <w:r w:rsidRPr="00836B62">
        <w:rPr>
          <w:rFonts w:cstheme="minorHAnsi"/>
          <w:iCs/>
        </w:rPr>
        <w:t xml:space="preserve">”. </w:t>
      </w:r>
    </w:p>
    <w:p w14:paraId="1351A0BB" w14:textId="77777777" w:rsidR="00696B4B" w:rsidRDefault="00696B4B">
      <w:pPr>
        <w:rPr>
          <w:rFonts w:cstheme="minorHAnsi"/>
          <w:iCs/>
        </w:rPr>
      </w:pPr>
    </w:p>
    <w:tbl>
      <w:tblPr>
        <w:tblW w:w="9639" w:type="dxa"/>
        <w:tblInd w:w="-5"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2366"/>
        <w:gridCol w:w="10"/>
        <w:gridCol w:w="7263"/>
      </w:tblGrid>
      <w:tr w:rsidR="00696B4B" w:rsidRPr="00F32F98" w14:paraId="6641E25E" w14:textId="77777777" w:rsidTr="00CA1FC7">
        <w:trPr>
          <w:trHeight w:hRule="exact" w:val="469"/>
        </w:trPr>
        <w:tc>
          <w:tcPr>
            <w:tcW w:w="2376" w:type="dxa"/>
            <w:gridSpan w:val="2"/>
            <w:tcBorders>
              <w:top w:val="single" w:sz="4" w:space="0" w:color="auto"/>
              <w:left w:val="single" w:sz="4" w:space="0" w:color="auto"/>
              <w:bottom w:val="single" w:sz="4" w:space="0" w:color="auto"/>
              <w:right w:val="single" w:sz="4" w:space="0" w:color="auto"/>
            </w:tcBorders>
            <w:shd w:val="clear" w:color="auto" w:fill="365F91"/>
            <w:vAlign w:val="center"/>
            <w:hideMark/>
          </w:tcPr>
          <w:p w14:paraId="3D8FE506" w14:textId="77777777" w:rsidR="00696B4B" w:rsidRPr="00F32F98" w:rsidRDefault="00696B4B" w:rsidP="00AA525D">
            <w:pPr>
              <w:jc w:val="center"/>
              <w:rPr>
                <w:rFonts w:cstheme="minorHAnsi"/>
                <w:b/>
                <w:color w:val="FFFFFF"/>
                <w:sz w:val="16"/>
                <w:szCs w:val="16"/>
              </w:rPr>
            </w:pPr>
            <w:r w:rsidRPr="00F32F98">
              <w:rPr>
                <w:rFonts w:cstheme="minorHAnsi"/>
                <w:b/>
                <w:color w:val="FFFFFF"/>
                <w:sz w:val="16"/>
                <w:szCs w:val="16"/>
              </w:rPr>
              <w:t>AREA ORGANIZZATIVA</w:t>
            </w:r>
          </w:p>
        </w:tc>
        <w:tc>
          <w:tcPr>
            <w:tcW w:w="7263" w:type="dxa"/>
            <w:tcBorders>
              <w:top w:val="single" w:sz="4" w:space="0" w:color="auto"/>
              <w:left w:val="single" w:sz="4" w:space="0" w:color="auto"/>
              <w:bottom w:val="single" w:sz="4" w:space="0" w:color="auto"/>
              <w:right w:val="single" w:sz="4" w:space="0" w:color="auto"/>
            </w:tcBorders>
            <w:shd w:val="clear" w:color="auto" w:fill="365F91"/>
            <w:vAlign w:val="center"/>
            <w:hideMark/>
          </w:tcPr>
          <w:p w14:paraId="5451EEC5" w14:textId="77777777" w:rsidR="00696B4B" w:rsidRPr="00F32F98" w:rsidRDefault="00696B4B" w:rsidP="00AA525D">
            <w:pPr>
              <w:jc w:val="center"/>
              <w:rPr>
                <w:rFonts w:cstheme="minorHAnsi"/>
                <w:b/>
                <w:color w:val="FFFFFF"/>
                <w:sz w:val="16"/>
                <w:szCs w:val="16"/>
              </w:rPr>
            </w:pPr>
            <w:r w:rsidRPr="00F32F98">
              <w:rPr>
                <w:rFonts w:cstheme="minorHAnsi"/>
                <w:b/>
                <w:color w:val="FFFFFF"/>
                <w:sz w:val="16"/>
                <w:szCs w:val="16"/>
              </w:rPr>
              <w:t>FUNZIONI</w:t>
            </w:r>
          </w:p>
        </w:tc>
      </w:tr>
      <w:tr w:rsidR="00696B4B" w:rsidRPr="00F32F98" w14:paraId="6DE6CD9E" w14:textId="77777777" w:rsidTr="00787C80">
        <w:trPr>
          <w:trHeight w:hRule="exact" w:val="467"/>
        </w:trPr>
        <w:tc>
          <w:tcPr>
            <w:tcW w:w="2366" w:type="dxa"/>
            <w:vMerge w:val="restart"/>
            <w:tcBorders>
              <w:top w:val="nil"/>
              <w:left w:val="single" w:sz="4" w:space="0" w:color="auto"/>
              <w:bottom w:val="single" w:sz="4" w:space="0" w:color="auto"/>
              <w:right w:val="single" w:sz="4" w:space="0" w:color="auto"/>
            </w:tcBorders>
          </w:tcPr>
          <w:p w14:paraId="08961215" w14:textId="77777777" w:rsidR="00696B4B" w:rsidRPr="00F32F98" w:rsidRDefault="00696B4B" w:rsidP="00AA525D">
            <w:pPr>
              <w:pStyle w:val="TableParagraph"/>
              <w:kinsoku w:val="0"/>
              <w:overflowPunct w:val="0"/>
              <w:spacing w:before="144" w:line="266" w:lineRule="exact"/>
              <w:ind w:right="114"/>
              <w:jc w:val="center"/>
              <w:rPr>
                <w:rFonts w:asciiTheme="minorHAnsi" w:hAnsiTheme="minorHAnsi" w:cstheme="minorHAnsi"/>
                <w:b/>
                <w:bCs/>
                <w:color w:val="231F20"/>
                <w:spacing w:val="-1"/>
                <w:sz w:val="16"/>
                <w:szCs w:val="16"/>
                <w:lang w:eastAsia="en-US"/>
              </w:rPr>
            </w:pPr>
          </w:p>
          <w:p w14:paraId="0040729E" w14:textId="77777777" w:rsidR="00696B4B" w:rsidRPr="00F32F98" w:rsidRDefault="00696B4B" w:rsidP="00AA525D">
            <w:pPr>
              <w:pStyle w:val="TableParagraph"/>
              <w:kinsoku w:val="0"/>
              <w:overflowPunct w:val="0"/>
              <w:spacing w:before="144" w:line="266" w:lineRule="exact"/>
              <w:ind w:right="114"/>
              <w:jc w:val="center"/>
              <w:rPr>
                <w:rFonts w:asciiTheme="minorHAnsi" w:hAnsiTheme="minorHAnsi" w:cstheme="minorHAnsi"/>
                <w:b/>
                <w:bCs/>
                <w:color w:val="231F20"/>
                <w:spacing w:val="-1"/>
                <w:sz w:val="16"/>
                <w:szCs w:val="16"/>
                <w:lang w:eastAsia="en-US"/>
              </w:rPr>
            </w:pPr>
          </w:p>
          <w:p w14:paraId="4379D9B6" w14:textId="77777777" w:rsidR="00696B4B" w:rsidRPr="00F32F98" w:rsidRDefault="00696B4B" w:rsidP="00AA525D">
            <w:pPr>
              <w:pStyle w:val="TableParagraph"/>
              <w:kinsoku w:val="0"/>
              <w:overflowPunct w:val="0"/>
              <w:spacing w:before="144" w:line="266" w:lineRule="exact"/>
              <w:ind w:right="114"/>
              <w:jc w:val="center"/>
              <w:rPr>
                <w:rFonts w:asciiTheme="minorHAnsi" w:hAnsiTheme="minorHAnsi" w:cstheme="minorHAnsi"/>
                <w:b/>
                <w:bCs/>
                <w:color w:val="231F20"/>
                <w:spacing w:val="-1"/>
                <w:sz w:val="16"/>
                <w:szCs w:val="16"/>
                <w:lang w:eastAsia="en-US"/>
              </w:rPr>
            </w:pPr>
          </w:p>
          <w:p w14:paraId="34A1EB71" w14:textId="77777777" w:rsidR="00696B4B" w:rsidRPr="00F32F98" w:rsidRDefault="00696B4B" w:rsidP="00AA525D">
            <w:pPr>
              <w:pStyle w:val="TableParagraph"/>
              <w:kinsoku w:val="0"/>
              <w:overflowPunct w:val="0"/>
              <w:spacing w:before="144" w:line="266" w:lineRule="exact"/>
              <w:ind w:right="114"/>
              <w:jc w:val="center"/>
              <w:rPr>
                <w:rFonts w:asciiTheme="minorHAnsi" w:hAnsiTheme="minorHAnsi" w:cstheme="minorHAnsi"/>
                <w:b/>
                <w:bCs/>
                <w:color w:val="231F20"/>
                <w:spacing w:val="-1"/>
                <w:sz w:val="16"/>
                <w:szCs w:val="16"/>
                <w:lang w:eastAsia="en-US"/>
              </w:rPr>
            </w:pPr>
          </w:p>
          <w:p w14:paraId="42D22B7D" w14:textId="77777777" w:rsidR="00696B4B" w:rsidRPr="00F32F98" w:rsidRDefault="00696B4B" w:rsidP="00AA525D">
            <w:pPr>
              <w:pStyle w:val="TableParagraph"/>
              <w:kinsoku w:val="0"/>
              <w:overflowPunct w:val="0"/>
              <w:spacing w:before="144" w:line="266" w:lineRule="exact"/>
              <w:ind w:right="114"/>
              <w:jc w:val="center"/>
              <w:rPr>
                <w:rFonts w:asciiTheme="minorHAnsi" w:hAnsiTheme="minorHAnsi" w:cstheme="minorHAnsi"/>
                <w:b/>
                <w:bCs/>
                <w:color w:val="231F20"/>
                <w:spacing w:val="-1"/>
                <w:sz w:val="16"/>
                <w:szCs w:val="16"/>
                <w:lang w:eastAsia="en-US"/>
              </w:rPr>
            </w:pPr>
          </w:p>
          <w:p w14:paraId="13DB214C" w14:textId="77777777" w:rsidR="00696B4B" w:rsidRPr="00F32F98" w:rsidRDefault="00696B4B" w:rsidP="00AA525D">
            <w:pPr>
              <w:pStyle w:val="TableParagraph"/>
              <w:kinsoku w:val="0"/>
              <w:overflowPunct w:val="0"/>
              <w:spacing w:before="144" w:line="266" w:lineRule="exact"/>
              <w:ind w:right="114"/>
              <w:jc w:val="center"/>
              <w:rPr>
                <w:rFonts w:asciiTheme="minorHAnsi" w:hAnsiTheme="minorHAnsi" w:cstheme="minorHAnsi"/>
                <w:b/>
                <w:bCs/>
                <w:color w:val="231F20"/>
                <w:spacing w:val="-1"/>
                <w:sz w:val="16"/>
                <w:szCs w:val="16"/>
                <w:lang w:eastAsia="en-US"/>
              </w:rPr>
            </w:pPr>
          </w:p>
          <w:p w14:paraId="58990DA4" w14:textId="77777777" w:rsidR="00696B4B" w:rsidRPr="00F32F98" w:rsidRDefault="00696B4B" w:rsidP="00AA525D">
            <w:pPr>
              <w:pStyle w:val="TableParagraph"/>
              <w:kinsoku w:val="0"/>
              <w:overflowPunct w:val="0"/>
              <w:spacing w:before="144" w:line="266" w:lineRule="exact"/>
              <w:ind w:right="114"/>
              <w:jc w:val="center"/>
              <w:rPr>
                <w:rFonts w:asciiTheme="minorHAnsi" w:hAnsiTheme="minorHAnsi" w:cstheme="minorHAnsi"/>
                <w:b/>
                <w:bCs/>
                <w:color w:val="231F20"/>
                <w:spacing w:val="-1"/>
                <w:sz w:val="16"/>
                <w:szCs w:val="16"/>
                <w:lang w:eastAsia="en-US"/>
              </w:rPr>
            </w:pPr>
          </w:p>
          <w:p w14:paraId="02AD2CCA" w14:textId="77777777" w:rsidR="00696B4B" w:rsidRPr="00F32F98" w:rsidRDefault="00696B4B" w:rsidP="00AA525D">
            <w:pPr>
              <w:pStyle w:val="TableParagraph"/>
              <w:kinsoku w:val="0"/>
              <w:overflowPunct w:val="0"/>
              <w:spacing w:before="144" w:line="266" w:lineRule="exact"/>
              <w:ind w:right="114"/>
              <w:jc w:val="center"/>
              <w:rPr>
                <w:rFonts w:asciiTheme="minorHAnsi" w:hAnsiTheme="minorHAnsi" w:cstheme="minorHAnsi"/>
                <w:b/>
                <w:bCs/>
                <w:color w:val="231F20"/>
                <w:spacing w:val="-1"/>
                <w:sz w:val="16"/>
                <w:szCs w:val="16"/>
                <w:lang w:eastAsia="en-US"/>
              </w:rPr>
            </w:pPr>
          </w:p>
          <w:p w14:paraId="489BFD8D" w14:textId="77777777" w:rsidR="00696B4B" w:rsidRPr="00F32F98" w:rsidRDefault="00696B4B" w:rsidP="00AA525D">
            <w:pPr>
              <w:pStyle w:val="TableParagraph"/>
              <w:kinsoku w:val="0"/>
              <w:overflowPunct w:val="0"/>
              <w:spacing w:before="144" w:line="266" w:lineRule="exact"/>
              <w:ind w:right="114"/>
              <w:jc w:val="center"/>
              <w:rPr>
                <w:rFonts w:asciiTheme="minorHAnsi" w:hAnsiTheme="minorHAnsi" w:cstheme="minorHAnsi"/>
                <w:b/>
                <w:bCs/>
                <w:color w:val="231F20"/>
                <w:spacing w:val="-1"/>
                <w:sz w:val="16"/>
                <w:szCs w:val="16"/>
                <w:lang w:eastAsia="en-US"/>
              </w:rPr>
            </w:pPr>
          </w:p>
          <w:p w14:paraId="235ADE99" w14:textId="77777777" w:rsidR="00696B4B" w:rsidRPr="00F32F98" w:rsidRDefault="00696B4B" w:rsidP="00AA525D">
            <w:pPr>
              <w:pStyle w:val="TableParagraph"/>
              <w:kinsoku w:val="0"/>
              <w:overflowPunct w:val="0"/>
              <w:spacing w:before="144" w:line="266" w:lineRule="exact"/>
              <w:ind w:right="114"/>
              <w:jc w:val="center"/>
              <w:rPr>
                <w:rFonts w:asciiTheme="minorHAnsi" w:hAnsiTheme="minorHAnsi" w:cstheme="minorHAnsi"/>
                <w:b/>
                <w:bCs/>
                <w:color w:val="231F20"/>
                <w:spacing w:val="-1"/>
                <w:sz w:val="16"/>
                <w:szCs w:val="16"/>
                <w:lang w:eastAsia="en-US"/>
              </w:rPr>
            </w:pPr>
          </w:p>
          <w:p w14:paraId="701A4BED" w14:textId="77777777" w:rsidR="00696B4B" w:rsidRPr="00F32F98" w:rsidRDefault="00696B4B" w:rsidP="00AA525D">
            <w:pPr>
              <w:pStyle w:val="TableParagraph"/>
              <w:kinsoku w:val="0"/>
              <w:overflowPunct w:val="0"/>
              <w:spacing w:before="144" w:line="266" w:lineRule="exact"/>
              <w:ind w:right="114"/>
              <w:jc w:val="center"/>
              <w:rPr>
                <w:rFonts w:asciiTheme="minorHAnsi" w:hAnsiTheme="minorHAnsi" w:cstheme="minorHAnsi"/>
                <w:b/>
                <w:bCs/>
                <w:color w:val="231F20"/>
                <w:spacing w:val="-1"/>
                <w:sz w:val="16"/>
                <w:szCs w:val="16"/>
                <w:lang w:eastAsia="en-US"/>
              </w:rPr>
            </w:pPr>
          </w:p>
          <w:p w14:paraId="3BDFB3B7" w14:textId="77777777" w:rsidR="00696B4B" w:rsidRPr="00F32F98" w:rsidRDefault="00696B4B" w:rsidP="00AA525D">
            <w:pPr>
              <w:pStyle w:val="TableParagraph"/>
              <w:kinsoku w:val="0"/>
              <w:overflowPunct w:val="0"/>
              <w:spacing w:before="144" w:line="266" w:lineRule="exact"/>
              <w:ind w:right="114"/>
              <w:jc w:val="center"/>
              <w:rPr>
                <w:rFonts w:asciiTheme="minorHAnsi" w:hAnsiTheme="minorHAnsi" w:cstheme="minorHAnsi"/>
                <w:b/>
                <w:bCs/>
                <w:color w:val="231F20"/>
                <w:spacing w:val="-1"/>
                <w:sz w:val="16"/>
                <w:szCs w:val="16"/>
                <w:lang w:eastAsia="en-US"/>
              </w:rPr>
            </w:pPr>
          </w:p>
          <w:p w14:paraId="0FFE4D9F" w14:textId="77777777" w:rsidR="00696B4B" w:rsidRPr="00F32F98" w:rsidRDefault="00696B4B" w:rsidP="00AA525D">
            <w:pPr>
              <w:pStyle w:val="TableParagraph"/>
              <w:kinsoku w:val="0"/>
              <w:overflowPunct w:val="0"/>
              <w:spacing w:before="144" w:line="266" w:lineRule="exact"/>
              <w:ind w:right="114"/>
              <w:jc w:val="center"/>
              <w:rPr>
                <w:rFonts w:asciiTheme="minorHAnsi" w:hAnsiTheme="minorHAnsi" w:cstheme="minorHAnsi"/>
                <w:b/>
                <w:bCs/>
                <w:color w:val="231F20"/>
                <w:spacing w:val="-1"/>
                <w:sz w:val="16"/>
                <w:szCs w:val="16"/>
                <w:lang w:eastAsia="en-US"/>
              </w:rPr>
            </w:pPr>
          </w:p>
          <w:p w14:paraId="29F493F2" w14:textId="77777777" w:rsidR="00696B4B" w:rsidRPr="00F32F98" w:rsidRDefault="00696B4B" w:rsidP="00AA525D">
            <w:pPr>
              <w:pStyle w:val="TableParagraph"/>
              <w:kinsoku w:val="0"/>
              <w:overflowPunct w:val="0"/>
              <w:spacing w:before="144" w:line="266" w:lineRule="exact"/>
              <w:ind w:right="114"/>
              <w:jc w:val="center"/>
              <w:rPr>
                <w:rFonts w:asciiTheme="minorHAnsi" w:hAnsiTheme="minorHAnsi" w:cstheme="minorHAnsi"/>
                <w:b/>
                <w:bCs/>
                <w:color w:val="231F20"/>
                <w:spacing w:val="-1"/>
                <w:sz w:val="16"/>
                <w:szCs w:val="16"/>
                <w:lang w:eastAsia="en-US"/>
              </w:rPr>
            </w:pPr>
            <w:r w:rsidRPr="00F32F98">
              <w:rPr>
                <w:rFonts w:asciiTheme="minorHAnsi" w:hAnsiTheme="minorHAnsi" w:cstheme="minorHAnsi"/>
                <w:b/>
                <w:bCs/>
                <w:color w:val="231F20"/>
                <w:spacing w:val="-1"/>
                <w:sz w:val="16"/>
                <w:szCs w:val="16"/>
                <w:lang w:eastAsia="en-US"/>
              </w:rPr>
              <w:t>Area Organizzativa III</w:t>
            </w:r>
          </w:p>
          <w:p w14:paraId="26DC73D2" w14:textId="57AE7300" w:rsidR="00696B4B" w:rsidRPr="00F32F98" w:rsidRDefault="00696B4B" w:rsidP="00AA525D">
            <w:pPr>
              <w:pStyle w:val="TableParagraph"/>
              <w:kinsoku w:val="0"/>
              <w:overflowPunct w:val="0"/>
              <w:spacing w:before="144" w:line="266" w:lineRule="exact"/>
              <w:ind w:right="114"/>
              <w:jc w:val="center"/>
              <w:rPr>
                <w:rFonts w:asciiTheme="minorHAnsi" w:hAnsiTheme="minorHAnsi" w:cstheme="minorHAnsi"/>
                <w:b/>
                <w:bCs/>
                <w:color w:val="231F20"/>
                <w:spacing w:val="-1"/>
                <w:sz w:val="16"/>
                <w:szCs w:val="16"/>
                <w:lang w:eastAsia="en-US"/>
              </w:rPr>
            </w:pPr>
            <w:r w:rsidRPr="00F32F98">
              <w:rPr>
                <w:rFonts w:asciiTheme="minorHAnsi" w:hAnsiTheme="minorHAnsi" w:cstheme="minorHAnsi"/>
                <w:b/>
                <w:bCs/>
                <w:color w:val="231F20"/>
                <w:spacing w:val="-1"/>
                <w:sz w:val="16"/>
                <w:szCs w:val="16"/>
                <w:lang w:eastAsia="en-US"/>
              </w:rPr>
              <w:t xml:space="preserve"> Lavori Pubblici</w:t>
            </w:r>
            <w:r w:rsidR="00B60B63">
              <w:rPr>
                <w:rFonts w:asciiTheme="minorHAnsi" w:hAnsiTheme="minorHAnsi" w:cstheme="minorHAnsi"/>
                <w:b/>
                <w:bCs/>
                <w:color w:val="231F20"/>
                <w:spacing w:val="-1"/>
                <w:sz w:val="16"/>
                <w:szCs w:val="16"/>
                <w:lang w:eastAsia="en-US"/>
              </w:rPr>
              <w:t>, Urbanistica ed Edilizia privata</w:t>
            </w:r>
          </w:p>
          <w:p w14:paraId="72540F03" w14:textId="77777777" w:rsidR="00696B4B" w:rsidRPr="00F32F98" w:rsidRDefault="00696B4B" w:rsidP="00AA525D">
            <w:pPr>
              <w:pStyle w:val="TableParagraph"/>
              <w:kinsoku w:val="0"/>
              <w:overflowPunct w:val="0"/>
              <w:spacing w:line="276" w:lineRule="auto"/>
              <w:ind w:left="370" w:right="368" w:firstLine="136"/>
              <w:rPr>
                <w:rFonts w:asciiTheme="minorHAnsi" w:hAnsiTheme="minorHAnsi" w:cstheme="minorHAnsi"/>
                <w:sz w:val="16"/>
                <w:szCs w:val="16"/>
                <w:lang w:eastAsia="en-US"/>
              </w:rPr>
            </w:pPr>
          </w:p>
        </w:tc>
        <w:tc>
          <w:tcPr>
            <w:tcW w:w="7273" w:type="dxa"/>
            <w:gridSpan w:val="2"/>
            <w:tcBorders>
              <w:top w:val="single" w:sz="4" w:space="0" w:color="auto"/>
              <w:left w:val="single" w:sz="4" w:space="0" w:color="auto"/>
              <w:bottom w:val="single" w:sz="4" w:space="0" w:color="auto"/>
              <w:right w:val="single" w:sz="4" w:space="0" w:color="auto"/>
            </w:tcBorders>
            <w:vAlign w:val="center"/>
            <w:hideMark/>
          </w:tcPr>
          <w:p w14:paraId="1DD0CA1F" w14:textId="77777777" w:rsidR="00696B4B" w:rsidRPr="00F32F98" w:rsidRDefault="00696B4B" w:rsidP="00AA525D">
            <w:pPr>
              <w:pStyle w:val="TableParagraph"/>
              <w:kinsoku w:val="0"/>
              <w:overflowPunct w:val="0"/>
              <w:spacing w:before="130" w:line="276" w:lineRule="auto"/>
              <w:ind w:left="66"/>
              <w:rPr>
                <w:rFonts w:asciiTheme="minorHAnsi" w:hAnsiTheme="minorHAnsi" w:cstheme="minorHAnsi"/>
                <w:sz w:val="16"/>
                <w:szCs w:val="16"/>
                <w:lang w:eastAsia="en-US"/>
              </w:rPr>
            </w:pPr>
            <w:r w:rsidRPr="00F32F98">
              <w:rPr>
                <w:rFonts w:asciiTheme="minorHAnsi" w:hAnsiTheme="minorHAnsi" w:cstheme="minorHAnsi"/>
                <w:color w:val="231F20"/>
                <w:spacing w:val="-1"/>
                <w:sz w:val="16"/>
                <w:szCs w:val="16"/>
                <w:lang w:eastAsia="en-US"/>
              </w:rPr>
              <w:t>Progettazione opere pubbliche</w:t>
            </w:r>
          </w:p>
        </w:tc>
      </w:tr>
      <w:tr w:rsidR="00696B4B" w:rsidRPr="00F32F98" w14:paraId="427E3C21" w14:textId="77777777" w:rsidTr="00787C80">
        <w:trPr>
          <w:trHeight w:val="341"/>
        </w:trPr>
        <w:tc>
          <w:tcPr>
            <w:tcW w:w="2366" w:type="dxa"/>
            <w:vMerge/>
            <w:tcBorders>
              <w:top w:val="nil"/>
              <w:left w:val="single" w:sz="4" w:space="0" w:color="auto"/>
              <w:bottom w:val="single" w:sz="4" w:space="0" w:color="auto"/>
              <w:right w:val="single" w:sz="4" w:space="0" w:color="auto"/>
            </w:tcBorders>
            <w:vAlign w:val="center"/>
            <w:hideMark/>
          </w:tcPr>
          <w:p w14:paraId="4A6B15BE" w14:textId="77777777" w:rsidR="00696B4B" w:rsidRPr="00F32F98" w:rsidRDefault="00696B4B" w:rsidP="00AA525D">
            <w:pPr>
              <w:rPr>
                <w:rFonts w:eastAsia="Times New Roman" w:cstheme="minorHAnsi"/>
                <w:sz w:val="16"/>
                <w:szCs w:val="16"/>
              </w:rPr>
            </w:pPr>
          </w:p>
        </w:tc>
        <w:tc>
          <w:tcPr>
            <w:tcW w:w="7273" w:type="dxa"/>
            <w:gridSpan w:val="2"/>
            <w:tcBorders>
              <w:top w:val="single" w:sz="4" w:space="0" w:color="auto"/>
              <w:left w:val="single" w:sz="4" w:space="0" w:color="auto"/>
              <w:bottom w:val="single" w:sz="4" w:space="0" w:color="auto"/>
              <w:right w:val="single" w:sz="4" w:space="0" w:color="auto"/>
            </w:tcBorders>
            <w:vAlign w:val="center"/>
            <w:hideMark/>
          </w:tcPr>
          <w:p w14:paraId="092DF0DE" w14:textId="77777777" w:rsidR="00696B4B" w:rsidRPr="00F32F98" w:rsidRDefault="00696B4B" w:rsidP="00AA525D">
            <w:pPr>
              <w:pStyle w:val="TableParagraph"/>
              <w:kinsoku w:val="0"/>
              <w:overflowPunct w:val="0"/>
              <w:spacing w:before="130" w:line="276" w:lineRule="auto"/>
              <w:ind w:left="66"/>
              <w:rPr>
                <w:rFonts w:asciiTheme="minorHAnsi" w:hAnsiTheme="minorHAnsi" w:cstheme="minorHAnsi"/>
                <w:color w:val="231F20"/>
                <w:spacing w:val="-1"/>
                <w:sz w:val="16"/>
                <w:szCs w:val="16"/>
                <w:lang w:eastAsia="en-US"/>
              </w:rPr>
            </w:pPr>
            <w:r w:rsidRPr="00F32F98">
              <w:rPr>
                <w:rFonts w:asciiTheme="minorHAnsi" w:hAnsiTheme="minorHAnsi" w:cstheme="minorHAnsi"/>
                <w:color w:val="231F20"/>
                <w:spacing w:val="-1"/>
                <w:sz w:val="16"/>
                <w:szCs w:val="16"/>
                <w:lang w:eastAsia="en-US"/>
              </w:rPr>
              <w:t>Toponomastica</w:t>
            </w:r>
          </w:p>
        </w:tc>
      </w:tr>
      <w:tr w:rsidR="00696B4B" w:rsidRPr="00F32F98" w14:paraId="34F4AA5D" w14:textId="77777777" w:rsidTr="00787C80">
        <w:trPr>
          <w:trHeight w:val="341"/>
        </w:trPr>
        <w:tc>
          <w:tcPr>
            <w:tcW w:w="2366" w:type="dxa"/>
            <w:vMerge/>
            <w:tcBorders>
              <w:top w:val="nil"/>
              <w:left w:val="single" w:sz="4" w:space="0" w:color="auto"/>
              <w:bottom w:val="single" w:sz="4" w:space="0" w:color="auto"/>
              <w:right w:val="single" w:sz="4" w:space="0" w:color="auto"/>
            </w:tcBorders>
            <w:vAlign w:val="center"/>
            <w:hideMark/>
          </w:tcPr>
          <w:p w14:paraId="7FD5A2C3" w14:textId="77777777" w:rsidR="00696B4B" w:rsidRPr="00F32F98" w:rsidRDefault="00696B4B" w:rsidP="00AA525D">
            <w:pPr>
              <w:rPr>
                <w:rFonts w:eastAsia="Times New Roman" w:cstheme="minorHAnsi"/>
                <w:sz w:val="16"/>
                <w:szCs w:val="16"/>
              </w:rPr>
            </w:pPr>
          </w:p>
        </w:tc>
        <w:tc>
          <w:tcPr>
            <w:tcW w:w="7273" w:type="dxa"/>
            <w:gridSpan w:val="2"/>
            <w:tcBorders>
              <w:top w:val="single" w:sz="4" w:space="0" w:color="auto"/>
              <w:left w:val="single" w:sz="4" w:space="0" w:color="auto"/>
              <w:bottom w:val="single" w:sz="4" w:space="0" w:color="auto"/>
              <w:right w:val="single" w:sz="4" w:space="0" w:color="auto"/>
            </w:tcBorders>
            <w:vAlign w:val="center"/>
            <w:hideMark/>
          </w:tcPr>
          <w:p w14:paraId="41D21ECE" w14:textId="77777777" w:rsidR="00696B4B" w:rsidRPr="00F32F98" w:rsidRDefault="00696B4B" w:rsidP="00AA525D">
            <w:pPr>
              <w:pStyle w:val="TableParagraph"/>
              <w:kinsoku w:val="0"/>
              <w:overflowPunct w:val="0"/>
              <w:spacing w:before="130" w:line="276" w:lineRule="auto"/>
              <w:ind w:left="66"/>
              <w:rPr>
                <w:rFonts w:asciiTheme="minorHAnsi" w:hAnsiTheme="minorHAnsi" w:cstheme="minorHAnsi"/>
                <w:color w:val="231F20"/>
                <w:spacing w:val="-1"/>
                <w:sz w:val="16"/>
                <w:szCs w:val="16"/>
                <w:lang w:eastAsia="en-US"/>
              </w:rPr>
            </w:pPr>
            <w:r w:rsidRPr="00F32F98">
              <w:rPr>
                <w:rFonts w:asciiTheme="minorHAnsi" w:hAnsiTheme="minorHAnsi" w:cstheme="minorHAnsi"/>
                <w:color w:val="231F20"/>
                <w:spacing w:val="-1"/>
                <w:sz w:val="16"/>
                <w:szCs w:val="16"/>
                <w:lang w:eastAsia="en-US"/>
              </w:rPr>
              <w:t>Demanio e pianificazione costiera</w:t>
            </w:r>
          </w:p>
        </w:tc>
      </w:tr>
      <w:tr w:rsidR="00696B4B" w:rsidRPr="00F32F98" w14:paraId="62035C9C" w14:textId="77777777" w:rsidTr="00787C80">
        <w:trPr>
          <w:trHeight w:val="341"/>
        </w:trPr>
        <w:tc>
          <w:tcPr>
            <w:tcW w:w="2366" w:type="dxa"/>
            <w:vMerge/>
            <w:tcBorders>
              <w:top w:val="nil"/>
              <w:left w:val="single" w:sz="4" w:space="0" w:color="auto"/>
              <w:bottom w:val="single" w:sz="4" w:space="0" w:color="auto"/>
              <w:right w:val="single" w:sz="4" w:space="0" w:color="auto"/>
            </w:tcBorders>
            <w:vAlign w:val="center"/>
            <w:hideMark/>
          </w:tcPr>
          <w:p w14:paraId="29389059" w14:textId="77777777" w:rsidR="00696B4B" w:rsidRPr="00F32F98" w:rsidRDefault="00696B4B" w:rsidP="00AA525D">
            <w:pPr>
              <w:rPr>
                <w:rFonts w:eastAsia="Times New Roman" w:cstheme="minorHAnsi"/>
                <w:sz w:val="16"/>
                <w:szCs w:val="16"/>
              </w:rPr>
            </w:pPr>
          </w:p>
        </w:tc>
        <w:tc>
          <w:tcPr>
            <w:tcW w:w="7273" w:type="dxa"/>
            <w:gridSpan w:val="2"/>
            <w:tcBorders>
              <w:top w:val="single" w:sz="4" w:space="0" w:color="auto"/>
              <w:left w:val="single" w:sz="4" w:space="0" w:color="auto"/>
              <w:bottom w:val="single" w:sz="4" w:space="0" w:color="auto"/>
              <w:right w:val="single" w:sz="4" w:space="0" w:color="auto"/>
            </w:tcBorders>
            <w:vAlign w:val="center"/>
            <w:hideMark/>
          </w:tcPr>
          <w:p w14:paraId="7A0662A5" w14:textId="77777777" w:rsidR="00696B4B" w:rsidRPr="00F32F98" w:rsidRDefault="00696B4B" w:rsidP="00AA525D">
            <w:pPr>
              <w:pStyle w:val="TableParagraph"/>
              <w:kinsoku w:val="0"/>
              <w:overflowPunct w:val="0"/>
              <w:spacing w:before="130" w:line="276" w:lineRule="auto"/>
              <w:ind w:left="66"/>
              <w:rPr>
                <w:rFonts w:asciiTheme="minorHAnsi" w:hAnsiTheme="minorHAnsi" w:cstheme="minorHAnsi"/>
                <w:color w:val="231F20"/>
                <w:spacing w:val="-1"/>
                <w:sz w:val="16"/>
                <w:szCs w:val="16"/>
                <w:lang w:eastAsia="en-US"/>
              </w:rPr>
            </w:pPr>
            <w:r w:rsidRPr="00F32F98">
              <w:rPr>
                <w:rFonts w:asciiTheme="minorHAnsi" w:hAnsiTheme="minorHAnsi" w:cstheme="minorHAnsi"/>
                <w:color w:val="231F20"/>
                <w:spacing w:val="-1"/>
                <w:sz w:val="16"/>
                <w:szCs w:val="16"/>
                <w:lang w:eastAsia="en-US"/>
              </w:rPr>
              <w:t>Sportello SUE – edilizia privata</w:t>
            </w:r>
          </w:p>
        </w:tc>
      </w:tr>
      <w:tr w:rsidR="00696B4B" w:rsidRPr="00F32F98" w14:paraId="65292F3C" w14:textId="77777777" w:rsidTr="00787C80">
        <w:trPr>
          <w:trHeight w:val="341"/>
        </w:trPr>
        <w:tc>
          <w:tcPr>
            <w:tcW w:w="2366" w:type="dxa"/>
            <w:vMerge/>
            <w:tcBorders>
              <w:top w:val="nil"/>
              <w:left w:val="single" w:sz="4" w:space="0" w:color="auto"/>
              <w:bottom w:val="single" w:sz="4" w:space="0" w:color="auto"/>
              <w:right w:val="single" w:sz="4" w:space="0" w:color="auto"/>
            </w:tcBorders>
            <w:vAlign w:val="center"/>
            <w:hideMark/>
          </w:tcPr>
          <w:p w14:paraId="3604B280" w14:textId="77777777" w:rsidR="00696B4B" w:rsidRPr="00F32F98" w:rsidRDefault="00696B4B" w:rsidP="00AA525D">
            <w:pPr>
              <w:rPr>
                <w:rFonts w:eastAsia="Times New Roman" w:cstheme="minorHAnsi"/>
                <w:sz w:val="16"/>
                <w:szCs w:val="16"/>
              </w:rPr>
            </w:pPr>
          </w:p>
        </w:tc>
        <w:tc>
          <w:tcPr>
            <w:tcW w:w="7273" w:type="dxa"/>
            <w:gridSpan w:val="2"/>
            <w:tcBorders>
              <w:top w:val="single" w:sz="4" w:space="0" w:color="auto"/>
              <w:left w:val="single" w:sz="4" w:space="0" w:color="auto"/>
              <w:bottom w:val="single" w:sz="4" w:space="0" w:color="auto"/>
              <w:right w:val="single" w:sz="4" w:space="0" w:color="auto"/>
            </w:tcBorders>
            <w:vAlign w:val="center"/>
            <w:hideMark/>
          </w:tcPr>
          <w:p w14:paraId="6D40AC91" w14:textId="77777777" w:rsidR="00696B4B" w:rsidRPr="00F32F98" w:rsidRDefault="00696B4B" w:rsidP="00AA525D">
            <w:pPr>
              <w:pStyle w:val="TableParagraph"/>
              <w:kinsoku w:val="0"/>
              <w:overflowPunct w:val="0"/>
              <w:spacing w:before="130" w:line="276" w:lineRule="auto"/>
              <w:ind w:left="66"/>
              <w:rPr>
                <w:rFonts w:asciiTheme="minorHAnsi" w:hAnsiTheme="minorHAnsi" w:cstheme="minorHAnsi"/>
                <w:color w:val="231F20"/>
                <w:spacing w:val="-1"/>
                <w:sz w:val="16"/>
                <w:szCs w:val="16"/>
                <w:lang w:eastAsia="en-US"/>
              </w:rPr>
            </w:pPr>
            <w:r w:rsidRPr="00F32F98">
              <w:rPr>
                <w:rFonts w:asciiTheme="minorHAnsi" w:hAnsiTheme="minorHAnsi" w:cstheme="minorHAnsi"/>
                <w:color w:val="231F20"/>
                <w:spacing w:val="-1"/>
                <w:sz w:val="16"/>
                <w:szCs w:val="16"/>
                <w:lang w:eastAsia="en-US"/>
              </w:rPr>
              <w:t xml:space="preserve">Pianificazione urbanistica generale ed attuativa  </w:t>
            </w:r>
          </w:p>
        </w:tc>
      </w:tr>
      <w:tr w:rsidR="00696B4B" w:rsidRPr="00F32F98" w14:paraId="682C8B33" w14:textId="77777777" w:rsidTr="00787C80">
        <w:trPr>
          <w:trHeight w:val="341"/>
        </w:trPr>
        <w:tc>
          <w:tcPr>
            <w:tcW w:w="2366" w:type="dxa"/>
            <w:vMerge/>
            <w:tcBorders>
              <w:top w:val="nil"/>
              <w:left w:val="single" w:sz="4" w:space="0" w:color="auto"/>
              <w:bottom w:val="single" w:sz="4" w:space="0" w:color="auto"/>
              <w:right w:val="single" w:sz="4" w:space="0" w:color="auto"/>
            </w:tcBorders>
            <w:vAlign w:val="center"/>
            <w:hideMark/>
          </w:tcPr>
          <w:p w14:paraId="7805F4AC" w14:textId="77777777" w:rsidR="00696B4B" w:rsidRPr="00F32F98" w:rsidRDefault="00696B4B" w:rsidP="00AA525D">
            <w:pPr>
              <w:rPr>
                <w:rFonts w:eastAsia="Times New Roman" w:cstheme="minorHAnsi"/>
                <w:sz w:val="16"/>
                <w:szCs w:val="16"/>
              </w:rPr>
            </w:pPr>
          </w:p>
        </w:tc>
        <w:tc>
          <w:tcPr>
            <w:tcW w:w="7273" w:type="dxa"/>
            <w:gridSpan w:val="2"/>
            <w:tcBorders>
              <w:top w:val="single" w:sz="4" w:space="0" w:color="auto"/>
              <w:left w:val="single" w:sz="4" w:space="0" w:color="auto"/>
              <w:bottom w:val="single" w:sz="4" w:space="0" w:color="auto"/>
              <w:right w:val="single" w:sz="4" w:space="0" w:color="auto"/>
            </w:tcBorders>
            <w:vAlign w:val="center"/>
            <w:hideMark/>
          </w:tcPr>
          <w:p w14:paraId="17886F8F" w14:textId="77777777" w:rsidR="00696B4B" w:rsidRPr="00F32F98" w:rsidRDefault="00696B4B" w:rsidP="00AA525D">
            <w:pPr>
              <w:pStyle w:val="TableParagraph"/>
              <w:kinsoku w:val="0"/>
              <w:overflowPunct w:val="0"/>
              <w:spacing w:before="130" w:line="276" w:lineRule="auto"/>
              <w:ind w:left="66"/>
              <w:rPr>
                <w:rFonts w:asciiTheme="minorHAnsi" w:hAnsiTheme="minorHAnsi" w:cstheme="minorHAnsi"/>
                <w:color w:val="231F20"/>
                <w:spacing w:val="-1"/>
                <w:sz w:val="16"/>
                <w:szCs w:val="16"/>
                <w:lang w:eastAsia="en-US"/>
              </w:rPr>
            </w:pPr>
            <w:r w:rsidRPr="00F32F98">
              <w:rPr>
                <w:rFonts w:asciiTheme="minorHAnsi" w:hAnsiTheme="minorHAnsi" w:cstheme="minorHAnsi"/>
                <w:color w:val="231F20"/>
                <w:spacing w:val="-1"/>
                <w:sz w:val="16"/>
                <w:szCs w:val="16"/>
                <w:lang w:eastAsia="en-US"/>
              </w:rPr>
              <w:t>Regolamento urbanistico</w:t>
            </w:r>
          </w:p>
        </w:tc>
      </w:tr>
      <w:tr w:rsidR="00696B4B" w:rsidRPr="00F32F98" w14:paraId="1676E75F" w14:textId="77777777" w:rsidTr="00787C80">
        <w:trPr>
          <w:trHeight w:val="341"/>
        </w:trPr>
        <w:tc>
          <w:tcPr>
            <w:tcW w:w="2366" w:type="dxa"/>
            <w:vMerge/>
            <w:tcBorders>
              <w:top w:val="nil"/>
              <w:left w:val="single" w:sz="4" w:space="0" w:color="auto"/>
              <w:bottom w:val="single" w:sz="4" w:space="0" w:color="auto"/>
              <w:right w:val="single" w:sz="4" w:space="0" w:color="auto"/>
            </w:tcBorders>
            <w:vAlign w:val="center"/>
            <w:hideMark/>
          </w:tcPr>
          <w:p w14:paraId="0FE523F5" w14:textId="77777777" w:rsidR="00696B4B" w:rsidRPr="00F32F98" w:rsidRDefault="00696B4B" w:rsidP="00AA525D">
            <w:pPr>
              <w:rPr>
                <w:rFonts w:eastAsia="Times New Roman" w:cstheme="minorHAnsi"/>
                <w:sz w:val="16"/>
                <w:szCs w:val="16"/>
              </w:rPr>
            </w:pPr>
          </w:p>
        </w:tc>
        <w:tc>
          <w:tcPr>
            <w:tcW w:w="7273" w:type="dxa"/>
            <w:gridSpan w:val="2"/>
            <w:tcBorders>
              <w:top w:val="single" w:sz="4" w:space="0" w:color="auto"/>
              <w:left w:val="single" w:sz="4" w:space="0" w:color="auto"/>
              <w:bottom w:val="single" w:sz="4" w:space="0" w:color="auto"/>
              <w:right w:val="single" w:sz="4" w:space="0" w:color="auto"/>
            </w:tcBorders>
            <w:vAlign w:val="center"/>
            <w:hideMark/>
          </w:tcPr>
          <w:p w14:paraId="64A12E37" w14:textId="77777777" w:rsidR="00696B4B" w:rsidRPr="00F32F98" w:rsidRDefault="00696B4B" w:rsidP="00AA525D">
            <w:pPr>
              <w:pStyle w:val="TableParagraph"/>
              <w:kinsoku w:val="0"/>
              <w:overflowPunct w:val="0"/>
              <w:spacing w:before="130" w:line="276" w:lineRule="auto"/>
              <w:ind w:left="66"/>
              <w:rPr>
                <w:rFonts w:asciiTheme="minorHAnsi" w:hAnsiTheme="minorHAnsi" w:cstheme="minorHAnsi"/>
                <w:color w:val="231F20"/>
                <w:spacing w:val="-1"/>
                <w:sz w:val="16"/>
                <w:szCs w:val="16"/>
                <w:lang w:eastAsia="en-US"/>
              </w:rPr>
            </w:pPr>
            <w:r w:rsidRPr="00F32F98">
              <w:rPr>
                <w:rFonts w:asciiTheme="minorHAnsi" w:hAnsiTheme="minorHAnsi" w:cstheme="minorHAnsi"/>
                <w:color w:val="231F20"/>
                <w:spacing w:val="-1"/>
                <w:sz w:val="16"/>
                <w:szCs w:val="16"/>
                <w:lang w:eastAsia="en-US"/>
              </w:rPr>
              <w:t>Abusi e condoni edilizi</w:t>
            </w:r>
          </w:p>
        </w:tc>
      </w:tr>
      <w:tr w:rsidR="00696B4B" w:rsidRPr="00F32F98" w14:paraId="780825D8" w14:textId="77777777" w:rsidTr="00787C80">
        <w:trPr>
          <w:trHeight w:val="341"/>
        </w:trPr>
        <w:tc>
          <w:tcPr>
            <w:tcW w:w="2366" w:type="dxa"/>
            <w:vMerge/>
            <w:tcBorders>
              <w:top w:val="nil"/>
              <w:left w:val="single" w:sz="4" w:space="0" w:color="auto"/>
              <w:bottom w:val="single" w:sz="4" w:space="0" w:color="auto"/>
              <w:right w:val="single" w:sz="4" w:space="0" w:color="auto"/>
            </w:tcBorders>
            <w:vAlign w:val="center"/>
            <w:hideMark/>
          </w:tcPr>
          <w:p w14:paraId="6A96F6DC" w14:textId="77777777" w:rsidR="00696B4B" w:rsidRPr="00F32F98" w:rsidRDefault="00696B4B" w:rsidP="00AA525D">
            <w:pPr>
              <w:rPr>
                <w:rFonts w:eastAsia="Times New Roman" w:cstheme="minorHAnsi"/>
                <w:sz w:val="16"/>
                <w:szCs w:val="16"/>
              </w:rPr>
            </w:pPr>
          </w:p>
        </w:tc>
        <w:tc>
          <w:tcPr>
            <w:tcW w:w="7273" w:type="dxa"/>
            <w:gridSpan w:val="2"/>
            <w:tcBorders>
              <w:top w:val="single" w:sz="4" w:space="0" w:color="auto"/>
              <w:left w:val="single" w:sz="4" w:space="0" w:color="auto"/>
              <w:bottom w:val="single" w:sz="4" w:space="0" w:color="auto"/>
              <w:right w:val="single" w:sz="4" w:space="0" w:color="auto"/>
            </w:tcBorders>
            <w:vAlign w:val="center"/>
            <w:hideMark/>
          </w:tcPr>
          <w:p w14:paraId="3C893D79" w14:textId="77777777" w:rsidR="00696B4B" w:rsidRPr="00F32F98" w:rsidRDefault="00696B4B" w:rsidP="00AA525D">
            <w:pPr>
              <w:pStyle w:val="TableParagraph"/>
              <w:kinsoku w:val="0"/>
              <w:overflowPunct w:val="0"/>
              <w:spacing w:before="130" w:line="276" w:lineRule="auto"/>
              <w:ind w:left="66"/>
              <w:rPr>
                <w:rFonts w:asciiTheme="minorHAnsi" w:hAnsiTheme="minorHAnsi" w:cstheme="minorHAnsi"/>
                <w:color w:val="231F20"/>
                <w:spacing w:val="-1"/>
                <w:sz w:val="16"/>
                <w:szCs w:val="16"/>
                <w:lang w:eastAsia="en-US"/>
              </w:rPr>
            </w:pPr>
            <w:r w:rsidRPr="00F32F98">
              <w:rPr>
                <w:rFonts w:asciiTheme="minorHAnsi" w:hAnsiTheme="minorHAnsi" w:cstheme="minorHAnsi"/>
                <w:color w:val="231F20"/>
                <w:spacing w:val="-1"/>
                <w:sz w:val="16"/>
                <w:szCs w:val="16"/>
                <w:lang w:eastAsia="en-US"/>
              </w:rPr>
              <w:t xml:space="preserve">Edilizia convenzionata </w:t>
            </w:r>
          </w:p>
        </w:tc>
      </w:tr>
      <w:tr w:rsidR="00696B4B" w:rsidRPr="00F32F98" w14:paraId="1D65B680" w14:textId="77777777" w:rsidTr="00787C80">
        <w:trPr>
          <w:trHeight w:val="341"/>
        </w:trPr>
        <w:tc>
          <w:tcPr>
            <w:tcW w:w="2366" w:type="dxa"/>
            <w:vMerge/>
            <w:tcBorders>
              <w:top w:val="nil"/>
              <w:left w:val="single" w:sz="4" w:space="0" w:color="auto"/>
              <w:bottom w:val="single" w:sz="4" w:space="0" w:color="auto"/>
              <w:right w:val="single" w:sz="4" w:space="0" w:color="auto"/>
            </w:tcBorders>
            <w:vAlign w:val="center"/>
            <w:hideMark/>
          </w:tcPr>
          <w:p w14:paraId="6BA0B5F8" w14:textId="77777777" w:rsidR="00696B4B" w:rsidRPr="00F32F98" w:rsidRDefault="00696B4B" w:rsidP="00AA525D">
            <w:pPr>
              <w:rPr>
                <w:rFonts w:eastAsia="Times New Roman" w:cstheme="minorHAnsi"/>
                <w:sz w:val="16"/>
                <w:szCs w:val="16"/>
              </w:rPr>
            </w:pPr>
          </w:p>
        </w:tc>
        <w:tc>
          <w:tcPr>
            <w:tcW w:w="7273" w:type="dxa"/>
            <w:gridSpan w:val="2"/>
            <w:tcBorders>
              <w:top w:val="single" w:sz="4" w:space="0" w:color="auto"/>
              <w:left w:val="single" w:sz="4" w:space="0" w:color="auto"/>
              <w:bottom w:val="single" w:sz="4" w:space="0" w:color="auto"/>
              <w:right w:val="single" w:sz="4" w:space="0" w:color="auto"/>
            </w:tcBorders>
            <w:vAlign w:val="center"/>
            <w:hideMark/>
          </w:tcPr>
          <w:p w14:paraId="0F71D785" w14:textId="77777777" w:rsidR="00696B4B" w:rsidRPr="00F32F98" w:rsidRDefault="00696B4B" w:rsidP="00AA525D">
            <w:pPr>
              <w:pStyle w:val="TableParagraph"/>
              <w:kinsoku w:val="0"/>
              <w:overflowPunct w:val="0"/>
              <w:spacing w:before="130" w:line="276" w:lineRule="auto"/>
              <w:ind w:left="66"/>
              <w:rPr>
                <w:rFonts w:asciiTheme="minorHAnsi" w:hAnsiTheme="minorHAnsi" w:cstheme="minorHAnsi"/>
                <w:sz w:val="16"/>
                <w:szCs w:val="16"/>
                <w:lang w:eastAsia="en-US"/>
              </w:rPr>
            </w:pPr>
            <w:r w:rsidRPr="00F32F98">
              <w:rPr>
                <w:rFonts w:asciiTheme="minorHAnsi" w:hAnsiTheme="minorHAnsi" w:cstheme="minorHAnsi"/>
                <w:color w:val="231F20"/>
                <w:spacing w:val="-1"/>
                <w:sz w:val="16"/>
                <w:szCs w:val="16"/>
                <w:lang w:eastAsia="en-US"/>
              </w:rPr>
              <w:t>Catasto ed espropri</w:t>
            </w:r>
          </w:p>
        </w:tc>
      </w:tr>
      <w:tr w:rsidR="00696B4B" w:rsidRPr="00F32F98" w14:paraId="6EEF3288" w14:textId="77777777" w:rsidTr="00787C80">
        <w:trPr>
          <w:trHeight w:val="421"/>
        </w:trPr>
        <w:tc>
          <w:tcPr>
            <w:tcW w:w="2366" w:type="dxa"/>
            <w:vMerge/>
            <w:tcBorders>
              <w:top w:val="nil"/>
              <w:left w:val="single" w:sz="4" w:space="0" w:color="auto"/>
              <w:bottom w:val="single" w:sz="4" w:space="0" w:color="auto"/>
              <w:right w:val="single" w:sz="4" w:space="0" w:color="auto"/>
            </w:tcBorders>
            <w:vAlign w:val="center"/>
            <w:hideMark/>
          </w:tcPr>
          <w:p w14:paraId="62171448" w14:textId="77777777" w:rsidR="00696B4B" w:rsidRPr="00F32F98" w:rsidRDefault="00696B4B" w:rsidP="00AA525D">
            <w:pPr>
              <w:rPr>
                <w:rFonts w:eastAsia="Times New Roman" w:cstheme="minorHAnsi"/>
                <w:sz w:val="16"/>
                <w:szCs w:val="16"/>
              </w:rPr>
            </w:pPr>
          </w:p>
        </w:tc>
        <w:tc>
          <w:tcPr>
            <w:tcW w:w="7273" w:type="dxa"/>
            <w:gridSpan w:val="2"/>
            <w:tcBorders>
              <w:top w:val="single" w:sz="4" w:space="0" w:color="auto"/>
              <w:left w:val="single" w:sz="4" w:space="0" w:color="auto"/>
              <w:bottom w:val="single" w:sz="4" w:space="0" w:color="auto"/>
              <w:right w:val="single" w:sz="4" w:space="0" w:color="auto"/>
            </w:tcBorders>
            <w:vAlign w:val="center"/>
            <w:hideMark/>
          </w:tcPr>
          <w:p w14:paraId="2A71E872" w14:textId="77777777" w:rsidR="00696B4B" w:rsidRPr="00F32F98" w:rsidRDefault="00696B4B" w:rsidP="00AA525D">
            <w:pPr>
              <w:pStyle w:val="TableParagraph"/>
              <w:kinsoku w:val="0"/>
              <w:overflowPunct w:val="0"/>
              <w:spacing w:before="130" w:line="276" w:lineRule="auto"/>
              <w:ind w:left="66"/>
              <w:rPr>
                <w:rFonts w:asciiTheme="minorHAnsi" w:hAnsiTheme="minorHAnsi" w:cstheme="minorHAnsi"/>
                <w:sz w:val="16"/>
                <w:szCs w:val="16"/>
                <w:lang w:eastAsia="en-US"/>
              </w:rPr>
            </w:pPr>
            <w:r w:rsidRPr="00F32F98">
              <w:rPr>
                <w:rFonts w:asciiTheme="minorHAnsi" w:hAnsiTheme="minorHAnsi" w:cstheme="minorHAnsi"/>
                <w:color w:val="231F20"/>
                <w:spacing w:val="-1"/>
                <w:sz w:val="16"/>
                <w:szCs w:val="16"/>
                <w:lang w:eastAsia="en-US"/>
              </w:rPr>
              <w:t xml:space="preserve">Edilizia scolastica </w:t>
            </w:r>
          </w:p>
        </w:tc>
      </w:tr>
      <w:tr w:rsidR="00696B4B" w:rsidRPr="00F32F98" w14:paraId="2AD23AF8" w14:textId="77777777" w:rsidTr="00CA1FC7">
        <w:trPr>
          <w:trHeight w:val="341"/>
        </w:trPr>
        <w:tc>
          <w:tcPr>
            <w:tcW w:w="2366" w:type="dxa"/>
            <w:vMerge/>
            <w:tcBorders>
              <w:top w:val="nil"/>
              <w:left w:val="single" w:sz="4" w:space="0" w:color="auto"/>
              <w:bottom w:val="single" w:sz="4" w:space="0" w:color="auto"/>
              <w:right w:val="single" w:sz="4" w:space="0" w:color="auto"/>
            </w:tcBorders>
            <w:vAlign w:val="center"/>
            <w:hideMark/>
          </w:tcPr>
          <w:p w14:paraId="6972726E" w14:textId="77777777" w:rsidR="00696B4B" w:rsidRPr="00F32F98" w:rsidRDefault="00696B4B" w:rsidP="00AA525D">
            <w:pPr>
              <w:rPr>
                <w:rFonts w:eastAsia="Times New Roman" w:cstheme="minorHAnsi"/>
                <w:sz w:val="16"/>
                <w:szCs w:val="16"/>
              </w:rPr>
            </w:pPr>
          </w:p>
        </w:tc>
        <w:tc>
          <w:tcPr>
            <w:tcW w:w="7273" w:type="dxa"/>
            <w:gridSpan w:val="2"/>
            <w:tcBorders>
              <w:top w:val="single" w:sz="4" w:space="0" w:color="auto"/>
              <w:left w:val="single" w:sz="4" w:space="0" w:color="auto"/>
              <w:bottom w:val="single" w:sz="4" w:space="0" w:color="auto"/>
              <w:right w:val="single" w:sz="4" w:space="0" w:color="auto"/>
            </w:tcBorders>
            <w:hideMark/>
          </w:tcPr>
          <w:p w14:paraId="669CDCDF" w14:textId="77777777" w:rsidR="00696B4B" w:rsidRPr="00F32F98" w:rsidRDefault="00696B4B" w:rsidP="00AA525D">
            <w:pPr>
              <w:pStyle w:val="TableParagraph"/>
              <w:kinsoku w:val="0"/>
              <w:overflowPunct w:val="0"/>
              <w:spacing w:before="130" w:line="276" w:lineRule="auto"/>
              <w:ind w:left="66"/>
              <w:rPr>
                <w:rFonts w:asciiTheme="minorHAnsi" w:hAnsiTheme="minorHAnsi" w:cstheme="minorHAnsi"/>
                <w:sz w:val="16"/>
                <w:szCs w:val="16"/>
                <w:lang w:eastAsia="en-US"/>
              </w:rPr>
            </w:pPr>
            <w:r w:rsidRPr="00F32F98">
              <w:rPr>
                <w:rFonts w:asciiTheme="minorHAnsi" w:hAnsiTheme="minorHAnsi" w:cstheme="minorHAnsi"/>
                <w:color w:val="231F20"/>
                <w:spacing w:val="-1"/>
                <w:sz w:val="16"/>
                <w:szCs w:val="16"/>
                <w:lang w:eastAsia="en-US"/>
              </w:rPr>
              <w:t>Beni tutelati e sedi istituzionali</w:t>
            </w:r>
          </w:p>
        </w:tc>
      </w:tr>
      <w:tr w:rsidR="00696B4B" w:rsidRPr="00F32F98" w14:paraId="1B5ECB3C" w14:textId="77777777" w:rsidTr="00F32F98">
        <w:trPr>
          <w:trHeight w:val="380"/>
        </w:trPr>
        <w:tc>
          <w:tcPr>
            <w:tcW w:w="2366" w:type="dxa"/>
            <w:vMerge/>
            <w:tcBorders>
              <w:top w:val="nil"/>
              <w:left w:val="single" w:sz="4" w:space="0" w:color="auto"/>
              <w:bottom w:val="single" w:sz="4" w:space="0" w:color="auto"/>
              <w:right w:val="single" w:sz="4" w:space="0" w:color="auto"/>
            </w:tcBorders>
            <w:vAlign w:val="center"/>
            <w:hideMark/>
          </w:tcPr>
          <w:p w14:paraId="5E2CFB68" w14:textId="77777777" w:rsidR="00696B4B" w:rsidRPr="00F32F98" w:rsidRDefault="00696B4B" w:rsidP="00AA525D">
            <w:pPr>
              <w:rPr>
                <w:rFonts w:eastAsia="Times New Roman" w:cstheme="minorHAnsi"/>
                <w:sz w:val="16"/>
                <w:szCs w:val="16"/>
              </w:rPr>
            </w:pPr>
          </w:p>
        </w:tc>
        <w:tc>
          <w:tcPr>
            <w:tcW w:w="7273" w:type="dxa"/>
            <w:gridSpan w:val="2"/>
            <w:tcBorders>
              <w:top w:val="single" w:sz="4" w:space="0" w:color="auto"/>
              <w:left w:val="single" w:sz="4" w:space="0" w:color="auto"/>
              <w:bottom w:val="single" w:sz="4" w:space="0" w:color="auto"/>
              <w:right w:val="single" w:sz="4" w:space="0" w:color="auto"/>
            </w:tcBorders>
            <w:hideMark/>
          </w:tcPr>
          <w:p w14:paraId="7EB5B146" w14:textId="77777777" w:rsidR="00696B4B" w:rsidRPr="00F32F98" w:rsidRDefault="00696B4B" w:rsidP="00AA525D">
            <w:pPr>
              <w:pStyle w:val="TableParagraph"/>
              <w:kinsoku w:val="0"/>
              <w:overflowPunct w:val="0"/>
              <w:spacing w:before="130" w:line="276" w:lineRule="auto"/>
              <w:ind w:left="66"/>
              <w:rPr>
                <w:rFonts w:asciiTheme="minorHAnsi" w:hAnsiTheme="minorHAnsi" w:cstheme="minorHAnsi"/>
                <w:sz w:val="16"/>
                <w:szCs w:val="16"/>
                <w:lang w:eastAsia="en-US"/>
              </w:rPr>
            </w:pPr>
            <w:r w:rsidRPr="00F32F98">
              <w:rPr>
                <w:rFonts w:asciiTheme="minorHAnsi" w:hAnsiTheme="minorHAnsi" w:cstheme="minorHAnsi"/>
                <w:color w:val="231F20"/>
                <w:spacing w:val="-1"/>
                <w:sz w:val="16"/>
                <w:szCs w:val="16"/>
                <w:lang w:eastAsia="en-US"/>
              </w:rPr>
              <w:t>Valutazione rischio</w:t>
            </w:r>
            <w:r w:rsidRPr="00F32F98">
              <w:rPr>
                <w:rFonts w:asciiTheme="minorHAnsi" w:hAnsiTheme="minorHAnsi" w:cstheme="minorHAnsi"/>
                <w:color w:val="231F20"/>
                <w:spacing w:val="1"/>
                <w:sz w:val="16"/>
                <w:szCs w:val="16"/>
                <w:lang w:eastAsia="en-US"/>
              </w:rPr>
              <w:t xml:space="preserve"> </w:t>
            </w:r>
            <w:r w:rsidRPr="00F32F98">
              <w:rPr>
                <w:rFonts w:asciiTheme="minorHAnsi" w:hAnsiTheme="minorHAnsi" w:cstheme="minorHAnsi"/>
                <w:color w:val="231F20"/>
                <w:spacing w:val="-2"/>
                <w:sz w:val="16"/>
                <w:szCs w:val="16"/>
                <w:lang w:eastAsia="en-US"/>
              </w:rPr>
              <w:t>sismico</w:t>
            </w:r>
            <w:r w:rsidRPr="00F32F98">
              <w:rPr>
                <w:rFonts w:asciiTheme="minorHAnsi" w:hAnsiTheme="minorHAnsi" w:cstheme="minorHAnsi"/>
                <w:color w:val="231F20"/>
                <w:spacing w:val="-1"/>
                <w:sz w:val="16"/>
                <w:szCs w:val="16"/>
                <w:lang w:eastAsia="en-US"/>
              </w:rPr>
              <w:t xml:space="preserve"> degli immobili</w:t>
            </w:r>
            <w:r w:rsidRPr="00F32F98">
              <w:rPr>
                <w:rFonts w:asciiTheme="minorHAnsi" w:hAnsiTheme="minorHAnsi" w:cstheme="minorHAnsi"/>
                <w:color w:val="231F20"/>
                <w:spacing w:val="-2"/>
                <w:sz w:val="16"/>
                <w:szCs w:val="16"/>
                <w:lang w:eastAsia="en-US"/>
              </w:rPr>
              <w:t xml:space="preserve"> </w:t>
            </w:r>
            <w:r w:rsidRPr="00F32F98">
              <w:rPr>
                <w:rFonts w:asciiTheme="minorHAnsi" w:hAnsiTheme="minorHAnsi" w:cstheme="minorHAnsi"/>
                <w:color w:val="231F20"/>
                <w:spacing w:val="-1"/>
                <w:sz w:val="16"/>
                <w:szCs w:val="16"/>
                <w:lang w:eastAsia="en-US"/>
              </w:rPr>
              <w:t xml:space="preserve">comunali </w:t>
            </w:r>
            <w:r w:rsidRPr="00F32F98">
              <w:rPr>
                <w:rFonts w:asciiTheme="minorHAnsi" w:hAnsiTheme="minorHAnsi" w:cstheme="minorHAnsi"/>
                <w:color w:val="231F20"/>
                <w:sz w:val="16"/>
                <w:szCs w:val="16"/>
                <w:lang w:eastAsia="en-US"/>
              </w:rPr>
              <w:t>e</w:t>
            </w:r>
            <w:r w:rsidRPr="00F32F98">
              <w:rPr>
                <w:rFonts w:asciiTheme="minorHAnsi" w:hAnsiTheme="minorHAnsi" w:cstheme="minorHAnsi"/>
                <w:color w:val="231F20"/>
                <w:spacing w:val="-2"/>
                <w:sz w:val="16"/>
                <w:szCs w:val="16"/>
                <w:lang w:eastAsia="en-US"/>
              </w:rPr>
              <w:t xml:space="preserve"> </w:t>
            </w:r>
            <w:r w:rsidRPr="00F32F98">
              <w:rPr>
                <w:rFonts w:asciiTheme="minorHAnsi" w:hAnsiTheme="minorHAnsi" w:cstheme="minorHAnsi"/>
                <w:color w:val="231F20"/>
                <w:spacing w:val="-1"/>
                <w:sz w:val="16"/>
                <w:szCs w:val="16"/>
                <w:lang w:eastAsia="en-US"/>
              </w:rPr>
              <w:t>interventi</w:t>
            </w:r>
            <w:r w:rsidRPr="00F32F98">
              <w:rPr>
                <w:rFonts w:asciiTheme="minorHAnsi" w:hAnsiTheme="minorHAnsi" w:cstheme="minorHAnsi"/>
                <w:color w:val="231F20"/>
                <w:sz w:val="16"/>
                <w:szCs w:val="16"/>
                <w:lang w:eastAsia="en-US"/>
              </w:rPr>
              <w:t xml:space="preserve"> per la</w:t>
            </w:r>
            <w:r w:rsidRPr="00F32F98">
              <w:rPr>
                <w:rFonts w:asciiTheme="minorHAnsi" w:hAnsiTheme="minorHAnsi" w:cstheme="minorHAnsi"/>
                <w:color w:val="231F20"/>
                <w:spacing w:val="-5"/>
                <w:sz w:val="16"/>
                <w:szCs w:val="16"/>
                <w:lang w:eastAsia="en-US"/>
              </w:rPr>
              <w:t xml:space="preserve"> </w:t>
            </w:r>
            <w:r w:rsidRPr="00F32F98">
              <w:rPr>
                <w:rFonts w:asciiTheme="minorHAnsi" w:hAnsiTheme="minorHAnsi" w:cstheme="minorHAnsi"/>
                <w:color w:val="231F20"/>
                <w:sz w:val="16"/>
                <w:szCs w:val="16"/>
                <w:lang w:eastAsia="en-US"/>
              </w:rPr>
              <w:t>messa</w:t>
            </w:r>
            <w:r w:rsidRPr="00F32F98">
              <w:rPr>
                <w:rFonts w:asciiTheme="minorHAnsi" w:hAnsiTheme="minorHAnsi" w:cstheme="minorHAnsi"/>
                <w:color w:val="231F20"/>
                <w:spacing w:val="-3"/>
                <w:sz w:val="16"/>
                <w:szCs w:val="16"/>
                <w:lang w:eastAsia="en-US"/>
              </w:rPr>
              <w:t xml:space="preserve"> </w:t>
            </w:r>
            <w:r w:rsidRPr="00F32F98">
              <w:rPr>
                <w:rFonts w:asciiTheme="minorHAnsi" w:hAnsiTheme="minorHAnsi" w:cstheme="minorHAnsi"/>
                <w:color w:val="231F20"/>
                <w:sz w:val="16"/>
                <w:szCs w:val="16"/>
                <w:lang w:eastAsia="en-US"/>
              </w:rPr>
              <w:t xml:space="preserve">a </w:t>
            </w:r>
            <w:r w:rsidRPr="00F32F98">
              <w:rPr>
                <w:rFonts w:asciiTheme="minorHAnsi" w:hAnsiTheme="minorHAnsi" w:cstheme="minorHAnsi"/>
                <w:color w:val="231F20"/>
                <w:spacing w:val="-1"/>
                <w:sz w:val="16"/>
                <w:szCs w:val="16"/>
                <w:lang w:eastAsia="en-US"/>
              </w:rPr>
              <w:t>norma</w:t>
            </w:r>
          </w:p>
        </w:tc>
      </w:tr>
      <w:tr w:rsidR="00696B4B" w:rsidRPr="00F32F98" w14:paraId="1184AC48" w14:textId="77777777" w:rsidTr="00CA1FC7">
        <w:trPr>
          <w:trHeight w:val="341"/>
        </w:trPr>
        <w:tc>
          <w:tcPr>
            <w:tcW w:w="2366" w:type="dxa"/>
            <w:vMerge/>
            <w:tcBorders>
              <w:top w:val="nil"/>
              <w:left w:val="single" w:sz="4" w:space="0" w:color="auto"/>
              <w:bottom w:val="single" w:sz="4" w:space="0" w:color="auto"/>
              <w:right w:val="single" w:sz="4" w:space="0" w:color="auto"/>
            </w:tcBorders>
            <w:vAlign w:val="center"/>
            <w:hideMark/>
          </w:tcPr>
          <w:p w14:paraId="1EA77991" w14:textId="77777777" w:rsidR="00696B4B" w:rsidRPr="00F32F98" w:rsidRDefault="00696B4B" w:rsidP="00AA525D">
            <w:pPr>
              <w:rPr>
                <w:rFonts w:eastAsia="Times New Roman" w:cstheme="minorHAnsi"/>
                <w:sz w:val="16"/>
                <w:szCs w:val="16"/>
              </w:rPr>
            </w:pPr>
          </w:p>
        </w:tc>
        <w:tc>
          <w:tcPr>
            <w:tcW w:w="7273" w:type="dxa"/>
            <w:gridSpan w:val="2"/>
            <w:tcBorders>
              <w:top w:val="single" w:sz="4" w:space="0" w:color="auto"/>
              <w:left w:val="single" w:sz="4" w:space="0" w:color="auto"/>
              <w:bottom w:val="single" w:sz="4" w:space="0" w:color="auto"/>
              <w:right w:val="single" w:sz="4" w:space="0" w:color="auto"/>
            </w:tcBorders>
            <w:hideMark/>
          </w:tcPr>
          <w:p w14:paraId="19EF6F11" w14:textId="77777777" w:rsidR="00696B4B" w:rsidRPr="00F32F98" w:rsidRDefault="00696B4B" w:rsidP="00AA525D">
            <w:pPr>
              <w:pStyle w:val="TableParagraph"/>
              <w:kinsoku w:val="0"/>
              <w:overflowPunct w:val="0"/>
              <w:spacing w:before="130" w:line="276" w:lineRule="auto"/>
              <w:ind w:left="66"/>
              <w:rPr>
                <w:rFonts w:asciiTheme="minorHAnsi" w:hAnsiTheme="minorHAnsi" w:cstheme="minorHAnsi"/>
                <w:color w:val="231F20"/>
                <w:spacing w:val="-1"/>
                <w:sz w:val="16"/>
                <w:szCs w:val="16"/>
                <w:lang w:eastAsia="en-US"/>
              </w:rPr>
            </w:pPr>
            <w:r w:rsidRPr="00F32F98">
              <w:rPr>
                <w:rFonts w:asciiTheme="minorHAnsi" w:hAnsiTheme="minorHAnsi" w:cstheme="minorHAnsi"/>
                <w:color w:val="231F20"/>
                <w:spacing w:val="-1"/>
                <w:sz w:val="16"/>
                <w:szCs w:val="16"/>
                <w:lang w:eastAsia="en-US"/>
              </w:rPr>
              <w:t>Interventi</w:t>
            </w:r>
            <w:r w:rsidRPr="00F32F98">
              <w:rPr>
                <w:rFonts w:asciiTheme="minorHAnsi" w:hAnsiTheme="minorHAnsi" w:cstheme="minorHAnsi"/>
                <w:color w:val="231F20"/>
                <w:spacing w:val="-2"/>
                <w:sz w:val="16"/>
                <w:szCs w:val="16"/>
                <w:lang w:eastAsia="en-US"/>
              </w:rPr>
              <w:t xml:space="preserve"> </w:t>
            </w:r>
            <w:r w:rsidRPr="00F32F98">
              <w:rPr>
                <w:rFonts w:asciiTheme="minorHAnsi" w:hAnsiTheme="minorHAnsi" w:cstheme="minorHAnsi"/>
                <w:color w:val="231F20"/>
                <w:spacing w:val="-1"/>
                <w:sz w:val="16"/>
                <w:szCs w:val="16"/>
                <w:lang w:eastAsia="en-US"/>
              </w:rPr>
              <w:t>manutentivi</w:t>
            </w:r>
            <w:r w:rsidRPr="00F32F98">
              <w:rPr>
                <w:rFonts w:asciiTheme="minorHAnsi" w:hAnsiTheme="minorHAnsi" w:cstheme="minorHAnsi"/>
                <w:color w:val="231F20"/>
                <w:spacing w:val="2"/>
                <w:sz w:val="16"/>
                <w:szCs w:val="16"/>
                <w:lang w:eastAsia="en-US"/>
              </w:rPr>
              <w:t xml:space="preserve"> </w:t>
            </w:r>
            <w:r w:rsidRPr="00F32F98">
              <w:rPr>
                <w:rFonts w:asciiTheme="minorHAnsi" w:hAnsiTheme="minorHAnsi" w:cstheme="minorHAnsi"/>
                <w:color w:val="231F20"/>
                <w:spacing w:val="-1"/>
                <w:sz w:val="16"/>
                <w:szCs w:val="16"/>
                <w:lang w:eastAsia="en-US"/>
              </w:rPr>
              <w:t>ed</w:t>
            </w:r>
            <w:r w:rsidRPr="00F32F98">
              <w:rPr>
                <w:rFonts w:asciiTheme="minorHAnsi" w:hAnsiTheme="minorHAnsi" w:cstheme="minorHAnsi"/>
                <w:color w:val="231F20"/>
                <w:spacing w:val="-2"/>
                <w:sz w:val="16"/>
                <w:szCs w:val="16"/>
                <w:lang w:eastAsia="en-US"/>
              </w:rPr>
              <w:t xml:space="preserve"> </w:t>
            </w:r>
            <w:r w:rsidRPr="00F32F98">
              <w:rPr>
                <w:rFonts w:asciiTheme="minorHAnsi" w:hAnsiTheme="minorHAnsi" w:cstheme="minorHAnsi"/>
                <w:color w:val="231F20"/>
                <w:spacing w:val="-1"/>
                <w:sz w:val="16"/>
                <w:szCs w:val="16"/>
                <w:lang w:eastAsia="en-US"/>
              </w:rPr>
              <w:t>adeguamento</w:t>
            </w:r>
            <w:r w:rsidRPr="00F32F98">
              <w:rPr>
                <w:rFonts w:asciiTheme="minorHAnsi" w:hAnsiTheme="minorHAnsi" w:cstheme="minorHAnsi"/>
                <w:color w:val="231F20"/>
                <w:spacing w:val="1"/>
                <w:sz w:val="16"/>
                <w:szCs w:val="16"/>
                <w:lang w:eastAsia="en-US"/>
              </w:rPr>
              <w:t xml:space="preserve"> </w:t>
            </w:r>
            <w:r w:rsidRPr="00F32F98">
              <w:rPr>
                <w:rFonts w:asciiTheme="minorHAnsi" w:hAnsiTheme="minorHAnsi" w:cstheme="minorHAnsi"/>
                <w:color w:val="231F20"/>
                <w:spacing w:val="-2"/>
                <w:sz w:val="16"/>
                <w:szCs w:val="16"/>
                <w:lang w:eastAsia="en-US"/>
              </w:rPr>
              <w:t>normativa</w:t>
            </w:r>
            <w:r w:rsidRPr="00F32F98">
              <w:rPr>
                <w:rFonts w:asciiTheme="minorHAnsi" w:hAnsiTheme="minorHAnsi" w:cstheme="minorHAnsi"/>
                <w:color w:val="231F20"/>
                <w:spacing w:val="1"/>
                <w:sz w:val="16"/>
                <w:szCs w:val="16"/>
                <w:lang w:eastAsia="en-US"/>
              </w:rPr>
              <w:t xml:space="preserve"> </w:t>
            </w:r>
            <w:r w:rsidRPr="00F32F98">
              <w:rPr>
                <w:rFonts w:asciiTheme="minorHAnsi" w:hAnsiTheme="minorHAnsi" w:cstheme="minorHAnsi"/>
                <w:color w:val="231F20"/>
                <w:spacing w:val="-1"/>
                <w:sz w:val="16"/>
                <w:szCs w:val="16"/>
                <w:lang w:eastAsia="en-US"/>
              </w:rPr>
              <w:t>antincendio</w:t>
            </w:r>
          </w:p>
        </w:tc>
      </w:tr>
      <w:tr w:rsidR="00696B4B" w:rsidRPr="00F32F98" w14:paraId="5BEEB635" w14:textId="77777777" w:rsidTr="00CA1FC7">
        <w:trPr>
          <w:trHeight w:val="341"/>
        </w:trPr>
        <w:tc>
          <w:tcPr>
            <w:tcW w:w="2366" w:type="dxa"/>
            <w:vMerge/>
            <w:tcBorders>
              <w:top w:val="nil"/>
              <w:left w:val="single" w:sz="4" w:space="0" w:color="auto"/>
              <w:bottom w:val="single" w:sz="4" w:space="0" w:color="auto"/>
              <w:right w:val="single" w:sz="4" w:space="0" w:color="auto"/>
            </w:tcBorders>
            <w:vAlign w:val="center"/>
            <w:hideMark/>
          </w:tcPr>
          <w:p w14:paraId="29D1F61D" w14:textId="77777777" w:rsidR="00696B4B" w:rsidRPr="00F32F98" w:rsidRDefault="00696B4B" w:rsidP="00AA525D">
            <w:pPr>
              <w:rPr>
                <w:rFonts w:eastAsia="Times New Roman" w:cstheme="minorHAnsi"/>
                <w:sz w:val="16"/>
                <w:szCs w:val="16"/>
              </w:rPr>
            </w:pPr>
          </w:p>
        </w:tc>
        <w:tc>
          <w:tcPr>
            <w:tcW w:w="7273" w:type="dxa"/>
            <w:gridSpan w:val="2"/>
            <w:tcBorders>
              <w:top w:val="single" w:sz="4" w:space="0" w:color="auto"/>
              <w:left w:val="single" w:sz="4" w:space="0" w:color="auto"/>
              <w:bottom w:val="single" w:sz="4" w:space="0" w:color="auto"/>
              <w:right w:val="single" w:sz="4" w:space="0" w:color="auto"/>
            </w:tcBorders>
            <w:hideMark/>
          </w:tcPr>
          <w:p w14:paraId="76DB7399" w14:textId="77777777" w:rsidR="00696B4B" w:rsidRPr="00F32F98" w:rsidRDefault="00696B4B" w:rsidP="00AA525D">
            <w:pPr>
              <w:pStyle w:val="TableParagraph"/>
              <w:kinsoku w:val="0"/>
              <w:overflowPunct w:val="0"/>
              <w:spacing w:before="130" w:line="276" w:lineRule="auto"/>
              <w:ind w:left="66"/>
              <w:rPr>
                <w:rFonts w:asciiTheme="minorHAnsi" w:hAnsiTheme="minorHAnsi" w:cstheme="minorHAnsi"/>
                <w:sz w:val="16"/>
                <w:szCs w:val="16"/>
                <w:lang w:eastAsia="en-US"/>
              </w:rPr>
            </w:pPr>
            <w:r w:rsidRPr="00F32F98">
              <w:rPr>
                <w:rFonts w:asciiTheme="minorHAnsi" w:hAnsiTheme="minorHAnsi" w:cstheme="minorHAnsi"/>
                <w:color w:val="231F20"/>
                <w:spacing w:val="-1"/>
                <w:sz w:val="16"/>
                <w:szCs w:val="16"/>
                <w:lang w:eastAsia="en-US"/>
              </w:rPr>
              <w:t>Sicurezza</w:t>
            </w:r>
            <w:r w:rsidRPr="00F32F98">
              <w:rPr>
                <w:rFonts w:asciiTheme="minorHAnsi" w:hAnsiTheme="minorHAnsi" w:cstheme="minorHAnsi"/>
                <w:color w:val="231F20"/>
                <w:sz w:val="16"/>
                <w:szCs w:val="16"/>
                <w:lang w:eastAsia="en-US"/>
              </w:rPr>
              <w:t xml:space="preserve"> </w:t>
            </w:r>
            <w:r w:rsidRPr="00F32F98">
              <w:rPr>
                <w:rFonts w:asciiTheme="minorHAnsi" w:hAnsiTheme="minorHAnsi" w:cstheme="minorHAnsi"/>
                <w:color w:val="231F20"/>
                <w:spacing w:val="-1"/>
                <w:sz w:val="16"/>
                <w:szCs w:val="16"/>
                <w:lang w:eastAsia="en-US"/>
              </w:rPr>
              <w:t>luoghi</w:t>
            </w:r>
            <w:r w:rsidRPr="00F32F98">
              <w:rPr>
                <w:rFonts w:asciiTheme="minorHAnsi" w:hAnsiTheme="minorHAnsi" w:cstheme="minorHAnsi"/>
                <w:color w:val="231F20"/>
                <w:sz w:val="16"/>
                <w:szCs w:val="16"/>
                <w:lang w:eastAsia="en-US"/>
              </w:rPr>
              <w:t xml:space="preserve"> </w:t>
            </w:r>
            <w:r w:rsidRPr="00F32F98">
              <w:rPr>
                <w:rFonts w:asciiTheme="minorHAnsi" w:hAnsiTheme="minorHAnsi" w:cstheme="minorHAnsi"/>
                <w:color w:val="231F20"/>
                <w:spacing w:val="-1"/>
                <w:sz w:val="16"/>
                <w:szCs w:val="16"/>
                <w:lang w:eastAsia="en-US"/>
              </w:rPr>
              <w:t>di</w:t>
            </w:r>
            <w:r w:rsidRPr="00F32F98">
              <w:rPr>
                <w:rFonts w:asciiTheme="minorHAnsi" w:hAnsiTheme="minorHAnsi" w:cstheme="minorHAnsi"/>
                <w:color w:val="231F20"/>
                <w:sz w:val="16"/>
                <w:szCs w:val="16"/>
                <w:lang w:eastAsia="en-US"/>
              </w:rPr>
              <w:t xml:space="preserve"> </w:t>
            </w:r>
            <w:r w:rsidRPr="00F32F98">
              <w:rPr>
                <w:rFonts w:asciiTheme="minorHAnsi" w:hAnsiTheme="minorHAnsi" w:cstheme="minorHAnsi"/>
                <w:color w:val="231F20"/>
                <w:spacing w:val="-1"/>
                <w:sz w:val="16"/>
                <w:szCs w:val="16"/>
                <w:lang w:eastAsia="en-US"/>
              </w:rPr>
              <w:t>lavoro</w:t>
            </w:r>
            <w:r w:rsidRPr="00F32F98">
              <w:rPr>
                <w:rFonts w:asciiTheme="minorHAnsi" w:hAnsiTheme="minorHAnsi" w:cstheme="minorHAnsi"/>
                <w:color w:val="231F20"/>
                <w:sz w:val="16"/>
                <w:szCs w:val="16"/>
                <w:lang w:eastAsia="en-US"/>
              </w:rPr>
              <w:t xml:space="preserve"> </w:t>
            </w:r>
            <w:r w:rsidRPr="00F32F98">
              <w:rPr>
                <w:rFonts w:asciiTheme="minorHAnsi" w:hAnsiTheme="minorHAnsi" w:cstheme="minorHAnsi"/>
                <w:color w:val="231F20"/>
                <w:spacing w:val="-1"/>
                <w:sz w:val="16"/>
                <w:szCs w:val="16"/>
                <w:lang w:eastAsia="en-US"/>
              </w:rPr>
              <w:t>(D. Lgs.</w:t>
            </w:r>
            <w:r w:rsidRPr="00F32F98">
              <w:rPr>
                <w:rFonts w:asciiTheme="minorHAnsi" w:hAnsiTheme="minorHAnsi" w:cstheme="minorHAnsi"/>
                <w:color w:val="231F20"/>
                <w:spacing w:val="-3"/>
                <w:sz w:val="16"/>
                <w:szCs w:val="16"/>
                <w:lang w:eastAsia="en-US"/>
              </w:rPr>
              <w:t xml:space="preserve"> </w:t>
            </w:r>
            <w:r w:rsidRPr="00F32F98">
              <w:rPr>
                <w:rFonts w:asciiTheme="minorHAnsi" w:hAnsiTheme="minorHAnsi" w:cstheme="minorHAnsi"/>
                <w:color w:val="231F20"/>
                <w:spacing w:val="-1"/>
                <w:sz w:val="16"/>
                <w:szCs w:val="16"/>
                <w:lang w:eastAsia="en-US"/>
              </w:rPr>
              <w:t>81/2008</w:t>
            </w:r>
            <w:r w:rsidRPr="00F32F98">
              <w:rPr>
                <w:rFonts w:asciiTheme="minorHAnsi" w:hAnsiTheme="minorHAnsi" w:cstheme="minorHAnsi"/>
                <w:color w:val="231F20"/>
                <w:sz w:val="16"/>
                <w:szCs w:val="16"/>
                <w:lang w:eastAsia="en-US"/>
              </w:rPr>
              <w:t xml:space="preserve"> </w:t>
            </w:r>
            <w:proofErr w:type="spellStart"/>
            <w:r w:rsidRPr="00F32F98">
              <w:rPr>
                <w:rFonts w:asciiTheme="minorHAnsi" w:hAnsiTheme="minorHAnsi" w:cstheme="minorHAnsi"/>
                <w:color w:val="231F20"/>
                <w:spacing w:val="-1"/>
                <w:sz w:val="16"/>
                <w:szCs w:val="16"/>
                <w:lang w:eastAsia="en-US"/>
              </w:rPr>
              <w:t>ss.mm.ii</w:t>
            </w:r>
            <w:proofErr w:type="spellEnd"/>
            <w:r w:rsidRPr="00F32F98">
              <w:rPr>
                <w:rFonts w:asciiTheme="minorHAnsi" w:hAnsiTheme="minorHAnsi" w:cstheme="minorHAnsi"/>
                <w:color w:val="231F20"/>
                <w:spacing w:val="-1"/>
                <w:sz w:val="16"/>
                <w:szCs w:val="16"/>
                <w:lang w:eastAsia="en-US"/>
              </w:rPr>
              <w:t>.)</w:t>
            </w:r>
          </w:p>
        </w:tc>
      </w:tr>
      <w:tr w:rsidR="00696B4B" w:rsidRPr="00F32F98" w14:paraId="27F59350" w14:textId="77777777" w:rsidTr="00CA1FC7">
        <w:trPr>
          <w:trHeight w:val="341"/>
        </w:trPr>
        <w:tc>
          <w:tcPr>
            <w:tcW w:w="2366" w:type="dxa"/>
            <w:vMerge/>
            <w:tcBorders>
              <w:top w:val="nil"/>
              <w:left w:val="single" w:sz="4" w:space="0" w:color="auto"/>
              <w:bottom w:val="single" w:sz="4" w:space="0" w:color="auto"/>
              <w:right w:val="single" w:sz="4" w:space="0" w:color="auto"/>
            </w:tcBorders>
            <w:vAlign w:val="center"/>
            <w:hideMark/>
          </w:tcPr>
          <w:p w14:paraId="6FD0F262" w14:textId="77777777" w:rsidR="00696B4B" w:rsidRPr="00F32F98" w:rsidRDefault="00696B4B" w:rsidP="00AA525D">
            <w:pPr>
              <w:rPr>
                <w:rFonts w:eastAsia="Times New Roman" w:cstheme="minorHAnsi"/>
                <w:sz w:val="16"/>
                <w:szCs w:val="16"/>
              </w:rPr>
            </w:pPr>
          </w:p>
        </w:tc>
        <w:tc>
          <w:tcPr>
            <w:tcW w:w="7273" w:type="dxa"/>
            <w:gridSpan w:val="2"/>
            <w:tcBorders>
              <w:top w:val="single" w:sz="4" w:space="0" w:color="auto"/>
              <w:left w:val="single" w:sz="4" w:space="0" w:color="auto"/>
              <w:bottom w:val="single" w:sz="4" w:space="0" w:color="auto"/>
              <w:right w:val="single" w:sz="4" w:space="0" w:color="auto"/>
            </w:tcBorders>
            <w:hideMark/>
          </w:tcPr>
          <w:p w14:paraId="3DEF7F5B" w14:textId="77777777" w:rsidR="00696B4B" w:rsidRPr="00F32F98" w:rsidRDefault="00696B4B" w:rsidP="00AA525D">
            <w:pPr>
              <w:pStyle w:val="TableParagraph"/>
              <w:kinsoku w:val="0"/>
              <w:overflowPunct w:val="0"/>
              <w:spacing w:before="130" w:line="276" w:lineRule="auto"/>
              <w:ind w:left="66"/>
              <w:rPr>
                <w:rFonts w:asciiTheme="minorHAnsi" w:hAnsiTheme="minorHAnsi" w:cstheme="minorHAnsi"/>
                <w:color w:val="231F20"/>
                <w:spacing w:val="-1"/>
                <w:sz w:val="16"/>
                <w:szCs w:val="16"/>
                <w:lang w:eastAsia="en-US"/>
              </w:rPr>
            </w:pPr>
            <w:r w:rsidRPr="00F32F98">
              <w:rPr>
                <w:rFonts w:asciiTheme="minorHAnsi" w:hAnsiTheme="minorHAnsi" w:cstheme="minorHAnsi"/>
                <w:color w:val="231F20"/>
                <w:spacing w:val="-1"/>
                <w:sz w:val="16"/>
                <w:szCs w:val="16"/>
                <w:lang w:eastAsia="en-US"/>
              </w:rPr>
              <w:t>Pubblica</w:t>
            </w:r>
            <w:r w:rsidRPr="00F32F98">
              <w:rPr>
                <w:rFonts w:asciiTheme="minorHAnsi" w:hAnsiTheme="minorHAnsi" w:cstheme="minorHAnsi"/>
                <w:color w:val="231F20"/>
                <w:spacing w:val="3"/>
                <w:sz w:val="16"/>
                <w:szCs w:val="16"/>
                <w:lang w:eastAsia="en-US"/>
              </w:rPr>
              <w:t xml:space="preserve"> </w:t>
            </w:r>
            <w:r w:rsidRPr="00F32F98">
              <w:rPr>
                <w:rFonts w:asciiTheme="minorHAnsi" w:hAnsiTheme="minorHAnsi" w:cstheme="minorHAnsi"/>
                <w:color w:val="231F20"/>
                <w:spacing w:val="-1"/>
                <w:sz w:val="16"/>
                <w:szCs w:val="16"/>
                <w:lang w:eastAsia="en-US"/>
              </w:rPr>
              <w:t>illuminazione</w:t>
            </w:r>
          </w:p>
        </w:tc>
      </w:tr>
      <w:tr w:rsidR="00696B4B" w:rsidRPr="00F32F98" w14:paraId="6B626906" w14:textId="77777777" w:rsidTr="00CA1FC7">
        <w:trPr>
          <w:trHeight w:val="341"/>
        </w:trPr>
        <w:tc>
          <w:tcPr>
            <w:tcW w:w="2366" w:type="dxa"/>
            <w:vMerge/>
            <w:tcBorders>
              <w:top w:val="nil"/>
              <w:left w:val="single" w:sz="4" w:space="0" w:color="auto"/>
              <w:bottom w:val="single" w:sz="4" w:space="0" w:color="auto"/>
              <w:right w:val="single" w:sz="4" w:space="0" w:color="auto"/>
            </w:tcBorders>
            <w:vAlign w:val="center"/>
            <w:hideMark/>
          </w:tcPr>
          <w:p w14:paraId="132121F5" w14:textId="77777777" w:rsidR="00696B4B" w:rsidRPr="00F32F98" w:rsidRDefault="00696B4B" w:rsidP="00AA525D">
            <w:pPr>
              <w:rPr>
                <w:rFonts w:eastAsia="Times New Roman" w:cstheme="minorHAnsi"/>
                <w:sz w:val="16"/>
                <w:szCs w:val="16"/>
              </w:rPr>
            </w:pPr>
          </w:p>
        </w:tc>
        <w:tc>
          <w:tcPr>
            <w:tcW w:w="7273" w:type="dxa"/>
            <w:gridSpan w:val="2"/>
            <w:tcBorders>
              <w:top w:val="single" w:sz="4" w:space="0" w:color="auto"/>
              <w:left w:val="single" w:sz="4" w:space="0" w:color="auto"/>
              <w:bottom w:val="single" w:sz="4" w:space="0" w:color="auto"/>
              <w:right w:val="single" w:sz="4" w:space="0" w:color="auto"/>
            </w:tcBorders>
            <w:hideMark/>
          </w:tcPr>
          <w:p w14:paraId="792068D3" w14:textId="77777777" w:rsidR="00696B4B" w:rsidRPr="00F32F98" w:rsidRDefault="00696B4B" w:rsidP="00AA525D">
            <w:pPr>
              <w:pStyle w:val="TableParagraph"/>
              <w:kinsoku w:val="0"/>
              <w:overflowPunct w:val="0"/>
              <w:spacing w:before="130" w:line="276" w:lineRule="auto"/>
              <w:ind w:left="66"/>
              <w:rPr>
                <w:rFonts w:asciiTheme="minorHAnsi" w:hAnsiTheme="minorHAnsi" w:cstheme="minorHAnsi"/>
                <w:sz w:val="16"/>
                <w:szCs w:val="16"/>
                <w:lang w:eastAsia="en-US"/>
              </w:rPr>
            </w:pPr>
            <w:r w:rsidRPr="00F32F98">
              <w:rPr>
                <w:rFonts w:asciiTheme="minorHAnsi" w:hAnsiTheme="minorHAnsi" w:cstheme="minorHAnsi"/>
                <w:color w:val="231F20"/>
                <w:spacing w:val="-1"/>
                <w:sz w:val="16"/>
                <w:szCs w:val="16"/>
                <w:lang w:eastAsia="en-US"/>
              </w:rPr>
              <w:t>Gestione</w:t>
            </w:r>
            <w:r w:rsidRPr="00F32F98">
              <w:rPr>
                <w:rFonts w:asciiTheme="minorHAnsi" w:hAnsiTheme="minorHAnsi" w:cstheme="minorHAnsi"/>
                <w:color w:val="231F20"/>
                <w:spacing w:val="1"/>
                <w:sz w:val="16"/>
                <w:szCs w:val="16"/>
                <w:lang w:eastAsia="en-US"/>
              </w:rPr>
              <w:t xml:space="preserve"> </w:t>
            </w:r>
            <w:r w:rsidRPr="00F32F98">
              <w:rPr>
                <w:rFonts w:asciiTheme="minorHAnsi" w:hAnsiTheme="minorHAnsi" w:cstheme="minorHAnsi"/>
                <w:color w:val="231F20"/>
                <w:spacing w:val="-1"/>
                <w:sz w:val="16"/>
                <w:szCs w:val="16"/>
                <w:lang w:eastAsia="en-US"/>
              </w:rPr>
              <w:t>rete</w:t>
            </w:r>
            <w:r w:rsidRPr="00F32F98">
              <w:rPr>
                <w:rFonts w:asciiTheme="minorHAnsi" w:hAnsiTheme="minorHAnsi" w:cstheme="minorHAnsi"/>
                <w:color w:val="231F20"/>
                <w:spacing w:val="-2"/>
                <w:sz w:val="16"/>
                <w:szCs w:val="16"/>
                <w:lang w:eastAsia="en-US"/>
              </w:rPr>
              <w:t xml:space="preserve"> </w:t>
            </w:r>
            <w:r w:rsidRPr="00F32F98">
              <w:rPr>
                <w:rFonts w:asciiTheme="minorHAnsi" w:hAnsiTheme="minorHAnsi" w:cstheme="minorHAnsi"/>
                <w:color w:val="231F20"/>
                <w:spacing w:val="-1"/>
                <w:sz w:val="16"/>
                <w:szCs w:val="16"/>
                <w:lang w:eastAsia="en-US"/>
              </w:rPr>
              <w:t>stradale</w:t>
            </w:r>
            <w:r w:rsidRPr="00F32F98">
              <w:rPr>
                <w:rFonts w:asciiTheme="minorHAnsi" w:hAnsiTheme="minorHAnsi" w:cstheme="minorHAnsi"/>
                <w:color w:val="231F20"/>
                <w:spacing w:val="-2"/>
                <w:sz w:val="16"/>
                <w:szCs w:val="16"/>
                <w:lang w:eastAsia="en-US"/>
              </w:rPr>
              <w:t xml:space="preserve"> </w:t>
            </w:r>
            <w:r w:rsidRPr="00F32F98">
              <w:rPr>
                <w:rFonts w:asciiTheme="minorHAnsi" w:hAnsiTheme="minorHAnsi" w:cstheme="minorHAnsi"/>
                <w:color w:val="231F20"/>
                <w:sz w:val="16"/>
                <w:szCs w:val="16"/>
                <w:lang w:eastAsia="en-US"/>
              </w:rPr>
              <w:t xml:space="preserve">e </w:t>
            </w:r>
            <w:r w:rsidRPr="00F32F98">
              <w:rPr>
                <w:rFonts w:asciiTheme="minorHAnsi" w:hAnsiTheme="minorHAnsi" w:cstheme="minorHAnsi"/>
                <w:color w:val="231F20"/>
                <w:spacing w:val="-1"/>
                <w:sz w:val="16"/>
                <w:szCs w:val="16"/>
                <w:lang w:eastAsia="en-US"/>
              </w:rPr>
              <w:t>sottosuolo e abbattimento</w:t>
            </w:r>
            <w:r w:rsidRPr="00F32F98">
              <w:rPr>
                <w:rFonts w:asciiTheme="minorHAnsi" w:hAnsiTheme="minorHAnsi" w:cstheme="minorHAnsi"/>
                <w:color w:val="231F20"/>
                <w:sz w:val="16"/>
                <w:szCs w:val="16"/>
                <w:lang w:eastAsia="en-US"/>
              </w:rPr>
              <w:t xml:space="preserve"> </w:t>
            </w:r>
            <w:r w:rsidRPr="00F32F98">
              <w:rPr>
                <w:rFonts w:asciiTheme="minorHAnsi" w:hAnsiTheme="minorHAnsi" w:cstheme="minorHAnsi"/>
                <w:color w:val="231F20"/>
                <w:spacing w:val="-1"/>
                <w:sz w:val="16"/>
                <w:szCs w:val="16"/>
                <w:lang w:eastAsia="en-US"/>
              </w:rPr>
              <w:t>barriere</w:t>
            </w:r>
            <w:r w:rsidRPr="00F32F98">
              <w:rPr>
                <w:rFonts w:asciiTheme="minorHAnsi" w:hAnsiTheme="minorHAnsi" w:cstheme="minorHAnsi"/>
                <w:color w:val="231F20"/>
                <w:sz w:val="16"/>
                <w:szCs w:val="16"/>
                <w:lang w:eastAsia="en-US"/>
              </w:rPr>
              <w:t xml:space="preserve"> </w:t>
            </w:r>
            <w:r w:rsidRPr="00F32F98">
              <w:rPr>
                <w:rFonts w:asciiTheme="minorHAnsi" w:hAnsiTheme="minorHAnsi" w:cstheme="minorHAnsi"/>
                <w:color w:val="231F20"/>
                <w:spacing w:val="-1"/>
                <w:sz w:val="16"/>
                <w:szCs w:val="16"/>
                <w:lang w:eastAsia="en-US"/>
              </w:rPr>
              <w:t>architettoniche</w:t>
            </w:r>
          </w:p>
        </w:tc>
      </w:tr>
      <w:tr w:rsidR="00696B4B" w:rsidRPr="00F32F98" w14:paraId="399D4BA1" w14:textId="77777777" w:rsidTr="00CA1FC7">
        <w:trPr>
          <w:trHeight w:val="341"/>
        </w:trPr>
        <w:tc>
          <w:tcPr>
            <w:tcW w:w="2366" w:type="dxa"/>
            <w:vMerge/>
            <w:tcBorders>
              <w:top w:val="nil"/>
              <w:left w:val="single" w:sz="4" w:space="0" w:color="auto"/>
              <w:bottom w:val="single" w:sz="4" w:space="0" w:color="auto"/>
              <w:right w:val="single" w:sz="4" w:space="0" w:color="auto"/>
            </w:tcBorders>
            <w:vAlign w:val="center"/>
            <w:hideMark/>
          </w:tcPr>
          <w:p w14:paraId="39640D7B" w14:textId="77777777" w:rsidR="00696B4B" w:rsidRPr="00F32F98" w:rsidRDefault="00696B4B" w:rsidP="00AA525D">
            <w:pPr>
              <w:rPr>
                <w:rFonts w:eastAsia="Times New Roman" w:cstheme="minorHAnsi"/>
                <w:sz w:val="16"/>
                <w:szCs w:val="16"/>
              </w:rPr>
            </w:pPr>
          </w:p>
        </w:tc>
        <w:tc>
          <w:tcPr>
            <w:tcW w:w="7273" w:type="dxa"/>
            <w:gridSpan w:val="2"/>
            <w:tcBorders>
              <w:top w:val="single" w:sz="4" w:space="0" w:color="auto"/>
              <w:left w:val="single" w:sz="4" w:space="0" w:color="auto"/>
              <w:bottom w:val="single" w:sz="4" w:space="0" w:color="auto"/>
              <w:right w:val="single" w:sz="4" w:space="0" w:color="auto"/>
            </w:tcBorders>
            <w:hideMark/>
          </w:tcPr>
          <w:p w14:paraId="4E65FCBA" w14:textId="77777777" w:rsidR="00696B4B" w:rsidRPr="00F32F98" w:rsidRDefault="00696B4B" w:rsidP="00AA525D">
            <w:pPr>
              <w:pStyle w:val="TableParagraph"/>
              <w:kinsoku w:val="0"/>
              <w:overflowPunct w:val="0"/>
              <w:spacing w:before="130" w:line="276" w:lineRule="auto"/>
              <w:ind w:left="66"/>
              <w:rPr>
                <w:rFonts w:asciiTheme="minorHAnsi" w:hAnsiTheme="minorHAnsi" w:cstheme="minorHAnsi"/>
                <w:sz w:val="16"/>
                <w:szCs w:val="16"/>
                <w:lang w:eastAsia="en-US"/>
              </w:rPr>
            </w:pPr>
            <w:r w:rsidRPr="00F32F98">
              <w:rPr>
                <w:rFonts w:asciiTheme="minorHAnsi" w:hAnsiTheme="minorHAnsi" w:cstheme="minorHAnsi"/>
                <w:color w:val="231F20"/>
                <w:spacing w:val="-1"/>
                <w:sz w:val="16"/>
                <w:szCs w:val="16"/>
                <w:lang w:eastAsia="en-US"/>
              </w:rPr>
              <w:t>Gestione</w:t>
            </w:r>
            <w:r w:rsidRPr="00F32F98">
              <w:rPr>
                <w:rFonts w:asciiTheme="minorHAnsi" w:hAnsiTheme="minorHAnsi" w:cstheme="minorHAnsi"/>
                <w:color w:val="231F20"/>
                <w:spacing w:val="-2"/>
                <w:sz w:val="16"/>
                <w:szCs w:val="16"/>
                <w:lang w:eastAsia="en-US"/>
              </w:rPr>
              <w:t xml:space="preserve"> </w:t>
            </w:r>
            <w:r w:rsidRPr="00F32F98">
              <w:rPr>
                <w:rFonts w:asciiTheme="minorHAnsi" w:hAnsiTheme="minorHAnsi" w:cstheme="minorHAnsi"/>
                <w:color w:val="231F20"/>
                <w:spacing w:val="-1"/>
                <w:sz w:val="16"/>
                <w:szCs w:val="16"/>
                <w:lang w:eastAsia="en-US"/>
              </w:rPr>
              <w:t>opere di urbanizzazione</w:t>
            </w:r>
            <w:r w:rsidRPr="00F32F98">
              <w:rPr>
                <w:rFonts w:asciiTheme="minorHAnsi" w:hAnsiTheme="minorHAnsi" w:cstheme="minorHAnsi"/>
                <w:color w:val="231F20"/>
                <w:spacing w:val="1"/>
                <w:sz w:val="16"/>
                <w:szCs w:val="16"/>
                <w:lang w:eastAsia="en-US"/>
              </w:rPr>
              <w:t xml:space="preserve"> </w:t>
            </w:r>
            <w:r w:rsidRPr="00F32F98">
              <w:rPr>
                <w:rFonts w:asciiTheme="minorHAnsi" w:hAnsiTheme="minorHAnsi" w:cstheme="minorHAnsi"/>
                <w:color w:val="231F20"/>
                <w:spacing w:val="-1"/>
                <w:sz w:val="16"/>
                <w:szCs w:val="16"/>
                <w:lang w:eastAsia="en-US"/>
              </w:rPr>
              <w:t xml:space="preserve">primaria </w:t>
            </w:r>
          </w:p>
        </w:tc>
      </w:tr>
      <w:tr w:rsidR="00696B4B" w:rsidRPr="00F32F98" w14:paraId="07C29F7C" w14:textId="77777777" w:rsidTr="00CA1FC7">
        <w:trPr>
          <w:trHeight w:val="341"/>
        </w:trPr>
        <w:tc>
          <w:tcPr>
            <w:tcW w:w="2366" w:type="dxa"/>
            <w:vMerge/>
            <w:tcBorders>
              <w:top w:val="nil"/>
              <w:left w:val="single" w:sz="4" w:space="0" w:color="auto"/>
              <w:bottom w:val="single" w:sz="4" w:space="0" w:color="auto"/>
              <w:right w:val="single" w:sz="4" w:space="0" w:color="auto"/>
            </w:tcBorders>
            <w:vAlign w:val="center"/>
            <w:hideMark/>
          </w:tcPr>
          <w:p w14:paraId="626B3415" w14:textId="77777777" w:rsidR="00696B4B" w:rsidRPr="00F32F98" w:rsidRDefault="00696B4B" w:rsidP="00AA525D">
            <w:pPr>
              <w:rPr>
                <w:rFonts w:eastAsia="Times New Roman" w:cstheme="minorHAnsi"/>
                <w:sz w:val="16"/>
                <w:szCs w:val="16"/>
              </w:rPr>
            </w:pPr>
          </w:p>
        </w:tc>
        <w:tc>
          <w:tcPr>
            <w:tcW w:w="7273" w:type="dxa"/>
            <w:gridSpan w:val="2"/>
            <w:tcBorders>
              <w:top w:val="single" w:sz="4" w:space="0" w:color="auto"/>
              <w:left w:val="single" w:sz="4" w:space="0" w:color="auto"/>
              <w:bottom w:val="single" w:sz="4" w:space="0" w:color="auto"/>
              <w:right w:val="single" w:sz="4" w:space="0" w:color="auto"/>
            </w:tcBorders>
            <w:hideMark/>
          </w:tcPr>
          <w:p w14:paraId="45B9E63E" w14:textId="77777777" w:rsidR="00696B4B" w:rsidRPr="00F32F98" w:rsidRDefault="00696B4B" w:rsidP="00AA525D">
            <w:pPr>
              <w:pStyle w:val="TableParagraph"/>
              <w:kinsoku w:val="0"/>
              <w:overflowPunct w:val="0"/>
              <w:spacing w:before="130" w:line="276" w:lineRule="auto"/>
              <w:ind w:left="66"/>
              <w:rPr>
                <w:rFonts w:asciiTheme="minorHAnsi" w:hAnsiTheme="minorHAnsi" w:cstheme="minorHAnsi"/>
                <w:sz w:val="16"/>
                <w:szCs w:val="16"/>
                <w:lang w:eastAsia="en-US"/>
              </w:rPr>
            </w:pPr>
            <w:r w:rsidRPr="00F32F98">
              <w:rPr>
                <w:rFonts w:asciiTheme="minorHAnsi" w:hAnsiTheme="minorHAnsi" w:cstheme="minorHAnsi"/>
                <w:color w:val="231F20"/>
                <w:spacing w:val="-1"/>
                <w:sz w:val="16"/>
                <w:szCs w:val="16"/>
                <w:lang w:eastAsia="en-US"/>
              </w:rPr>
              <w:t>Piste</w:t>
            </w:r>
            <w:r w:rsidRPr="00F32F98">
              <w:rPr>
                <w:rFonts w:asciiTheme="minorHAnsi" w:hAnsiTheme="minorHAnsi" w:cstheme="minorHAnsi"/>
                <w:color w:val="231F20"/>
                <w:sz w:val="16"/>
                <w:szCs w:val="16"/>
                <w:lang w:eastAsia="en-US"/>
              </w:rPr>
              <w:t xml:space="preserve"> </w:t>
            </w:r>
            <w:r w:rsidRPr="00F32F98">
              <w:rPr>
                <w:rFonts w:asciiTheme="minorHAnsi" w:hAnsiTheme="minorHAnsi" w:cstheme="minorHAnsi"/>
                <w:color w:val="231F20"/>
                <w:spacing w:val="-1"/>
                <w:sz w:val="16"/>
                <w:szCs w:val="16"/>
                <w:lang w:eastAsia="en-US"/>
              </w:rPr>
              <w:t>ciclabili</w:t>
            </w:r>
          </w:p>
        </w:tc>
      </w:tr>
      <w:tr w:rsidR="00696B4B" w:rsidRPr="00F32F98" w14:paraId="37DB6C52" w14:textId="77777777" w:rsidTr="00CA1FC7">
        <w:trPr>
          <w:trHeight w:val="341"/>
        </w:trPr>
        <w:tc>
          <w:tcPr>
            <w:tcW w:w="2366" w:type="dxa"/>
            <w:vMerge/>
            <w:tcBorders>
              <w:top w:val="nil"/>
              <w:left w:val="single" w:sz="4" w:space="0" w:color="auto"/>
              <w:bottom w:val="single" w:sz="4" w:space="0" w:color="auto"/>
              <w:right w:val="single" w:sz="4" w:space="0" w:color="auto"/>
            </w:tcBorders>
            <w:vAlign w:val="center"/>
            <w:hideMark/>
          </w:tcPr>
          <w:p w14:paraId="506D0C0C" w14:textId="77777777" w:rsidR="00696B4B" w:rsidRPr="00F32F98" w:rsidRDefault="00696B4B" w:rsidP="00AA525D">
            <w:pPr>
              <w:rPr>
                <w:rFonts w:eastAsia="Times New Roman" w:cstheme="minorHAnsi"/>
                <w:sz w:val="16"/>
                <w:szCs w:val="16"/>
              </w:rPr>
            </w:pPr>
          </w:p>
        </w:tc>
        <w:tc>
          <w:tcPr>
            <w:tcW w:w="7273" w:type="dxa"/>
            <w:gridSpan w:val="2"/>
            <w:tcBorders>
              <w:top w:val="single" w:sz="4" w:space="0" w:color="auto"/>
              <w:left w:val="single" w:sz="4" w:space="0" w:color="auto"/>
              <w:bottom w:val="single" w:sz="4" w:space="0" w:color="auto"/>
              <w:right w:val="single" w:sz="4" w:space="0" w:color="auto"/>
            </w:tcBorders>
            <w:hideMark/>
          </w:tcPr>
          <w:p w14:paraId="02740473" w14:textId="77777777" w:rsidR="00696B4B" w:rsidRPr="00F32F98" w:rsidRDefault="00696B4B" w:rsidP="00AA525D">
            <w:pPr>
              <w:pStyle w:val="TableParagraph"/>
              <w:kinsoku w:val="0"/>
              <w:overflowPunct w:val="0"/>
              <w:spacing w:before="130" w:line="276" w:lineRule="auto"/>
              <w:ind w:left="66"/>
              <w:rPr>
                <w:rFonts w:asciiTheme="minorHAnsi" w:hAnsiTheme="minorHAnsi" w:cstheme="minorHAnsi"/>
                <w:sz w:val="16"/>
                <w:szCs w:val="16"/>
                <w:lang w:eastAsia="en-US"/>
              </w:rPr>
            </w:pPr>
            <w:r w:rsidRPr="00F32F98">
              <w:rPr>
                <w:rFonts w:asciiTheme="minorHAnsi" w:hAnsiTheme="minorHAnsi" w:cstheme="minorHAnsi"/>
                <w:color w:val="231F20"/>
                <w:spacing w:val="-1"/>
                <w:sz w:val="16"/>
                <w:szCs w:val="16"/>
                <w:lang w:eastAsia="en-US"/>
              </w:rPr>
              <w:t>Decoro</w:t>
            </w:r>
            <w:r w:rsidRPr="00F32F98">
              <w:rPr>
                <w:rFonts w:asciiTheme="minorHAnsi" w:hAnsiTheme="minorHAnsi" w:cstheme="minorHAnsi"/>
                <w:color w:val="231F20"/>
                <w:sz w:val="16"/>
                <w:szCs w:val="16"/>
                <w:lang w:eastAsia="en-US"/>
              </w:rPr>
              <w:t xml:space="preserve"> e arredo </w:t>
            </w:r>
            <w:r w:rsidRPr="00F32F98">
              <w:rPr>
                <w:rFonts w:asciiTheme="minorHAnsi" w:hAnsiTheme="minorHAnsi" w:cstheme="minorHAnsi"/>
                <w:color w:val="231F20"/>
                <w:spacing w:val="-1"/>
                <w:sz w:val="16"/>
                <w:szCs w:val="16"/>
                <w:lang w:eastAsia="en-US"/>
              </w:rPr>
              <w:t>urbano</w:t>
            </w:r>
          </w:p>
        </w:tc>
      </w:tr>
      <w:tr w:rsidR="00696B4B" w:rsidRPr="00F32F98" w14:paraId="401854C7" w14:textId="77777777" w:rsidTr="00CA1FC7">
        <w:trPr>
          <w:trHeight w:val="341"/>
        </w:trPr>
        <w:tc>
          <w:tcPr>
            <w:tcW w:w="2366" w:type="dxa"/>
            <w:vMerge/>
            <w:tcBorders>
              <w:top w:val="nil"/>
              <w:left w:val="single" w:sz="4" w:space="0" w:color="auto"/>
              <w:bottom w:val="single" w:sz="4" w:space="0" w:color="auto"/>
              <w:right w:val="single" w:sz="4" w:space="0" w:color="auto"/>
            </w:tcBorders>
            <w:vAlign w:val="center"/>
            <w:hideMark/>
          </w:tcPr>
          <w:p w14:paraId="77D756A3" w14:textId="77777777" w:rsidR="00696B4B" w:rsidRPr="00F32F98" w:rsidRDefault="00696B4B" w:rsidP="00AA525D">
            <w:pPr>
              <w:rPr>
                <w:rFonts w:eastAsia="Times New Roman" w:cstheme="minorHAnsi"/>
                <w:sz w:val="16"/>
                <w:szCs w:val="16"/>
              </w:rPr>
            </w:pPr>
          </w:p>
        </w:tc>
        <w:tc>
          <w:tcPr>
            <w:tcW w:w="7273" w:type="dxa"/>
            <w:gridSpan w:val="2"/>
            <w:tcBorders>
              <w:top w:val="single" w:sz="4" w:space="0" w:color="auto"/>
              <w:left w:val="single" w:sz="4" w:space="0" w:color="auto"/>
              <w:bottom w:val="single" w:sz="4" w:space="0" w:color="auto"/>
              <w:right w:val="single" w:sz="4" w:space="0" w:color="auto"/>
            </w:tcBorders>
            <w:hideMark/>
          </w:tcPr>
          <w:p w14:paraId="1B239BAF" w14:textId="77777777" w:rsidR="00696B4B" w:rsidRPr="00F32F98" w:rsidRDefault="00696B4B" w:rsidP="00AA525D">
            <w:pPr>
              <w:pStyle w:val="TableParagraph"/>
              <w:kinsoku w:val="0"/>
              <w:overflowPunct w:val="0"/>
              <w:spacing w:before="130" w:line="276" w:lineRule="auto"/>
              <w:ind w:left="66"/>
              <w:rPr>
                <w:rFonts w:asciiTheme="minorHAnsi" w:hAnsiTheme="minorHAnsi" w:cstheme="minorHAnsi"/>
                <w:color w:val="231F20"/>
                <w:spacing w:val="-1"/>
                <w:sz w:val="16"/>
                <w:szCs w:val="16"/>
                <w:lang w:eastAsia="en-US"/>
              </w:rPr>
            </w:pPr>
            <w:r w:rsidRPr="00F32F98">
              <w:rPr>
                <w:rFonts w:asciiTheme="minorHAnsi" w:hAnsiTheme="minorHAnsi" w:cstheme="minorHAnsi"/>
                <w:color w:val="231F20"/>
                <w:spacing w:val="-1"/>
                <w:sz w:val="16"/>
                <w:szCs w:val="16"/>
                <w:lang w:eastAsia="en-US"/>
              </w:rPr>
              <w:t>Tutela edifici ed aree di rilevante valore storico, artistico, ambientale</w:t>
            </w:r>
          </w:p>
        </w:tc>
      </w:tr>
      <w:tr w:rsidR="00696B4B" w:rsidRPr="00F32F98" w14:paraId="60A6F2C4" w14:textId="77777777" w:rsidTr="00CA1FC7">
        <w:trPr>
          <w:trHeight w:val="341"/>
        </w:trPr>
        <w:tc>
          <w:tcPr>
            <w:tcW w:w="2366" w:type="dxa"/>
            <w:vMerge/>
            <w:tcBorders>
              <w:top w:val="nil"/>
              <w:left w:val="single" w:sz="4" w:space="0" w:color="auto"/>
              <w:bottom w:val="single" w:sz="4" w:space="0" w:color="auto"/>
              <w:right w:val="single" w:sz="4" w:space="0" w:color="auto"/>
            </w:tcBorders>
            <w:vAlign w:val="center"/>
            <w:hideMark/>
          </w:tcPr>
          <w:p w14:paraId="007925B9" w14:textId="77777777" w:rsidR="00696B4B" w:rsidRPr="00F32F98" w:rsidRDefault="00696B4B" w:rsidP="00AA525D">
            <w:pPr>
              <w:rPr>
                <w:rFonts w:eastAsia="Times New Roman" w:cstheme="minorHAnsi"/>
                <w:sz w:val="16"/>
                <w:szCs w:val="16"/>
              </w:rPr>
            </w:pPr>
          </w:p>
        </w:tc>
        <w:tc>
          <w:tcPr>
            <w:tcW w:w="7273" w:type="dxa"/>
            <w:gridSpan w:val="2"/>
            <w:tcBorders>
              <w:top w:val="single" w:sz="4" w:space="0" w:color="auto"/>
              <w:left w:val="single" w:sz="4" w:space="0" w:color="auto"/>
              <w:bottom w:val="single" w:sz="4" w:space="0" w:color="auto"/>
              <w:right w:val="single" w:sz="4" w:space="0" w:color="auto"/>
            </w:tcBorders>
            <w:hideMark/>
          </w:tcPr>
          <w:p w14:paraId="42A8CC00" w14:textId="77777777" w:rsidR="00696B4B" w:rsidRPr="00F32F98" w:rsidRDefault="00696B4B" w:rsidP="00AA525D">
            <w:pPr>
              <w:pStyle w:val="TableParagraph"/>
              <w:kinsoku w:val="0"/>
              <w:overflowPunct w:val="0"/>
              <w:spacing w:before="130" w:line="276" w:lineRule="auto"/>
              <w:ind w:left="66"/>
              <w:rPr>
                <w:rFonts w:asciiTheme="minorHAnsi" w:hAnsiTheme="minorHAnsi" w:cstheme="minorHAnsi"/>
                <w:color w:val="231F20"/>
                <w:spacing w:val="-1"/>
                <w:sz w:val="16"/>
                <w:szCs w:val="16"/>
                <w:lang w:eastAsia="en-US"/>
              </w:rPr>
            </w:pPr>
            <w:r w:rsidRPr="00F32F98">
              <w:rPr>
                <w:rFonts w:asciiTheme="minorHAnsi" w:hAnsiTheme="minorHAnsi" w:cstheme="minorHAnsi"/>
                <w:color w:val="231F20"/>
                <w:spacing w:val="-1"/>
                <w:sz w:val="16"/>
                <w:szCs w:val="16"/>
                <w:lang w:eastAsia="en-US"/>
              </w:rPr>
              <w:t>Riqualificazione aree urbane</w:t>
            </w:r>
          </w:p>
        </w:tc>
      </w:tr>
    </w:tbl>
    <w:p w14:paraId="7FBC3B8A" w14:textId="77777777" w:rsidR="000D700E" w:rsidRDefault="000D700E">
      <w:pPr>
        <w:rPr>
          <w:rFonts w:cstheme="minorHAnsi"/>
          <w:iCs/>
        </w:rPr>
      </w:pPr>
    </w:p>
    <w:p w14:paraId="73452460" w14:textId="77777777" w:rsidR="000D700E" w:rsidRDefault="000D700E" w:rsidP="000D700E">
      <w:pPr>
        <w:spacing w:after="0" w:line="300" w:lineRule="exact"/>
        <w:jc w:val="both"/>
        <w:rPr>
          <w:rFonts w:cstheme="minorHAnsi"/>
          <w:iCs/>
        </w:rPr>
      </w:pPr>
    </w:p>
    <w:p w14:paraId="2487DB9C" w14:textId="77777777" w:rsidR="00CA1FC7" w:rsidRDefault="00CA1FC7" w:rsidP="00D70B67">
      <w:pPr>
        <w:pStyle w:val="TableParagraph"/>
        <w:kinsoku w:val="0"/>
        <w:overflowPunct w:val="0"/>
        <w:spacing w:before="144" w:line="266" w:lineRule="exact"/>
        <w:ind w:left="315" w:right="114" w:hanging="315"/>
        <w:rPr>
          <w:rFonts w:asciiTheme="minorHAnsi" w:eastAsiaTheme="minorHAnsi" w:hAnsiTheme="minorHAnsi" w:cstheme="minorHAnsi"/>
          <w:b/>
          <w:i/>
          <w:color w:val="365F91" w:themeColor="accent1" w:themeShade="BF"/>
          <w:sz w:val="22"/>
          <w:szCs w:val="22"/>
          <w:lang w:eastAsia="en-US" w:bidi="he-IL"/>
        </w:rPr>
      </w:pPr>
    </w:p>
    <w:p w14:paraId="37A9FEFD" w14:textId="77777777" w:rsidR="00CA1FC7" w:rsidRDefault="00CA1FC7" w:rsidP="00D70B67">
      <w:pPr>
        <w:pStyle w:val="TableParagraph"/>
        <w:kinsoku w:val="0"/>
        <w:overflowPunct w:val="0"/>
        <w:spacing w:before="144" w:line="266" w:lineRule="exact"/>
        <w:ind w:left="315" w:right="114" w:hanging="315"/>
        <w:rPr>
          <w:rFonts w:asciiTheme="minorHAnsi" w:eastAsiaTheme="minorHAnsi" w:hAnsiTheme="minorHAnsi" w:cstheme="minorHAnsi"/>
          <w:b/>
          <w:i/>
          <w:color w:val="365F91" w:themeColor="accent1" w:themeShade="BF"/>
          <w:sz w:val="22"/>
          <w:szCs w:val="22"/>
          <w:lang w:eastAsia="en-US" w:bidi="he-IL"/>
        </w:rPr>
      </w:pPr>
    </w:p>
    <w:p w14:paraId="099E5C15" w14:textId="77777777" w:rsidR="00F32F98" w:rsidRDefault="00F32F98" w:rsidP="00D70B67">
      <w:pPr>
        <w:pStyle w:val="TableParagraph"/>
        <w:kinsoku w:val="0"/>
        <w:overflowPunct w:val="0"/>
        <w:spacing w:before="144" w:line="266" w:lineRule="exact"/>
        <w:ind w:left="315" w:right="114" w:hanging="315"/>
        <w:rPr>
          <w:rFonts w:asciiTheme="minorHAnsi" w:eastAsiaTheme="minorHAnsi" w:hAnsiTheme="minorHAnsi" w:cstheme="minorHAnsi"/>
          <w:b/>
          <w:i/>
          <w:color w:val="365F91" w:themeColor="accent1" w:themeShade="BF"/>
          <w:sz w:val="22"/>
          <w:szCs w:val="22"/>
          <w:lang w:eastAsia="en-US" w:bidi="he-IL"/>
        </w:rPr>
      </w:pPr>
    </w:p>
    <w:p w14:paraId="6325E72E" w14:textId="77777777" w:rsidR="00F32F98" w:rsidRDefault="00F32F98" w:rsidP="00D70B67">
      <w:pPr>
        <w:pStyle w:val="TableParagraph"/>
        <w:kinsoku w:val="0"/>
        <w:overflowPunct w:val="0"/>
        <w:spacing w:before="144" w:line="266" w:lineRule="exact"/>
        <w:ind w:left="315" w:right="114" w:hanging="315"/>
        <w:rPr>
          <w:rFonts w:asciiTheme="minorHAnsi" w:eastAsiaTheme="minorHAnsi" w:hAnsiTheme="minorHAnsi" w:cstheme="minorHAnsi"/>
          <w:b/>
          <w:i/>
          <w:color w:val="365F91" w:themeColor="accent1" w:themeShade="BF"/>
          <w:sz w:val="22"/>
          <w:szCs w:val="22"/>
          <w:lang w:eastAsia="en-US" w:bidi="he-IL"/>
        </w:rPr>
      </w:pPr>
    </w:p>
    <w:p w14:paraId="448D9DC0" w14:textId="77777777" w:rsidR="00B60B63" w:rsidRDefault="00B60B63">
      <w:pPr>
        <w:rPr>
          <w:rFonts w:cstheme="minorHAnsi"/>
          <w:b/>
          <w:i/>
          <w:color w:val="365F91" w:themeColor="accent1" w:themeShade="BF"/>
          <w:lang w:bidi="he-IL"/>
        </w:rPr>
      </w:pPr>
      <w:r>
        <w:rPr>
          <w:rFonts w:cstheme="minorHAnsi"/>
          <w:b/>
          <w:i/>
          <w:color w:val="365F91" w:themeColor="accent1" w:themeShade="BF"/>
          <w:lang w:bidi="he-IL"/>
        </w:rPr>
        <w:br w:type="page"/>
      </w:r>
    </w:p>
    <w:p w14:paraId="3E9171D5" w14:textId="0B3D2A54" w:rsidR="00696B4B" w:rsidRPr="00D70B67" w:rsidRDefault="00D70B67" w:rsidP="00D70B67">
      <w:pPr>
        <w:pStyle w:val="TableParagraph"/>
        <w:kinsoku w:val="0"/>
        <w:overflowPunct w:val="0"/>
        <w:spacing w:before="144" w:line="266" w:lineRule="exact"/>
        <w:ind w:left="315" w:right="114" w:hanging="315"/>
        <w:rPr>
          <w:rFonts w:asciiTheme="minorHAnsi" w:eastAsiaTheme="minorHAnsi" w:hAnsiTheme="minorHAnsi" w:cstheme="minorHAnsi"/>
          <w:b/>
          <w:i/>
          <w:color w:val="365F91" w:themeColor="accent1" w:themeShade="BF"/>
          <w:sz w:val="22"/>
          <w:szCs w:val="22"/>
          <w:lang w:eastAsia="en-US" w:bidi="he-IL"/>
        </w:rPr>
      </w:pPr>
      <w:r w:rsidRPr="00D70B67">
        <w:rPr>
          <w:rFonts w:asciiTheme="minorHAnsi" w:eastAsiaTheme="minorHAnsi" w:hAnsiTheme="minorHAnsi" w:cstheme="minorHAnsi"/>
          <w:b/>
          <w:i/>
          <w:color w:val="365F91" w:themeColor="accent1" w:themeShade="BF"/>
          <w:sz w:val="22"/>
          <w:szCs w:val="22"/>
          <w:lang w:eastAsia="en-US" w:bidi="he-IL"/>
        </w:rPr>
        <w:lastRenderedPageBreak/>
        <w:t>Distribuzione del personale per aree di attività</w:t>
      </w:r>
    </w:p>
    <w:p w14:paraId="6CC8D510" w14:textId="77777777" w:rsidR="00D70B67" w:rsidRPr="00836B62" w:rsidRDefault="00D70B67" w:rsidP="000D700E">
      <w:pPr>
        <w:spacing w:after="0" w:line="300" w:lineRule="exact"/>
        <w:jc w:val="both"/>
        <w:rPr>
          <w:rFonts w:cstheme="minorHAnsi"/>
          <w:iCs/>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345"/>
        <w:gridCol w:w="1900"/>
        <w:gridCol w:w="5394"/>
      </w:tblGrid>
      <w:tr w:rsidR="000D700E" w:rsidRPr="00F32F98" w14:paraId="3BD0FE79" w14:textId="77777777" w:rsidTr="00ED3939">
        <w:trPr>
          <w:trHeight w:hRule="exact" w:val="407"/>
        </w:trPr>
        <w:tc>
          <w:tcPr>
            <w:tcW w:w="9639" w:type="dxa"/>
            <w:gridSpan w:val="3"/>
            <w:shd w:val="clear" w:color="auto" w:fill="365F91"/>
            <w:vAlign w:val="bottom"/>
            <w:hideMark/>
          </w:tcPr>
          <w:p w14:paraId="6FA2BB19" w14:textId="77777777" w:rsidR="000D700E" w:rsidRPr="00F32F98" w:rsidRDefault="000D700E" w:rsidP="00AA525D">
            <w:pPr>
              <w:jc w:val="center"/>
              <w:rPr>
                <w:rFonts w:cstheme="minorHAnsi"/>
                <w:b/>
                <w:color w:val="FFFFFF"/>
                <w:sz w:val="16"/>
                <w:szCs w:val="16"/>
              </w:rPr>
            </w:pPr>
            <w:r w:rsidRPr="00F32F98">
              <w:rPr>
                <w:rFonts w:cstheme="minorHAnsi"/>
                <w:b/>
                <w:color w:val="FFFFFF"/>
                <w:sz w:val="16"/>
                <w:szCs w:val="16"/>
              </w:rPr>
              <w:t>RISORSE UMANE ASSEGNATE</w:t>
            </w:r>
          </w:p>
          <w:p w14:paraId="50F0AAB0" w14:textId="77777777" w:rsidR="000D700E" w:rsidRPr="00F32F98" w:rsidRDefault="000D700E" w:rsidP="00AA525D">
            <w:pPr>
              <w:jc w:val="center"/>
              <w:rPr>
                <w:rFonts w:cstheme="minorHAnsi"/>
                <w:b/>
                <w:color w:val="FFFFFF"/>
                <w:sz w:val="16"/>
                <w:szCs w:val="16"/>
              </w:rPr>
            </w:pPr>
            <w:r w:rsidRPr="00F32F98">
              <w:rPr>
                <w:rFonts w:cstheme="minorHAnsi"/>
                <w:b/>
                <w:color w:val="FFFFFF"/>
                <w:sz w:val="16"/>
                <w:szCs w:val="16"/>
              </w:rPr>
              <w:t>FUNZIONI</w:t>
            </w:r>
          </w:p>
        </w:tc>
      </w:tr>
      <w:tr w:rsidR="000D700E" w:rsidRPr="00F32F98" w14:paraId="7E3D3671" w14:textId="77777777" w:rsidTr="00ED3939">
        <w:tblPrEx>
          <w:tblCellMar>
            <w:left w:w="70" w:type="dxa"/>
            <w:right w:w="70" w:type="dxa"/>
          </w:tblCellMar>
        </w:tblPrEx>
        <w:trPr>
          <w:trHeight w:val="300"/>
        </w:trPr>
        <w:tc>
          <w:tcPr>
            <w:tcW w:w="2345" w:type="dxa"/>
            <w:shd w:val="clear" w:color="auto" w:fill="auto"/>
            <w:noWrap/>
            <w:vAlign w:val="bottom"/>
          </w:tcPr>
          <w:p w14:paraId="5BBF4E4F" w14:textId="77777777" w:rsidR="000D700E" w:rsidRPr="00F32F98" w:rsidRDefault="000D700E" w:rsidP="000D700E">
            <w:pPr>
              <w:spacing w:after="0" w:line="300" w:lineRule="exact"/>
              <w:rPr>
                <w:rFonts w:eastAsia="Times New Roman" w:cstheme="minorHAnsi"/>
                <w:color w:val="000000"/>
                <w:sz w:val="16"/>
                <w:szCs w:val="16"/>
                <w:lang w:eastAsia="it-IT"/>
              </w:rPr>
            </w:pPr>
            <w:r w:rsidRPr="00F32F98">
              <w:rPr>
                <w:rFonts w:eastAsia="Times New Roman" w:cstheme="minorHAnsi"/>
                <w:color w:val="000000"/>
                <w:sz w:val="16"/>
                <w:szCs w:val="16"/>
                <w:lang w:eastAsia="it-IT"/>
              </w:rPr>
              <w:t>D'ONGHIA</w:t>
            </w:r>
          </w:p>
        </w:tc>
        <w:tc>
          <w:tcPr>
            <w:tcW w:w="1900" w:type="dxa"/>
            <w:shd w:val="clear" w:color="auto" w:fill="auto"/>
            <w:noWrap/>
            <w:vAlign w:val="bottom"/>
          </w:tcPr>
          <w:p w14:paraId="552C0B2F" w14:textId="77777777" w:rsidR="000D700E" w:rsidRPr="00F32F98" w:rsidRDefault="000D700E" w:rsidP="000D700E">
            <w:pPr>
              <w:spacing w:after="0" w:line="300" w:lineRule="exact"/>
              <w:rPr>
                <w:rFonts w:eastAsia="Times New Roman" w:cstheme="minorHAnsi"/>
                <w:color w:val="000000"/>
                <w:sz w:val="16"/>
                <w:szCs w:val="16"/>
                <w:lang w:eastAsia="it-IT"/>
              </w:rPr>
            </w:pPr>
            <w:r w:rsidRPr="00F32F98">
              <w:rPr>
                <w:rFonts w:eastAsia="Times New Roman" w:cstheme="minorHAnsi"/>
                <w:color w:val="000000"/>
                <w:sz w:val="16"/>
                <w:szCs w:val="16"/>
                <w:lang w:eastAsia="it-IT"/>
              </w:rPr>
              <w:t>AMEDEO</w:t>
            </w:r>
          </w:p>
        </w:tc>
        <w:tc>
          <w:tcPr>
            <w:tcW w:w="5394" w:type="dxa"/>
            <w:shd w:val="clear" w:color="auto" w:fill="auto"/>
            <w:noWrap/>
            <w:vAlign w:val="bottom"/>
          </w:tcPr>
          <w:p w14:paraId="15B5E5CA" w14:textId="77777777" w:rsidR="000D700E" w:rsidRPr="00F32F98" w:rsidRDefault="000D700E" w:rsidP="000D700E">
            <w:pPr>
              <w:spacing w:after="0" w:line="300" w:lineRule="exact"/>
              <w:rPr>
                <w:rFonts w:eastAsia="Times New Roman" w:cstheme="minorHAnsi"/>
                <w:color w:val="000000"/>
                <w:sz w:val="16"/>
                <w:szCs w:val="16"/>
                <w:lang w:eastAsia="it-IT"/>
              </w:rPr>
            </w:pPr>
            <w:r w:rsidRPr="00F32F98">
              <w:rPr>
                <w:rFonts w:eastAsia="Times New Roman" w:cstheme="minorHAnsi"/>
                <w:color w:val="000000"/>
                <w:sz w:val="16"/>
                <w:szCs w:val="16"/>
                <w:lang w:eastAsia="it-IT"/>
              </w:rPr>
              <w:t>Area III - Urbanistica Edilizia e LL.PP.</w:t>
            </w:r>
          </w:p>
        </w:tc>
      </w:tr>
      <w:tr w:rsidR="000D700E" w:rsidRPr="00F32F98" w14:paraId="4BB52915" w14:textId="77777777" w:rsidTr="00ED3939">
        <w:tblPrEx>
          <w:tblCellMar>
            <w:left w:w="70" w:type="dxa"/>
            <w:right w:w="70" w:type="dxa"/>
          </w:tblCellMar>
        </w:tblPrEx>
        <w:trPr>
          <w:trHeight w:val="300"/>
        </w:trPr>
        <w:tc>
          <w:tcPr>
            <w:tcW w:w="2345" w:type="dxa"/>
            <w:shd w:val="clear" w:color="auto" w:fill="auto"/>
            <w:noWrap/>
            <w:vAlign w:val="bottom"/>
          </w:tcPr>
          <w:p w14:paraId="0D5E98DF" w14:textId="77777777" w:rsidR="000D700E" w:rsidRPr="00F32F98" w:rsidRDefault="000D700E" w:rsidP="000D700E">
            <w:pPr>
              <w:spacing w:after="0" w:line="300" w:lineRule="exact"/>
              <w:rPr>
                <w:rFonts w:eastAsia="Times New Roman" w:cstheme="minorHAnsi"/>
                <w:color w:val="000000"/>
                <w:sz w:val="16"/>
                <w:szCs w:val="16"/>
                <w:lang w:eastAsia="it-IT"/>
              </w:rPr>
            </w:pPr>
            <w:r w:rsidRPr="00F32F98">
              <w:rPr>
                <w:rFonts w:eastAsia="Times New Roman" w:cstheme="minorHAnsi"/>
                <w:color w:val="000000"/>
                <w:sz w:val="16"/>
                <w:szCs w:val="16"/>
                <w:lang w:eastAsia="it-IT"/>
              </w:rPr>
              <w:t>BARBATI</w:t>
            </w:r>
          </w:p>
        </w:tc>
        <w:tc>
          <w:tcPr>
            <w:tcW w:w="1900" w:type="dxa"/>
            <w:shd w:val="clear" w:color="auto" w:fill="auto"/>
            <w:noWrap/>
            <w:vAlign w:val="bottom"/>
          </w:tcPr>
          <w:p w14:paraId="011B5465" w14:textId="77777777" w:rsidR="000D700E" w:rsidRPr="00F32F98" w:rsidRDefault="000D700E" w:rsidP="000D700E">
            <w:pPr>
              <w:spacing w:after="0" w:line="300" w:lineRule="exact"/>
              <w:rPr>
                <w:rFonts w:eastAsia="Times New Roman" w:cstheme="minorHAnsi"/>
                <w:color w:val="000000"/>
                <w:sz w:val="16"/>
                <w:szCs w:val="16"/>
                <w:lang w:eastAsia="it-IT"/>
              </w:rPr>
            </w:pPr>
            <w:r w:rsidRPr="00F32F98">
              <w:rPr>
                <w:rFonts w:eastAsia="Times New Roman" w:cstheme="minorHAnsi"/>
                <w:color w:val="000000"/>
                <w:sz w:val="16"/>
                <w:szCs w:val="16"/>
                <w:lang w:eastAsia="it-IT"/>
              </w:rPr>
              <w:t>ELENA</w:t>
            </w:r>
          </w:p>
        </w:tc>
        <w:tc>
          <w:tcPr>
            <w:tcW w:w="5394" w:type="dxa"/>
            <w:shd w:val="clear" w:color="auto" w:fill="auto"/>
            <w:noWrap/>
            <w:vAlign w:val="bottom"/>
          </w:tcPr>
          <w:p w14:paraId="10814EB5" w14:textId="77777777" w:rsidR="000D700E" w:rsidRPr="00F32F98" w:rsidRDefault="000D700E" w:rsidP="000D700E">
            <w:pPr>
              <w:spacing w:after="0" w:line="300" w:lineRule="exact"/>
              <w:rPr>
                <w:rFonts w:eastAsia="Times New Roman" w:cstheme="minorHAnsi"/>
                <w:color w:val="000000"/>
                <w:sz w:val="16"/>
                <w:szCs w:val="16"/>
                <w:lang w:eastAsia="it-IT"/>
              </w:rPr>
            </w:pPr>
            <w:r w:rsidRPr="00F32F98">
              <w:rPr>
                <w:rFonts w:eastAsia="Times New Roman" w:cstheme="minorHAnsi"/>
                <w:color w:val="000000"/>
                <w:sz w:val="16"/>
                <w:szCs w:val="16"/>
                <w:lang w:eastAsia="it-IT"/>
              </w:rPr>
              <w:t>Servizio lavori pubblici e manutenzioni</w:t>
            </w:r>
          </w:p>
        </w:tc>
      </w:tr>
      <w:tr w:rsidR="000D700E" w:rsidRPr="00F32F98" w14:paraId="1594A80D" w14:textId="77777777" w:rsidTr="00ED3939">
        <w:tblPrEx>
          <w:tblCellMar>
            <w:left w:w="70" w:type="dxa"/>
            <w:right w:w="70" w:type="dxa"/>
          </w:tblCellMar>
        </w:tblPrEx>
        <w:trPr>
          <w:trHeight w:val="300"/>
        </w:trPr>
        <w:tc>
          <w:tcPr>
            <w:tcW w:w="2345" w:type="dxa"/>
            <w:shd w:val="clear" w:color="auto" w:fill="auto"/>
            <w:noWrap/>
            <w:vAlign w:val="bottom"/>
          </w:tcPr>
          <w:p w14:paraId="7FF5D9DD" w14:textId="77777777" w:rsidR="000D700E" w:rsidRPr="00F32F98" w:rsidRDefault="000D700E" w:rsidP="000D700E">
            <w:pPr>
              <w:spacing w:after="0" w:line="300" w:lineRule="exact"/>
              <w:rPr>
                <w:rFonts w:eastAsia="Times New Roman" w:cstheme="minorHAnsi"/>
                <w:color w:val="000000"/>
                <w:sz w:val="16"/>
                <w:szCs w:val="16"/>
                <w:lang w:eastAsia="it-IT"/>
              </w:rPr>
            </w:pPr>
            <w:r w:rsidRPr="00F32F98">
              <w:rPr>
                <w:rFonts w:eastAsia="Times New Roman" w:cstheme="minorHAnsi"/>
                <w:color w:val="000000"/>
                <w:sz w:val="16"/>
                <w:szCs w:val="16"/>
                <w:lang w:eastAsia="it-IT"/>
              </w:rPr>
              <w:t>BARLETTA</w:t>
            </w:r>
          </w:p>
        </w:tc>
        <w:tc>
          <w:tcPr>
            <w:tcW w:w="1900" w:type="dxa"/>
            <w:shd w:val="clear" w:color="auto" w:fill="auto"/>
            <w:noWrap/>
            <w:vAlign w:val="bottom"/>
          </w:tcPr>
          <w:p w14:paraId="15B3E388" w14:textId="77777777" w:rsidR="000D700E" w:rsidRPr="00F32F98" w:rsidRDefault="000D700E" w:rsidP="000D700E">
            <w:pPr>
              <w:spacing w:after="0" w:line="300" w:lineRule="exact"/>
              <w:rPr>
                <w:rFonts w:eastAsia="Times New Roman" w:cstheme="minorHAnsi"/>
                <w:color w:val="000000"/>
                <w:sz w:val="16"/>
                <w:szCs w:val="16"/>
                <w:lang w:eastAsia="it-IT"/>
              </w:rPr>
            </w:pPr>
            <w:r w:rsidRPr="00F32F98">
              <w:rPr>
                <w:rFonts w:eastAsia="Times New Roman" w:cstheme="minorHAnsi"/>
                <w:color w:val="000000"/>
                <w:sz w:val="16"/>
                <w:szCs w:val="16"/>
                <w:lang w:eastAsia="it-IT"/>
              </w:rPr>
              <w:t>TOMMASO</w:t>
            </w:r>
          </w:p>
        </w:tc>
        <w:tc>
          <w:tcPr>
            <w:tcW w:w="5394" w:type="dxa"/>
            <w:shd w:val="clear" w:color="auto" w:fill="auto"/>
            <w:noWrap/>
            <w:vAlign w:val="bottom"/>
          </w:tcPr>
          <w:p w14:paraId="312C8FC8" w14:textId="77777777" w:rsidR="000D700E" w:rsidRPr="00F32F98" w:rsidRDefault="000D700E" w:rsidP="000D700E">
            <w:pPr>
              <w:spacing w:after="0" w:line="300" w:lineRule="exact"/>
              <w:rPr>
                <w:rFonts w:eastAsia="Times New Roman" w:cstheme="minorHAnsi"/>
                <w:color w:val="000000"/>
                <w:sz w:val="16"/>
                <w:szCs w:val="16"/>
                <w:lang w:eastAsia="it-IT"/>
              </w:rPr>
            </w:pPr>
            <w:r w:rsidRPr="00F32F98">
              <w:rPr>
                <w:rFonts w:eastAsia="Times New Roman" w:cstheme="minorHAnsi"/>
                <w:color w:val="000000"/>
                <w:sz w:val="16"/>
                <w:szCs w:val="16"/>
                <w:lang w:eastAsia="it-IT"/>
              </w:rPr>
              <w:t>Servizio staff e amministrativo</w:t>
            </w:r>
          </w:p>
        </w:tc>
      </w:tr>
      <w:tr w:rsidR="00ED3939" w:rsidRPr="00F32F98" w14:paraId="5A80D73E" w14:textId="77777777" w:rsidTr="00ED3939">
        <w:tblPrEx>
          <w:tblCellMar>
            <w:left w:w="70" w:type="dxa"/>
            <w:right w:w="70" w:type="dxa"/>
          </w:tblCellMar>
        </w:tblPrEx>
        <w:trPr>
          <w:trHeight w:val="300"/>
        </w:trPr>
        <w:tc>
          <w:tcPr>
            <w:tcW w:w="2345" w:type="dxa"/>
            <w:shd w:val="clear" w:color="auto" w:fill="auto"/>
            <w:noWrap/>
            <w:vAlign w:val="bottom"/>
          </w:tcPr>
          <w:p w14:paraId="5700808C" w14:textId="77777777" w:rsidR="00ED3939" w:rsidRPr="00F32F98" w:rsidRDefault="00ED3939" w:rsidP="009C68DB">
            <w:pPr>
              <w:spacing w:after="0" w:line="300" w:lineRule="exact"/>
              <w:rPr>
                <w:rFonts w:eastAsia="Times New Roman" w:cstheme="minorHAnsi"/>
                <w:color w:val="000000"/>
                <w:sz w:val="16"/>
                <w:szCs w:val="16"/>
                <w:lang w:eastAsia="it-IT"/>
              </w:rPr>
            </w:pPr>
            <w:r w:rsidRPr="00F32F98">
              <w:rPr>
                <w:rFonts w:eastAsia="Times New Roman" w:cstheme="minorHAnsi"/>
                <w:color w:val="000000"/>
                <w:sz w:val="16"/>
                <w:szCs w:val="16"/>
                <w:lang w:eastAsia="it-IT"/>
              </w:rPr>
              <w:t>MINOIA</w:t>
            </w:r>
          </w:p>
        </w:tc>
        <w:tc>
          <w:tcPr>
            <w:tcW w:w="1900" w:type="dxa"/>
            <w:shd w:val="clear" w:color="auto" w:fill="auto"/>
            <w:noWrap/>
            <w:vAlign w:val="bottom"/>
          </w:tcPr>
          <w:p w14:paraId="49506E2C" w14:textId="77777777" w:rsidR="00ED3939" w:rsidRPr="00F32F98" w:rsidRDefault="00ED3939" w:rsidP="009C68DB">
            <w:pPr>
              <w:spacing w:after="0" w:line="300" w:lineRule="exact"/>
              <w:rPr>
                <w:rFonts w:eastAsia="Times New Roman" w:cstheme="minorHAnsi"/>
                <w:color w:val="000000"/>
                <w:sz w:val="16"/>
                <w:szCs w:val="16"/>
                <w:lang w:eastAsia="it-IT"/>
              </w:rPr>
            </w:pPr>
            <w:r w:rsidRPr="00F32F98">
              <w:rPr>
                <w:rFonts w:eastAsia="Times New Roman" w:cstheme="minorHAnsi"/>
                <w:color w:val="000000"/>
                <w:sz w:val="16"/>
                <w:szCs w:val="16"/>
                <w:lang w:eastAsia="it-IT"/>
              </w:rPr>
              <w:t>GIAMMARCO</w:t>
            </w:r>
          </w:p>
        </w:tc>
        <w:tc>
          <w:tcPr>
            <w:tcW w:w="5394" w:type="dxa"/>
            <w:shd w:val="clear" w:color="auto" w:fill="auto"/>
            <w:noWrap/>
            <w:vAlign w:val="bottom"/>
          </w:tcPr>
          <w:p w14:paraId="2D9F7CBB" w14:textId="77777777" w:rsidR="00ED3939" w:rsidRPr="00F32F98" w:rsidRDefault="00ED3939" w:rsidP="009C68DB">
            <w:pPr>
              <w:spacing w:after="0" w:line="300" w:lineRule="exact"/>
              <w:rPr>
                <w:rFonts w:eastAsia="Times New Roman" w:cstheme="minorHAnsi"/>
                <w:color w:val="000000"/>
                <w:sz w:val="16"/>
                <w:szCs w:val="16"/>
                <w:lang w:eastAsia="it-IT"/>
              </w:rPr>
            </w:pPr>
            <w:r w:rsidRPr="00F32F98">
              <w:rPr>
                <w:rFonts w:eastAsia="Times New Roman" w:cstheme="minorHAnsi"/>
                <w:color w:val="000000"/>
                <w:sz w:val="16"/>
                <w:szCs w:val="16"/>
                <w:lang w:eastAsia="it-IT"/>
              </w:rPr>
              <w:t>Servizio staff e amministrativo</w:t>
            </w:r>
          </w:p>
        </w:tc>
      </w:tr>
      <w:tr w:rsidR="00ED3939" w:rsidRPr="00F32F98" w14:paraId="7E762757" w14:textId="77777777" w:rsidTr="00ED3939">
        <w:tblPrEx>
          <w:tblCellMar>
            <w:left w:w="70" w:type="dxa"/>
            <w:right w:w="70" w:type="dxa"/>
          </w:tblCellMar>
        </w:tblPrEx>
        <w:trPr>
          <w:trHeight w:val="300"/>
        </w:trPr>
        <w:tc>
          <w:tcPr>
            <w:tcW w:w="2345" w:type="dxa"/>
            <w:shd w:val="clear" w:color="auto" w:fill="auto"/>
            <w:noWrap/>
            <w:vAlign w:val="bottom"/>
          </w:tcPr>
          <w:p w14:paraId="5CFC06F1" w14:textId="77777777" w:rsidR="00ED3939" w:rsidRPr="00F32F98" w:rsidRDefault="00ED3939" w:rsidP="009C68DB">
            <w:pPr>
              <w:spacing w:after="0" w:line="300" w:lineRule="exact"/>
              <w:rPr>
                <w:rFonts w:eastAsia="Times New Roman" w:cstheme="minorHAnsi"/>
                <w:color w:val="000000"/>
                <w:sz w:val="16"/>
                <w:szCs w:val="16"/>
                <w:lang w:eastAsia="it-IT"/>
              </w:rPr>
            </w:pPr>
            <w:r w:rsidRPr="00F32F98">
              <w:rPr>
                <w:rFonts w:eastAsia="Times New Roman" w:cstheme="minorHAnsi"/>
                <w:color w:val="000000"/>
                <w:sz w:val="16"/>
                <w:szCs w:val="16"/>
                <w:lang w:eastAsia="it-IT"/>
              </w:rPr>
              <w:t>LORUSSO</w:t>
            </w:r>
          </w:p>
        </w:tc>
        <w:tc>
          <w:tcPr>
            <w:tcW w:w="1900" w:type="dxa"/>
            <w:shd w:val="clear" w:color="auto" w:fill="auto"/>
            <w:noWrap/>
            <w:vAlign w:val="bottom"/>
          </w:tcPr>
          <w:p w14:paraId="4BA34443" w14:textId="77777777" w:rsidR="00ED3939" w:rsidRPr="00F32F98" w:rsidRDefault="00ED3939" w:rsidP="009C68DB">
            <w:pPr>
              <w:spacing w:after="0" w:line="300" w:lineRule="exact"/>
              <w:rPr>
                <w:rFonts w:eastAsia="Times New Roman" w:cstheme="minorHAnsi"/>
                <w:color w:val="000000"/>
                <w:sz w:val="16"/>
                <w:szCs w:val="16"/>
                <w:lang w:eastAsia="it-IT"/>
              </w:rPr>
            </w:pPr>
            <w:r w:rsidRPr="00F32F98">
              <w:rPr>
                <w:rFonts w:eastAsia="Times New Roman" w:cstheme="minorHAnsi"/>
                <w:color w:val="000000"/>
                <w:sz w:val="16"/>
                <w:szCs w:val="16"/>
                <w:lang w:eastAsia="it-IT"/>
              </w:rPr>
              <w:t>MARIA</w:t>
            </w:r>
          </w:p>
        </w:tc>
        <w:tc>
          <w:tcPr>
            <w:tcW w:w="5394" w:type="dxa"/>
            <w:shd w:val="clear" w:color="auto" w:fill="auto"/>
            <w:noWrap/>
            <w:vAlign w:val="bottom"/>
          </w:tcPr>
          <w:p w14:paraId="517E89B8" w14:textId="77777777" w:rsidR="00ED3939" w:rsidRPr="00F32F98" w:rsidRDefault="00ED3939" w:rsidP="009C68DB">
            <w:pPr>
              <w:spacing w:after="0" w:line="300" w:lineRule="exact"/>
              <w:rPr>
                <w:rFonts w:eastAsia="Times New Roman" w:cstheme="minorHAnsi"/>
                <w:color w:val="000000"/>
                <w:sz w:val="16"/>
                <w:szCs w:val="16"/>
                <w:lang w:eastAsia="it-IT"/>
              </w:rPr>
            </w:pPr>
            <w:r w:rsidRPr="00F32F98">
              <w:rPr>
                <w:rFonts w:eastAsia="Times New Roman" w:cstheme="minorHAnsi"/>
                <w:color w:val="000000"/>
                <w:sz w:val="16"/>
                <w:szCs w:val="16"/>
                <w:lang w:eastAsia="it-IT"/>
              </w:rPr>
              <w:t>Servizio staff e amministrativo</w:t>
            </w:r>
          </w:p>
        </w:tc>
      </w:tr>
      <w:tr w:rsidR="00ED3939" w:rsidRPr="00F32F98" w14:paraId="44B51B5E" w14:textId="77777777" w:rsidTr="00ED3939">
        <w:tblPrEx>
          <w:tblCellMar>
            <w:left w:w="70" w:type="dxa"/>
            <w:right w:w="70" w:type="dxa"/>
          </w:tblCellMar>
        </w:tblPrEx>
        <w:trPr>
          <w:trHeight w:val="300"/>
        </w:trPr>
        <w:tc>
          <w:tcPr>
            <w:tcW w:w="2345" w:type="dxa"/>
            <w:shd w:val="clear" w:color="auto" w:fill="auto"/>
            <w:noWrap/>
            <w:vAlign w:val="bottom"/>
          </w:tcPr>
          <w:p w14:paraId="02FFBDA3" w14:textId="77777777" w:rsidR="00ED3939" w:rsidRPr="00F32F98" w:rsidRDefault="00ED3939" w:rsidP="000D700E">
            <w:pPr>
              <w:spacing w:after="0" w:line="300" w:lineRule="exact"/>
              <w:rPr>
                <w:rFonts w:eastAsia="Times New Roman" w:cstheme="minorHAnsi"/>
                <w:color w:val="000000"/>
                <w:sz w:val="16"/>
                <w:szCs w:val="16"/>
                <w:lang w:eastAsia="it-IT"/>
              </w:rPr>
            </w:pPr>
            <w:r w:rsidRPr="00F32F98">
              <w:rPr>
                <w:rFonts w:eastAsia="Times New Roman" w:cstheme="minorHAnsi"/>
                <w:color w:val="000000"/>
                <w:sz w:val="16"/>
                <w:szCs w:val="16"/>
                <w:lang w:eastAsia="it-IT"/>
              </w:rPr>
              <w:t>BUSCO</w:t>
            </w:r>
          </w:p>
        </w:tc>
        <w:tc>
          <w:tcPr>
            <w:tcW w:w="1900" w:type="dxa"/>
            <w:shd w:val="clear" w:color="auto" w:fill="auto"/>
            <w:noWrap/>
            <w:vAlign w:val="bottom"/>
          </w:tcPr>
          <w:p w14:paraId="281AD18F" w14:textId="77777777" w:rsidR="00ED3939" w:rsidRPr="00F32F98" w:rsidRDefault="00ED3939" w:rsidP="000D700E">
            <w:pPr>
              <w:spacing w:after="0" w:line="300" w:lineRule="exact"/>
              <w:rPr>
                <w:rFonts w:eastAsia="Times New Roman" w:cstheme="minorHAnsi"/>
                <w:color w:val="000000"/>
                <w:sz w:val="16"/>
                <w:szCs w:val="16"/>
                <w:lang w:eastAsia="it-IT"/>
              </w:rPr>
            </w:pPr>
            <w:r w:rsidRPr="00F32F98">
              <w:rPr>
                <w:rFonts w:eastAsia="Times New Roman" w:cstheme="minorHAnsi"/>
                <w:color w:val="000000"/>
                <w:sz w:val="16"/>
                <w:szCs w:val="16"/>
                <w:lang w:eastAsia="it-IT"/>
              </w:rPr>
              <w:t>FRANCESCO</w:t>
            </w:r>
          </w:p>
        </w:tc>
        <w:tc>
          <w:tcPr>
            <w:tcW w:w="5394" w:type="dxa"/>
            <w:vMerge w:val="restart"/>
            <w:shd w:val="clear" w:color="auto" w:fill="auto"/>
            <w:noWrap/>
            <w:vAlign w:val="bottom"/>
          </w:tcPr>
          <w:p w14:paraId="331573DB" w14:textId="77777777" w:rsidR="00ED3939" w:rsidRPr="00F32F98" w:rsidRDefault="00ED3939" w:rsidP="000D700E">
            <w:pPr>
              <w:spacing w:after="0" w:line="300" w:lineRule="exact"/>
              <w:rPr>
                <w:rFonts w:eastAsia="Times New Roman" w:cstheme="minorHAnsi"/>
                <w:color w:val="000000"/>
                <w:sz w:val="16"/>
                <w:szCs w:val="16"/>
                <w:lang w:eastAsia="it-IT"/>
              </w:rPr>
            </w:pPr>
            <w:r w:rsidRPr="00F32F98">
              <w:rPr>
                <w:rFonts w:eastAsia="Times New Roman" w:cstheme="minorHAnsi"/>
                <w:color w:val="000000"/>
                <w:sz w:val="16"/>
                <w:szCs w:val="16"/>
                <w:lang w:eastAsia="it-IT"/>
              </w:rPr>
              <w:t>Ufficio impianti e manutenzioni</w:t>
            </w:r>
          </w:p>
          <w:p w14:paraId="27E62F66" w14:textId="3A92C452" w:rsidR="00ED3939" w:rsidRPr="00F32F98" w:rsidRDefault="00ED3939" w:rsidP="009C68DB">
            <w:pPr>
              <w:spacing w:after="0" w:line="300" w:lineRule="exact"/>
              <w:rPr>
                <w:rFonts w:eastAsia="Times New Roman" w:cstheme="minorHAnsi"/>
                <w:color w:val="000000"/>
                <w:sz w:val="16"/>
                <w:szCs w:val="16"/>
                <w:lang w:eastAsia="it-IT"/>
              </w:rPr>
            </w:pPr>
          </w:p>
        </w:tc>
      </w:tr>
      <w:tr w:rsidR="00ED3939" w:rsidRPr="00F32F98" w14:paraId="079831C9" w14:textId="77777777" w:rsidTr="00ED3939">
        <w:tblPrEx>
          <w:tblCellMar>
            <w:left w:w="70" w:type="dxa"/>
            <w:right w:w="70" w:type="dxa"/>
          </w:tblCellMar>
        </w:tblPrEx>
        <w:trPr>
          <w:trHeight w:val="300"/>
        </w:trPr>
        <w:tc>
          <w:tcPr>
            <w:tcW w:w="2345" w:type="dxa"/>
            <w:shd w:val="clear" w:color="auto" w:fill="auto"/>
            <w:noWrap/>
            <w:vAlign w:val="bottom"/>
          </w:tcPr>
          <w:p w14:paraId="1A14817F" w14:textId="77777777" w:rsidR="00ED3939" w:rsidRPr="00F32F98" w:rsidRDefault="00ED3939" w:rsidP="009C68DB">
            <w:pPr>
              <w:spacing w:after="0" w:line="300" w:lineRule="exact"/>
              <w:rPr>
                <w:rFonts w:eastAsia="Times New Roman" w:cstheme="minorHAnsi"/>
                <w:color w:val="000000"/>
                <w:sz w:val="16"/>
                <w:szCs w:val="16"/>
                <w:lang w:eastAsia="it-IT"/>
              </w:rPr>
            </w:pPr>
            <w:r w:rsidRPr="00F32F98">
              <w:rPr>
                <w:rFonts w:eastAsia="Times New Roman" w:cstheme="minorHAnsi"/>
                <w:color w:val="000000"/>
                <w:sz w:val="16"/>
                <w:szCs w:val="16"/>
                <w:lang w:eastAsia="it-IT"/>
              </w:rPr>
              <w:t>DE CORATO</w:t>
            </w:r>
          </w:p>
        </w:tc>
        <w:tc>
          <w:tcPr>
            <w:tcW w:w="1900" w:type="dxa"/>
            <w:shd w:val="clear" w:color="auto" w:fill="auto"/>
            <w:noWrap/>
            <w:vAlign w:val="bottom"/>
          </w:tcPr>
          <w:p w14:paraId="1FB8B397" w14:textId="77777777" w:rsidR="00ED3939" w:rsidRPr="00F32F98" w:rsidRDefault="00ED3939" w:rsidP="009C68DB">
            <w:pPr>
              <w:spacing w:after="0" w:line="300" w:lineRule="exact"/>
              <w:rPr>
                <w:rFonts w:eastAsia="Times New Roman" w:cstheme="minorHAnsi"/>
                <w:color w:val="000000"/>
                <w:sz w:val="16"/>
                <w:szCs w:val="16"/>
                <w:lang w:eastAsia="it-IT"/>
              </w:rPr>
            </w:pPr>
            <w:r w:rsidRPr="00F32F98">
              <w:rPr>
                <w:rFonts w:eastAsia="Times New Roman" w:cstheme="minorHAnsi"/>
                <w:color w:val="000000"/>
                <w:sz w:val="16"/>
                <w:szCs w:val="16"/>
                <w:lang w:eastAsia="it-IT"/>
              </w:rPr>
              <w:t>ANTONELLA</w:t>
            </w:r>
          </w:p>
        </w:tc>
        <w:tc>
          <w:tcPr>
            <w:tcW w:w="5394" w:type="dxa"/>
            <w:vMerge/>
            <w:shd w:val="clear" w:color="auto" w:fill="auto"/>
            <w:noWrap/>
            <w:vAlign w:val="bottom"/>
          </w:tcPr>
          <w:p w14:paraId="0BCE6227" w14:textId="796BAE95" w:rsidR="00ED3939" w:rsidRPr="00F32F98" w:rsidRDefault="00ED3939" w:rsidP="009C68DB">
            <w:pPr>
              <w:spacing w:after="0" w:line="300" w:lineRule="exact"/>
              <w:rPr>
                <w:rFonts w:eastAsia="Times New Roman" w:cstheme="minorHAnsi"/>
                <w:color w:val="000000"/>
                <w:sz w:val="16"/>
                <w:szCs w:val="16"/>
                <w:lang w:eastAsia="it-IT"/>
              </w:rPr>
            </w:pPr>
          </w:p>
        </w:tc>
      </w:tr>
      <w:tr w:rsidR="00F32F98" w:rsidRPr="00F32F98" w14:paraId="1DAD80E7" w14:textId="77777777" w:rsidTr="00ED3939">
        <w:tblPrEx>
          <w:tblCellMar>
            <w:left w:w="70" w:type="dxa"/>
            <w:right w:w="70" w:type="dxa"/>
          </w:tblCellMar>
        </w:tblPrEx>
        <w:trPr>
          <w:trHeight w:val="300"/>
        </w:trPr>
        <w:tc>
          <w:tcPr>
            <w:tcW w:w="2345" w:type="dxa"/>
            <w:shd w:val="clear" w:color="auto" w:fill="auto"/>
            <w:noWrap/>
            <w:vAlign w:val="bottom"/>
          </w:tcPr>
          <w:p w14:paraId="72E7D1A4" w14:textId="77777777" w:rsidR="00F32F98" w:rsidRPr="00F32F98" w:rsidRDefault="00F32F98" w:rsidP="000D700E">
            <w:pPr>
              <w:spacing w:after="0" w:line="300" w:lineRule="exact"/>
              <w:rPr>
                <w:rFonts w:eastAsia="Times New Roman" w:cstheme="minorHAnsi"/>
                <w:color w:val="000000"/>
                <w:sz w:val="16"/>
                <w:szCs w:val="16"/>
                <w:lang w:eastAsia="it-IT"/>
              </w:rPr>
            </w:pPr>
            <w:r w:rsidRPr="00F32F98">
              <w:rPr>
                <w:rFonts w:eastAsia="Times New Roman" w:cstheme="minorHAnsi"/>
                <w:color w:val="000000"/>
                <w:sz w:val="16"/>
                <w:szCs w:val="16"/>
                <w:lang w:eastAsia="it-IT"/>
              </w:rPr>
              <w:t>COMES</w:t>
            </w:r>
          </w:p>
        </w:tc>
        <w:tc>
          <w:tcPr>
            <w:tcW w:w="1900" w:type="dxa"/>
            <w:shd w:val="clear" w:color="auto" w:fill="auto"/>
            <w:noWrap/>
            <w:vAlign w:val="bottom"/>
          </w:tcPr>
          <w:p w14:paraId="42628161" w14:textId="77777777" w:rsidR="00F32F98" w:rsidRPr="00F32F98" w:rsidRDefault="00F32F98" w:rsidP="000D700E">
            <w:pPr>
              <w:spacing w:after="0" w:line="300" w:lineRule="exact"/>
              <w:rPr>
                <w:rFonts w:eastAsia="Times New Roman" w:cstheme="minorHAnsi"/>
                <w:color w:val="000000"/>
                <w:sz w:val="16"/>
                <w:szCs w:val="16"/>
                <w:lang w:eastAsia="it-IT"/>
              </w:rPr>
            </w:pPr>
            <w:r w:rsidRPr="00F32F98">
              <w:rPr>
                <w:rFonts w:eastAsia="Times New Roman" w:cstheme="minorHAnsi"/>
                <w:color w:val="000000"/>
                <w:sz w:val="16"/>
                <w:szCs w:val="16"/>
                <w:lang w:eastAsia="it-IT"/>
              </w:rPr>
              <w:t>MARZIA</w:t>
            </w:r>
          </w:p>
        </w:tc>
        <w:tc>
          <w:tcPr>
            <w:tcW w:w="5394" w:type="dxa"/>
            <w:vMerge w:val="restart"/>
            <w:shd w:val="clear" w:color="auto" w:fill="auto"/>
            <w:noWrap/>
            <w:vAlign w:val="bottom"/>
          </w:tcPr>
          <w:p w14:paraId="09EBABB3" w14:textId="7F5CB8EB" w:rsidR="00F32F98" w:rsidRPr="00F32F98" w:rsidRDefault="00F32F98" w:rsidP="00F32F98">
            <w:pPr>
              <w:spacing w:after="0" w:line="300" w:lineRule="exact"/>
              <w:rPr>
                <w:rFonts w:eastAsia="Times New Roman" w:cstheme="minorHAnsi"/>
                <w:color w:val="000000"/>
                <w:sz w:val="16"/>
                <w:szCs w:val="16"/>
                <w:lang w:eastAsia="it-IT"/>
              </w:rPr>
            </w:pPr>
            <w:r w:rsidRPr="00F32F98">
              <w:rPr>
                <w:rFonts w:eastAsia="Times New Roman" w:cstheme="minorHAnsi"/>
                <w:color w:val="000000"/>
                <w:sz w:val="16"/>
                <w:szCs w:val="16"/>
                <w:lang w:eastAsia="it-IT"/>
              </w:rPr>
              <w:t>Servizio staff e amministrativo</w:t>
            </w:r>
          </w:p>
          <w:p w14:paraId="580A495E" w14:textId="1F5F261B" w:rsidR="00F32F98" w:rsidRPr="00F32F98" w:rsidRDefault="00F32F98" w:rsidP="000D700E">
            <w:pPr>
              <w:spacing w:after="0" w:line="300" w:lineRule="exact"/>
              <w:rPr>
                <w:rFonts w:eastAsia="Times New Roman" w:cstheme="minorHAnsi"/>
                <w:color w:val="000000"/>
                <w:sz w:val="16"/>
                <w:szCs w:val="16"/>
                <w:lang w:eastAsia="it-IT"/>
              </w:rPr>
            </w:pPr>
          </w:p>
        </w:tc>
      </w:tr>
      <w:tr w:rsidR="00F32F98" w:rsidRPr="00F32F98" w14:paraId="19085FEC" w14:textId="77777777" w:rsidTr="00ED3939">
        <w:tblPrEx>
          <w:tblCellMar>
            <w:left w:w="70" w:type="dxa"/>
            <w:right w:w="70" w:type="dxa"/>
          </w:tblCellMar>
        </w:tblPrEx>
        <w:trPr>
          <w:trHeight w:val="300"/>
        </w:trPr>
        <w:tc>
          <w:tcPr>
            <w:tcW w:w="2345" w:type="dxa"/>
            <w:shd w:val="clear" w:color="auto" w:fill="auto"/>
            <w:noWrap/>
            <w:vAlign w:val="bottom"/>
          </w:tcPr>
          <w:p w14:paraId="2436EB05" w14:textId="77777777" w:rsidR="00F32F98" w:rsidRPr="00F32F98" w:rsidRDefault="00F32F98" w:rsidP="000D700E">
            <w:pPr>
              <w:spacing w:after="0" w:line="300" w:lineRule="exact"/>
              <w:rPr>
                <w:rFonts w:eastAsia="Times New Roman" w:cstheme="minorHAnsi"/>
                <w:color w:val="000000"/>
                <w:sz w:val="16"/>
                <w:szCs w:val="16"/>
                <w:lang w:eastAsia="it-IT"/>
              </w:rPr>
            </w:pPr>
            <w:r w:rsidRPr="00F32F98">
              <w:rPr>
                <w:rFonts w:eastAsia="Times New Roman" w:cstheme="minorHAnsi"/>
                <w:color w:val="000000"/>
                <w:sz w:val="16"/>
                <w:szCs w:val="16"/>
                <w:lang w:eastAsia="it-IT"/>
              </w:rPr>
              <w:t>CONTENTO</w:t>
            </w:r>
          </w:p>
        </w:tc>
        <w:tc>
          <w:tcPr>
            <w:tcW w:w="1900" w:type="dxa"/>
            <w:shd w:val="clear" w:color="auto" w:fill="auto"/>
            <w:noWrap/>
            <w:vAlign w:val="bottom"/>
          </w:tcPr>
          <w:p w14:paraId="69E2F522" w14:textId="77777777" w:rsidR="00F32F98" w:rsidRPr="00F32F98" w:rsidRDefault="00F32F98" w:rsidP="000D700E">
            <w:pPr>
              <w:spacing w:after="0" w:line="300" w:lineRule="exact"/>
              <w:rPr>
                <w:rFonts w:eastAsia="Times New Roman" w:cstheme="minorHAnsi"/>
                <w:color w:val="000000"/>
                <w:sz w:val="16"/>
                <w:szCs w:val="16"/>
                <w:lang w:eastAsia="it-IT"/>
              </w:rPr>
            </w:pPr>
            <w:r w:rsidRPr="00F32F98">
              <w:rPr>
                <w:rFonts w:eastAsia="Times New Roman" w:cstheme="minorHAnsi"/>
                <w:color w:val="000000"/>
                <w:sz w:val="16"/>
                <w:szCs w:val="16"/>
                <w:lang w:eastAsia="it-IT"/>
              </w:rPr>
              <w:t>MARTINO</w:t>
            </w:r>
          </w:p>
        </w:tc>
        <w:tc>
          <w:tcPr>
            <w:tcW w:w="5394" w:type="dxa"/>
            <w:vMerge/>
            <w:shd w:val="clear" w:color="auto" w:fill="auto"/>
            <w:noWrap/>
            <w:vAlign w:val="bottom"/>
          </w:tcPr>
          <w:p w14:paraId="42E2FCC8" w14:textId="35C7CBB3" w:rsidR="00F32F98" w:rsidRPr="00F32F98" w:rsidRDefault="00F32F98" w:rsidP="000D700E">
            <w:pPr>
              <w:spacing w:after="0" w:line="300" w:lineRule="exact"/>
              <w:rPr>
                <w:rFonts w:eastAsia="Times New Roman" w:cstheme="minorHAnsi"/>
                <w:color w:val="000000"/>
                <w:sz w:val="16"/>
                <w:szCs w:val="16"/>
                <w:lang w:eastAsia="it-IT"/>
              </w:rPr>
            </w:pPr>
          </w:p>
        </w:tc>
      </w:tr>
      <w:tr w:rsidR="00F32F98" w:rsidRPr="00F32F98" w14:paraId="637E8964" w14:textId="77777777" w:rsidTr="00ED3939">
        <w:tblPrEx>
          <w:tblCellMar>
            <w:left w:w="70" w:type="dxa"/>
            <w:right w:w="70" w:type="dxa"/>
          </w:tblCellMar>
        </w:tblPrEx>
        <w:trPr>
          <w:trHeight w:val="300"/>
        </w:trPr>
        <w:tc>
          <w:tcPr>
            <w:tcW w:w="2345" w:type="dxa"/>
            <w:shd w:val="clear" w:color="auto" w:fill="auto"/>
            <w:noWrap/>
            <w:vAlign w:val="bottom"/>
          </w:tcPr>
          <w:p w14:paraId="71549D59" w14:textId="77777777" w:rsidR="00F32F98" w:rsidRPr="00F32F98" w:rsidRDefault="00F32F98" w:rsidP="000D700E">
            <w:pPr>
              <w:spacing w:after="0" w:line="300" w:lineRule="exact"/>
              <w:rPr>
                <w:rFonts w:eastAsia="Times New Roman" w:cstheme="minorHAnsi"/>
                <w:color w:val="000000"/>
                <w:sz w:val="16"/>
                <w:szCs w:val="16"/>
                <w:lang w:eastAsia="it-IT"/>
              </w:rPr>
            </w:pPr>
            <w:r w:rsidRPr="00F32F98">
              <w:rPr>
                <w:rFonts w:eastAsia="Times New Roman" w:cstheme="minorHAnsi"/>
                <w:color w:val="000000"/>
                <w:sz w:val="16"/>
                <w:szCs w:val="16"/>
                <w:lang w:eastAsia="it-IT"/>
              </w:rPr>
              <w:t>CORBACIO</w:t>
            </w:r>
          </w:p>
        </w:tc>
        <w:tc>
          <w:tcPr>
            <w:tcW w:w="1900" w:type="dxa"/>
            <w:shd w:val="clear" w:color="auto" w:fill="auto"/>
            <w:noWrap/>
            <w:vAlign w:val="bottom"/>
          </w:tcPr>
          <w:p w14:paraId="56255D83" w14:textId="77777777" w:rsidR="00F32F98" w:rsidRPr="00F32F98" w:rsidRDefault="00F32F98" w:rsidP="000D700E">
            <w:pPr>
              <w:spacing w:after="0" w:line="300" w:lineRule="exact"/>
              <w:rPr>
                <w:rFonts w:eastAsia="Times New Roman" w:cstheme="minorHAnsi"/>
                <w:color w:val="000000"/>
                <w:sz w:val="16"/>
                <w:szCs w:val="16"/>
                <w:lang w:eastAsia="it-IT"/>
              </w:rPr>
            </w:pPr>
            <w:r w:rsidRPr="00F32F98">
              <w:rPr>
                <w:rFonts w:eastAsia="Times New Roman" w:cstheme="minorHAnsi"/>
                <w:color w:val="000000"/>
                <w:sz w:val="16"/>
                <w:szCs w:val="16"/>
                <w:lang w:eastAsia="it-IT"/>
              </w:rPr>
              <w:t>ANGELO</w:t>
            </w:r>
          </w:p>
        </w:tc>
        <w:tc>
          <w:tcPr>
            <w:tcW w:w="5394" w:type="dxa"/>
            <w:vMerge/>
            <w:shd w:val="clear" w:color="auto" w:fill="auto"/>
            <w:noWrap/>
            <w:vAlign w:val="bottom"/>
          </w:tcPr>
          <w:p w14:paraId="72813FEE" w14:textId="32E5B5A8" w:rsidR="00F32F98" w:rsidRPr="00F32F98" w:rsidRDefault="00F32F98" w:rsidP="000D700E">
            <w:pPr>
              <w:spacing w:after="0" w:line="300" w:lineRule="exact"/>
              <w:rPr>
                <w:rFonts w:eastAsia="Times New Roman" w:cstheme="minorHAnsi"/>
                <w:color w:val="000000"/>
                <w:sz w:val="16"/>
                <w:szCs w:val="16"/>
                <w:lang w:eastAsia="it-IT"/>
              </w:rPr>
            </w:pPr>
          </w:p>
        </w:tc>
      </w:tr>
      <w:tr w:rsidR="000D700E" w:rsidRPr="00F32F98" w14:paraId="4CAE08DC" w14:textId="77777777" w:rsidTr="00ED3939">
        <w:tblPrEx>
          <w:tblCellMar>
            <w:left w:w="70" w:type="dxa"/>
            <w:right w:w="70" w:type="dxa"/>
          </w:tblCellMar>
        </w:tblPrEx>
        <w:trPr>
          <w:trHeight w:val="300"/>
        </w:trPr>
        <w:tc>
          <w:tcPr>
            <w:tcW w:w="2345" w:type="dxa"/>
            <w:shd w:val="clear" w:color="auto" w:fill="auto"/>
            <w:noWrap/>
            <w:vAlign w:val="bottom"/>
          </w:tcPr>
          <w:p w14:paraId="0869ABF4" w14:textId="77777777" w:rsidR="000D700E" w:rsidRPr="00F32F98" w:rsidRDefault="000D700E" w:rsidP="000D700E">
            <w:pPr>
              <w:spacing w:after="0" w:line="300" w:lineRule="exact"/>
              <w:rPr>
                <w:rFonts w:eastAsia="Times New Roman" w:cstheme="minorHAnsi"/>
                <w:color w:val="000000"/>
                <w:sz w:val="16"/>
                <w:szCs w:val="16"/>
                <w:lang w:eastAsia="it-IT"/>
              </w:rPr>
            </w:pPr>
            <w:r w:rsidRPr="00F32F98">
              <w:rPr>
                <w:rFonts w:eastAsia="Times New Roman" w:cstheme="minorHAnsi"/>
                <w:color w:val="000000"/>
                <w:sz w:val="16"/>
                <w:szCs w:val="16"/>
                <w:lang w:eastAsia="it-IT"/>
              </w:rPr>
              <w:t>D'AMBRUOSO</w:t>
            </w:r>
          </w:p>
        </w:tc>
        <w:tc>
          <w:tcPr>
            <w:tcW w:w="1900" w:type="dxa"/>
            <w:shd w:val="clear" w:color="auto" w:fill="auto"/>
            <w:noWrap/>
            <w:vAlign w:val="bottom"/>
          </w:tcPr>
          <w:p w14:paraId="58F67553" w14:textId="77777777" w:rsidR="000D700E" w:rsidRPr="00F32F98" w:rsidRDefault="000D700E" w:rsidP="000D700E">
            <w:pPr>
              <w:spacing w:after="0" w:line="300" w:lineRule="exact"/>
              <w:rPr>
                <w:rFonts w:eastAsia="Times New Roman" w:cstheme="minorHAnsi"/>
                <w:color w:val="000000"/>
                <w:sz w:val="16"/>
                <w:szCs w:val="16"/>
                <w:lang w:eastAsia="it-IT"/>
              </w:rPr>
            </w:pPr>
            <w:r w:rsidRPr="00F32F98">
              <w:rPr>
                <w:rFonts w:eastAsia="Times New Roman" w:cstheme="minorHAnsi"/>
                <w:color w:val="000000"/>
                <w:sz w:val="16"/>
                <w:szCs w:val="16"/>
                <w:lang w:eastAsia="it-IT"/>
              </w:rPr>
              <w:t>MARIA</w:t>
            </w:r>
          </w:p>
        </w:tc>
        <w:tc>
          <w:tcPr>
            <w:tcW w:w="5394" w:type="dxa"/>
            <w:shd w:val="clear" w:color="auto" w:fill="auto"/>
            <w:noWrap/>
            <w:vAlign w:val="bottom"/>
          </w:tcPr>
          <w:p w14:paraId="01FFC826" w14:textId="77777777" w:rsidR="000D700E" w:rsidRPr="00F32F98" w:rsidRDefault="000D700E" w:rsidP="000D700E">
            <w:pPr>
              <w:spacing w:after="0" w:line="300" w:lineRule="exact"/>
              <w:rPr>
                <w:rFonts w:eastAsia="Times New Roman" w:cstheme="minorHAnsi"/>
                <w:color w:val="000000"/>
                <w:sz w:val="16"/>
                <w:szCs w:val="16"/>
                <w:lang w:eastAsia="it-IT"/>
              </w:rPr>
            </w:pPr>
            <w:r w:rsidRPr="00F32F98">
              <w:rPr>
                <w:rFonts w:eastAsia="Times New Roman" w:cstheme="minorHAnsi"/>
                <w:color w:val="000000"/>
                <w:sz w:val="16"/>
                <w:szCs w:val="16"/>
                <w:lang w:eastAsia="it-IT"/>
              </w:rPr>
              <w:t>Servizio urbanistica edilizia demanio</w:t>
            </w:r>
          </w:p>
        </w:tc>
      </w:tr>
      <w:tr w:rsidR="000D700E" w:rsidRPr="00F32F98" w14:paraId="1DC321D8" w14:textId="77777777" w:rsidTr="00ED3939">
        <w:tblPrEx>
          <w:tblCellMar>
            <w:left w:w="70" w:type="dxa"/>
            <w:right w:w="70" w:type="dxa"/>
          </w:tblCellMar>
        </w:tblPrEx>
        <w:trPr>
          <w:trHeight w:val="300"/>
        </w:trPr>
        <w:tc>
          <w:tcPr>
            <w:tcW w:w="2345" w:type="dxa"/>
            <w:shd w:val="clear" w:color="auto" w:fill="auto"/>
            <w:noWrap/>
            <w:vAlign w:val="bottom"/>
          </w:tcPr>
          <w:p w14:paraId="4739D02D" w14:textId="77777777" w:rsidR="000D700E" w:rsidRPr="00F32F98" w:rsidRDefault="000D700E" w:rsidP="000D700E">
            <w:pPr>
              <w:spacing w:after="0" w:line="300" w:lineRule="exact"/>
              <w:rPr>
                <w:rFonts w:eastAsia="Times New Roman" w:cstheme="minorHAnsi"/>
                <w:color w:val="000000"/>
                <w:sz w:val="16"/>
                <w:szCs w:val="16"/>
                <w:lang w:eastAsia="it-IT"/>
              </w:rPr>
            </w:pPr>
            <w:r w:rsidRPr="00F32F98">
              <w:rPr>
                <w:rFonts w:eastAsia="Times New Roman" w:cstheme="minorHAnsi"/>
                <w:color w:val="000000"/>
                <w:sz w:val="16"/>
                <w:szCs w:val="16"/>
                <w:lang w:eastAsia="it-IT"/>
              </w:rPr>
              <w:t>DELLE SELVE</w:t>
            </w:r>
          </w:p>
        </w:tc>
        <w:tc>
          <w:tcPr>
            <w:tcW w:w="1900" w:type="dxa"/>
            <w:shd w:val="clear" w:color="auto" w:fill="auto"/>
            <w:noWrap/>
            <w:vAlign w:val="bottom"/>
          </w:tcPr>
          <w:p w14:paraId="0FF425F1" w14:textId="77777777" w:rsidR="000D700E" w:rsidRPr="00F32F98" w:rsidRDefault="000D700E" w:rsidP="000D700E">
            <w:pPr>
              <w:spacing w:after="0" w:line="300" w:lineRule="exact"/>
              <w:rPr>
                <w:rFonts w:eastAsia="Times New Roman" w:cstheme="minorHAnsi"/>
                <w:color w:val="000000"/>
                <w:sz w:val="16"/>
                <w:szCs w:val="16"/>
                <w:lang w:eastAsia="it-IT"/>
              </w:rPr>
            </w:pPr>
            <w:r w:rsidRPr="00F32F98">
              <w:rPr>
                <w:rFonts w:eastAsia="Times New Roman" w:cstheme="minorHAnsi"/>
                <w:color w:val="000000"/>
                <w:sz w:val="16"/>
                <w:szCs w:val="16"/>
                <w:lang w:eastAsia="it-IT"/>
              </w:rPr>
              <w:t>PIETRO</w:t>
            </w:r>
          </w:p>
        </w:tc>
        <w:tc>
          <w:tcPr>
            <w:tcW w:w="5394" w:type="dxa"/>
            <w:shd w:val="clear" w:color="auto" w:fill="auto"/>
            <w:noWrap/>
            <w:vAlign w:val="bottom"/>
          </w:tcPr>
          <w:p w14:paraId="24604EFE" w14:textId="77777777" w:rsidR="000D700E" w:rsidRPr="00F32F98" w:rsidRDefault="000D700E" w:rsidP="000D700E">
            <w:pPr>
              <w:spacing w:after="0" w:line="300" w:lineRule="exact"/>
              <w:rPr>
                <w:rFonts w:eastAsia="Times New Roman" w:cstheme="minorHAnsi"/>
                <w:color w:val="000000"/>
                <w:sz w:val="16"/>
                <w:szCs w:val="16"/>
                <w:lang w:eastAsia="it-IT"/>
              </w:rPr>
            </w:pPr>
            <w:r w:rsidRPr="00F32F98">
              <w:rPr>
                <w:rFonts w:eastAsia="Times New Roman" w:cstheme="minorHAnsi"/>
                <w:color w:val="000000"/>
                <w:sz w:val="16"/>
                <w:szCs w:val="16"/>
                <w:lang w:eastAsia="it-IT"/>
              </w:rPr>
              <w:t>Ufficio urbanistica</w:t>
            </w:r>
          </w:p>
        </w:tc>
      </w:tr>
      <w:tr w:rsidR="000D700E" w:rsidRPr="00F32F98" w14:paraId="4FD3704C" w14:textId="77777777" w:rsidTr="00ED3939">
        <w:tblPrEx>
          <w:tblCellMar>
            <w:left w:w="70" w:type="dxa"/>
            <w:right w:w="70" w:type="dxa"/>
          </w:tblCellMar>
        </w:tblPrEx>
        <w:trPr>
          <w:trHeight w:val="300"/>
        </w:trPr>
        <w:tc>
          <w:tcPr>
            <w:tcW w:w="2345" w:type="dxa"/>
            <w:shd w:val="clear" w:color="auto" w:fill="auto"/>
            <w:noWrap/>
            <w:vAlign w:val="bottom"/>
          </w:tcPr>
          <w:p w14:paraId="61F61E74" w14:textId="77777777" w:rsidR="000D700E" w:rsidRPr="00F32F98" w:rsidRDefault="000D700E" w:rsidP="000D700E">
            <w:pPr>
              <w:spacing w:after="0" w:line="300" w:lineRule="exact"/>
              <w:rPr>
                <w:rFonts w:eastAsia="Times New Roman" w:cstheme="minorHAnsi"/>
                <w:color w:val="000000"/>
                <w:sz w:val="16"/>
                <w:szCs w:val="16"/>
                <w:lang w:eastAsia="it-IT"/>
              </w:rPr>
            </w:pPr>
            <w:r w:rsidRPr="00F32F98">
              <w:rPr>
                <w:rFonts w:eastAsia="Times New Roman" w:cstheme="minorHAnsi"/>
                <w:color w:val="000000"/>
                <w:sz w:val="16"/>
                <w:szCs w:val="16"/>
                <w:lang w:eastAsia="it-IT"/>
              </w:rPr>
              <w:t>FANELLI</w:t>
            </w:r>
          </w:p>
        </w:tc>
        <w:tc>
          <w:tcPr>
            <w:tcW w:w="1900" w:type="dxa"/>
            <w:shd w:val="clear" w:color="auto" w:fill="auto"/>
            <w:noWrap/>
            <w:vAlign w:val="bottom"/>
          </w:tcPr>
          <w:p w14:paraId="39FB30D1" w14:textId="77777777" w:rsidR="000D700E" w:rsidRPr="00F32F98" w:rsidRDefault="000D700E" w:rsidP="000D700E">
            <w:pPr>
              <w:spacing w:after="0" w:line="300" w:lineRule="exact"/>
              <w:rPr>
                <w:rFonts w:eastAsia="Times New Roman" w:cstheme="minorHAnsi"/>
                <w:color w:val="000000"/>
                <w:sz w:val="16"/>
                <w:szCs w:val="16"/>
                <w:lang w:eastAsia="it-IT"/>
              </w:rPr>
            </w:pPr>
            <w:r w:rsidRPr="00F32F98">
              <w:rPr>
                <w:rFonts w:eastAsia="Times New Roman" w:cstheme="minorHAnsi"/>
                <w:color w:val="000000"/>
                <w:sz w:val="16"/>
                <w:szCs w:val="16"/>
                <w:lang w:eastAsia="it-IT"/>
              </w:rPr>
              <w:t>NICOLA</w:t>
            </w:r>
          </w:p>
        </w:tc>
        <w:tc>
          <w:tcPr>
            <w:tcW w:w="5394" w:type="dxa"/>
            <w:shd w:val="clear" w:color="auto" w:fill="auto"/>
            <w:noWrap/>
            <w:vAlign w:val="bottom"/>
          </w:tcPr>
          <w:p w14:paraId="748C923F" w14:textId="77777777" w:rsidR="000D700E" w:rsidRPr="00F32F98" w:rsidRDefault="000D700E" w:rsidP="000D700E">
            <w:pPr>
              <w:spacing w:after="0" w:line="300" w:lineRule="exact"/>
              <w:rPr>
                <w:rFonts w:eastAsia="Times New Roman" w:cstheme="minorHAnsi"/>
                <w:color w:val="000000"/>
                <w:sz w:val="16"/>
                <w:szCs w:val="16"/>
                <w:lang w:eastAsia="it-IT"/>
              </w:rPr>
            </w:pPr>
            <w:r w:rsidRPr="00F32F98">
              <w:rPr>
                <w:rFonts w:eastAsia="Times New Roman" w:cstheme="minorHAnsi"/>
                <w:color w:val="000000"/>
                <w:sz w:val="16"/>
                <w:szCs w:val="16"/>
                <w:lang w:eastAsia="it-IT"/>
              </w:rPr>
              <w:t>Ufficio SUE (sportello unico edilizia)</w:t>
            </w:r>
          </w:p>
        </w:tc>
      </w:tr>
      <w:tr w:rsidR="00ED3939" w:rsidRPr="00F32F98" w14:paraId="41BAF849" w14:textId="77777777" w:rsidTr="00ED3939">
        <w:tblPrEx>
          <w:tblCellMar>
            <w:left w:w="70" w:type="dxa"/>
            <w:right w:w="70" w:type="dxa"/>
          </w:tblCellMar>
        </w:tblPrEx>
        <w:trPr>
          <w:trHeight w:val="300"/>
        </w:trPr>
        <w:tc>
          <w:tcPr>
            <w:tcW w:w="2345" w:type="dxa"/>
            <w:shd w:val="clear" w:color="auto" w:fill="auto"/>
            <w:noWrap/>
            <w:vAlign w:val="bottom"/>
          </w:tcPr>
          <w:p w14:paraId="7D8805B9" w14:textId="77777777" w:rsidR="00ED3939" w:rsidRPr="00F32F98" w:rsidRDefault="00ED3939" w:rsidP="000D700E">
            <w:pPr>
              <w:spacing w:after="0" w:line="300" w:lineRule="exact"/>
              <w:rPr>
                <w:rFonts w:eastAsia="Times New Roman" w:cstheme="minorHAnsi"/>
                <w:color w:val="000000"/>
                <w:sz w:val="16"/>
                <w:szCs w:val="16"/>
                <w:lang w:eastAsia="it-IT"/>
              </w:rPr>
            </w:pPr>
            <w:r w:rsidRPr="00F32F98">
              <w:rPr>
                <w:rFonts w:eastAsia="Times New Roman" w:cstheme="minorHAnsi"/>
                <w:color w:val="000000"/>
                <w:sz w:val="16"/>
                <w:szCs w:val="16"/>
                <w:lang w:eastAsia="it-IT"/>
              </w:rPr>
              <w:t>GRECO</w:t>
            </w:r>
          </w:p>
        </w:tc>
        <w:tc>
          <w:tcPr>
            <w:tcW w:w="1900" w:type="dxa"/>
            <w:shd w:val="clear" w:color="auto" w:fill="auto"/>
            <w:noWrap/>
            <w:vAlign w:val="bottom"/>
          </w:tcPr>
          <w:p w14:paraId="66507C8C" w14:textId="77777777" w:rsidR="00ED3939" w:rsidRPr="00F32F98" w:rsidRDefault="00ED3939" w:rsidP="000D700E">
            <w:pPr>
              <w:spacing w:after="0" w:line="300" w:lineRule="exact"/>
              <w:rPr>
                <w:rFonts w:eastAsia="Times New Roman" w:cstheme="minorHAnsi"/>
                <w:color w:val="000000"/>
                <w:sz w:val="16"/>
                <w:szCs w:val="16"/>
                <w:lang w:eastAsia="it-IT"/>
              </w:rPr>
            </w:pPr>
            <w:r w:rsidRPr="00F32F98">
              <w:rPr>
                <w:rFonts w:eastAsia="Times New Roman" w:cstheme="minorHAnsi"/>
                <w:color w:val="000000"/>
                <w:sz w:val="16"/>
                <w:szCs w:val="16"/>
                <w:lang w:eastAsia="it-IT"/>
              </w:rPr>
              <w:t>PIETRO</w:t>
            </w:r>
          </w:p>
        </w:tc>
        <w:tc>
          <w:tcPr>
            <w:tcW w:w="5394" w:type="dxa"/>
            <w:vMerge w:val="restart"/>
            <w:shd w:val="clear" w:color="auto" w:fill="auto"/>
            <w:noWrap/>
            <w:vAlign w:val="bottom"/>
          </w:tcPr>
          <w:p w14:paraId="661808B3" w14:textId="77777777" w:rsidR="00ED3939" w:rsidRDefault="00ED3939" w:rsidP="009C68DB">
            <w:pPr>
              <w:spacing w:after="0" w:line="300" w:lineRule="exact"/>
              <w:rPr>
                <w:rFonts w:eastAsia="Times New Roman" w:cstheme="minorHAnsi"/>
                <w:color w:val="000000"/>
                <w:sz w:val="16"/>
                <w:szCs w:val="16"/>
                <w:lang w:eastAsia="it-IT"/>
              </w:rPr>
            </w:pPr>
            <w:r w:rsidRPr="00F32F98">
              <w:rPr>
                <w:rFonts w:eastAsia="Times New Roman" w:cstheme="minorHAnsi"/>
                <w:color w:val="000000"/>
                <w:sz w:val="16"/>
                <w:szCs w:val="16"/>
                <w:lang w:eastAsia="it-IT"/>
              </w:rPr>
              <w:t>Ufficio infrastrutture</w:t>
            </w:r>
          </w:p>
          <w:p w14:paraId="38C6E7E4" w14:textId="19B594BE" w:rsidR="00ED3939" w:rsidRPr="00F32F98" w:rsidRDefault="00ED3939" w:rsidP="009C68DB">
            <w:pPr>
              <w:spacing w:after="0" w:line="300" w:lineRule="exact"/>
              <w:rPr>
                <w:rFonts w:eastAsia="Times New Roman" w:cstheme="minorHAnsi"/>
                <w:color w:val="000000"/>
                <w:sz w:val="16"/>
                <w:szCs w:val="16"/>
                <w:lang w:eastAsia="it-IT"/>
              </w:rPr>
            </w:pPr>
          </w:p>
        </w:tc>
      </w:tr>
      <w:tr w:rsidR="00ED3939" w:rsidRPr="00F32F98" w14:paraId="2DBBAD1D" w14:textId="77777777" w:rsidTr="00ED3939">
        <w:tblPrEx>
          <w:tblCellMar>
            <w:left w:w="70" w:type="dxa"/>
            <w:right w:w="70" w:type="dxa"/>
          </w:tblCellMar>
        </w:tblPrEx>
        <w:trPr>
          <w:trHeight w:val="300"/>
        </w:trPr>
        <w:tc>
          <w:tcPr>
            <w:tcW w:w="2345" w:type="dxa"/>
            <w:shd w:val="clear" w:color="auto" w:fill="auto"/>
            <w:noWrap/>
            <w:vAlign w:val="bottom"/>
          </w:tcPr>
          <w:p w14:paraId="09F4B571" w14:textId="77777777" w:rsidR="00ED3939" w:rsidRPr="00F32F98" w:rsidRDefault="00ED3939" w:rsidP="009C68DB">
            <w:pPr>
              <w:spacing w:after="0" w:line="300" w:lineRule="exact"/>
              <w:rPr>
                <w:rFonts w:eastAsia="Times New Roman" w:cstheme="minorHAnsi"/>
                <w:color w:val="000000"/>
                <w:sz w:val="16"/>
                <w:szCs w:val="16"/>
                <w:lang w:eastAsia="it-IT"/>
              </w:rPr>
            </w:pPr>
            <w:r w:rsidRPr="00F32F98">
              <w:rPr>
                <w:rFonts w:eastAsia="Times New Roman" w:cstheme="minorHAnsi"/>
                <w:color w:val="000000"/>
                <w:sz w:val="16"/>
                <w:szCs w:val="16"/>
                <w:lang w:eastAsia="it-IT"/>
              </w:rPr>
              <w:t>QUARANTA</w:t>
            </w:r>
          </w:p>
        </w:tc>
        <w:tc>
          <w:tcPr>
            <w:tcW w:w="1900" w:type="dxa"/>
            <w:shd w:val="clear" w:color="auto" w:fill="auto"/>
            <w:noWrap/>
            <w:vAlign w:val="bottom"/>
          </w:tcPr>
          <w:p w14:paraId="0BE17271" w14:textId="77777777" w:rsidR="00ED3939" w:rsidRPr="00F32F98" w:rsidRDefault="00ED3939" w:rsidP="009C68DB">
            <w:pPr>
              <w:spacing w:after="0" w:line="300" w:lineRule="exact"/>
              <w:rPr>
                <w:rFonts w:eastAsia="Times New Roman" w:cstheme="minorHAnsi"/>
                <w:color w:val="000000"/>
                <w:sz w:val="16"/>
                <w:szCs w:val="16"/>
                <w:lang w:eastAsia="it-IT"/>
              </w:rPr>
            </w:pPr>
            <w:r w:rsidRPr="00F32F98">
              <w:rPr>
                <w:rFonts w:eastAsia="Times New Roman" w:cstheme="minorHAnsi"/>
                <w:color w:val="000000"/>
                <w:sz w:val="16"/>
                <w:szCs w:val="16"/>
                <w:lang w:eastAsia="it-IT"/>
              </w:rPr>
              <w:t>MASSIMO</w:t>
            </w:r>
          </w:p>
        </w:tc>
        <w:tc>
          <w:tcPr>
            <w:tcW w:w="5394" w:type="dxa"/>
            <w:vMerge/>
            <w:shd w:val="clear" w:color="auto" w:fill="auto"/>
            <w:noWrap/>
            <w:vAlign w:val="bottom"/>
          </w:tcPr>
          <w:p w14:paraId="62F009FA" w14:textId="75E9E62B" w:rsidR="00ED3939" w:rsidRPr="00F32F98" w:rsidRDefault="00ED3939" w:rsidP="009C68DB">
            <w:pPr>
              <w:spacing w:after="0" w:line="300" w:lineRule="exact"/>
              <w:rPr>
                <w:rFonts w:eastAsia="Times New Roman" w:cstheme="minorHAnsi"/>
                <w:color w:val="000000"/>
                <w:sz w:val="16"/>
                <w:szCs w:val="16"/>
                <w:lang w:eastAsia="it-IT"/>
              </w:rPr>
            </w:pPr>
          </w:p>
        </w:tc>
      </w:tr>
      <w:tr w:rsidR="000D700E" w:rsidRPr="00F32F98" w14:paraId="0853DB83" w14:textId="77777777" w:rsidTr="00ED3939">
        <w:tblPrEx>
          <w:tblCellMar>
            <w:left w:w="70" w:type="dxa"/>
            <w:right w:w="70" w:type="dxa"/>
          </w:tblCellMar>
        </w:tblPrEx>
        <w:trPr>
          <w:trHeight w:val="300"/>
        </w:trPr>
        <w:tc>
          <w:tcPr>
            <w:tcW w:w="2345" w:type="dxa"/>
            <w:shd w:val="clear" w:color="auto" w:fill="auto"/>
            <w:noWrap/>
            <w:vAlign w:val="bottom"/>
          </w:tcPr>
          <w:p w14:paraId="0008BDD9" w14:textId="77777777" w:rsidR="000D700E" w:rsidRPr="00F32F98" w:rsidRDefault="000D700E" w:rsidP="000D700E">
            <w:pPr>
              <w:spacing w:after="0" w:line="300" w:lineRule="exact"/>
              <w:rPr>
                <w:rFonts w:eastAsia="Times New Roman" w:cstheme="minorHAnsi"/>
                <w:color w:val="000000"/>
                <w:sz w:val="16"/>
                <w:szCs w:val="16"/>
                <w:lang w:eastAsia="it-IT"/>
              </w:rPr>
            </w:pPr>
            <w:r w:rsidRPr="00F32F98">
              <w:rPr>
                <w:rFonts w:eastAsia="Times New Roman" w:cstheme="minorHAnsi"/>
                <w:color w:val="000000"/>
                <w:sz w:val="16"/>
                <w:szCs w:val="16"/>
                <w:lang w:eastAsia="it-IT"/>
              </w:rPr>
              <w:t>MANCINI</w:t>
            </w:r>
          </w:p>
        </w:tc>
        <w:tc>
          <w:tcPr>
            <w:tcW w:w="1900" w:type="dxa"/>
            <w:shd w:val="clear" w:color="auto" w:fill="auto"/>
            <w:noWrap/>
            <w:vAlign w:val="bottom"/>
          </w:tcPr>
          <w:p w14:paraId="6A67E4C1" w14:textId="77777777" w:rsidR="000D700E" w:rsidRPr="00F32F98" w:rsidRDefault="000D700E" w:rsidP="000D700E">
            <w:pPr>
              <w:spacing w:after="0" w:line="300" w:lineRule="exact"/>
              <w:rPr>
                <w:rFonts w:eastAsia="Times New Roman" w:cstheme="minorHAnsi"/>
                <w:color w:val="000000"/>
                <w:sz w:val="16"/>
                <w:szCs w:val="16"/>
                <w:lang w:eastAsia="it-IT"/>
              </w:rPr>
            </w:pPr>
            <w:r w:rsidRPr="00F32F98">
              <w:rPr>
                <w:rFonts w:eastAsia="Times New Roman" w:cstheme="minorHAnsi"/>
                <w:color w:val="000000"/>
                <w:sz w:val="16"/>
                <w:szCs w:val="16"/>
                <w:lang w:eastAsia="it-IT"/>
              </w:rPr>
              <w:t>ANNA IRIDE</w:t>
            </w:r>
          </w:p>
        </w:tc>
        <w:tc>
          <w:tcPr>
            <w:tcW w:w="5394" w:type="dxa"/>
            <w:shd w:val="clear" w:color="auto" w:fill="auto"/>
            <w:noWrap/>
            <w:vAlign w:val="bottom"/>
          </w:tcPr>
          <w:p w14:paraId="2EBF9F6D" w14:textId="77777777" w:rsidR="000D700E" w:rsidRPr="00F32F98" w:rsidRDefault="000D700E" w:rsidP="000D700E">
            <w:pPr>
              <w:spacing w:after="0" w:line="300" w:lineRule="exact"/>
              <w:rPr>
                <w:rFonts w:eastAsia="Times New Roman" w:cstheme="minorHAnsi"/>
                <w:color w:val="000000"/>
                <w:sz w:val="16"/>
                <w:szCs w:val="16"/>
                <w:lang w:eastAsia="it-IT"/>
              </w:rPr>
            </w:pPr>
            <w:r w:rsidRPr="00F32F98">
              <w:rPr>
                <w:rFonts w:eastAsia="Times New Roman" w:cstheme="minorHAnsi"/>
                <w:color w:val="000000"/>
                <w:sz w:val="16"/>
                <w:szCs w:val="16"/>
                <w:lang w:eastAsia="it-IT"/>
              </w:rPr>
              <w:t>Ufficio urbanistica</w:t>
            </w:r>
          </w:p>
        </w:tc>
      </w:tr>
      <w:tr w:rsidR="00B9254A" w:rsidRPr="00F32F98" w14:paraId="7660B517" w14:textId="77777777" w:rsidTr="009C68DB">
        <w:tblPrEx>
          <w:tblCellMar>
            <w:left w:w="70" w:type="dxa"/>
            <w:right w:w="70" w:type="dxa"/>
          </w:tblCellMar>
        </w:tblPrEx>
        <w:trPr>
          <w:trHeight w:val="300"/>
        </w:trPr>
        <w:tc>
          <w:tcPr>
            <w:tcW w:w="2345" w:type="dxa"/>
            <w:shd w:val="clear" w:color="auto" w:fill="auto"/>
            <w:noWrap/>
            <w:vAlign w:val="bottom"/>
          </w:tcPr>
          <w:p w14:paraId="6E28F66E" w14:textId="77777777" w:rsidR="00B9254A" w:rsidRPr="00F32F98" w:rsidRDefault="00B9254A" w:rsidP="009C68DB">
            <w:pPr>
              <w:spacing w:after="0" w:line="300" w:lineRule="exact"/>
              <w:rPr>
                <w:rFonts w:eastAsia="Times New Roman" w:cstheme="minorHAnsi"/>
                <w:color w:val="000000"/>
                <w:sz w:val="16"/>
                <w:szCs w:val="16"/>
                <w:lang w:eastAsia="it-IT"/>
              </w:rPr>
            </w:pPr>
            <w:r w:rsidRPr="00F32F98">
              <w:rPr>
                <w:rFonts w:eastAsia="Times New Roman" w:cstheme="minorHAnsi"/>
                <w:color w:val="000000"/>
                <w:sz w:val="16"/>
                <w:szCs w:val="16"/>
                <w:lang w:eastAsia="it-IT"/>
              </w:rPr>
              <w:t>SUSCA</w:t>
            </w:r>
          </w:p>
        </w:tc>
        <w:tc>
          <w:tcPr>
            <w:tcW w:w="1900" w:type="dxa"/>
            <w:shd w:val="clear" w:color="auto" w:fill="auto"/>
            <w:noWrap/>
            <w:vAlign w:val="bottom"/>
          </w:tcPr>
          <w:p w14:paraId="3482D25F" w14:textId="77777777" w:rsidR="00B9254A" w:rsidRPr="00F32F98" w:rsidRDefault="00B9254A" w:rsidP="009C68DB">
            <w:pPr>
              <w:spacing w:after="0" w:line="300" w:lineRule="exact"/>
              <w:rPr>
                <w:rFonts w:eastAsia="Times New Roman" w:cstheme="minorHAnsi"/>
                <w:color w:val="000000"/>
                <w:sz w:val="16"/>
                <w:szCs w:val="16"/>
                <w:lang w:eastAsia="it-IT"/>
              </w:rPr>
            </w:pPr>
            <w:r w:rsidRPr="00F32F98">
              <w:rPr>
                <w:rFonts w:eastAsia="Times New Roman" w:cstheme="minorHAnsi"/>
                <w:color w:val="000000"/>
                <w:sz w:val="16"/>
                <w:szCs w:val="16"/>
                <w:lang w:eastAsia="it-IT"/>
              </w:rPr>
              <w:t>DONATA AURELIA</w:t>
            </w:r>
          </w:p>
        </w:tc>
        <w:tc>
          <w:tcPr>
            <w:tcW w:w="5394" w:type="dxa"/>
            <w:shd w:val="clear" w:color="auto" w:fill="auto"/>
            <w:noWrap/>
            <w:vAlign w:val="bottom"/>
          </w:tcPr>
          <w:p w14:paraId="19CD5C75" w14:textId="77777777" w:rsidR="00B9254A" w:rsidRPr="00F32F98" w:rsidRDefault="00B9254A" w:rsidP="009C68DB">
            <w:pPr>
              <w:spacing w:after="0" w:line="300" w:lineRule="exact"/>
              <w:rPr>
                <w:rFonts w:eastAsia="Times New Roman" w:cstheme="minorHAnsi"/>
                <w:color w:val="000000"/>
                <w:sz w:val="16"/>
                <w:szCs w:val="16"/>
                <w:lang w:eastAsia="it-IT"/>
              </w:rPr>
            </w:pPr>
            <w:r w:rsidRPr="00F32F98">
              <w:rPr>
                <w:rFonts w:eastAsia="Times New Roman" w:cstheme="minorHAnsi"/>
                <w:color w:val="000000"/>
                <w:sz w:val="16"/>
                <w:szCs w:val="16"/>
                <w:lang w:eastAsia="it-IT"/>
              </w:rPr>
              <w:t>Servizio lavori pubblici e manutenzioni</w:t>
            </w:r>
          </w:p>
        </w:tc>
      </w:tr>
      <w:tr w:rsidR="00F32F98" w:rsidRPr="00F32F98" w14:paraId="394A0EBA" w14:textId="77777777" w:rsidTr="00ED3939">
        <w:tblPrEx>
          <w:tblCellMar>
            <w:left w:w="70" w:type="dxa"/>
            <w:right w:w="70" w:type="dxa"/>
          </w:tblCellMar>
        </w:tblPrEx>
        <w:trPr>
          <w:trHeight w:val="300"/>
        </w:trPr>
        <w:tc>
          <w:tcPr>
            <w:tcW w:w="2345" w:type="dxa"/>
            <w:shd w:val="clear" w:color="auto" w:fill="auto"/>
            <w:noWrap/>
            <w:vAlign w:val="bottom"/>
          </w:tcPr>
          <w:p w14:paraId="6701AD52" w14:textId="77777777" w:rsidR="00F32F98" w:rsidRPr="00F32F98" w:rsidRDefault="00F32F98" w:rsidP="000D700E">
            <w:pPr>
              <w:spacing w:after="0" w:line="300" w:lineRule="exact"/>
              <w:rPr>
                <w:rFonts w:eastAsia="Times New Roman" w:cstheme="minorHAnsi"/>
                <w:color w:val="000000"/>
                <w:sz w:val="16"/>
                <w:szCs w:val="16"/>
                <w:lang w:eastAsia="it-IT"/>
              </w:rPr>
            </w:pPr>
            <w:r w:rsidRPr="00F32F98">
              <w:rPr>
                <w:rFonts w:eastAsia="Times New Roman" w:cstheme="minorHAnsi"/>
                <w:color w:val="000000"/>
                <w:sz w:val="16"/>
                <w:szCs w:val="16"/>
                <w:lang w:eastAsia="it-IT"/>
              </w:rPr>
              <w:t>MUOLO</w:t>
            </w:r>
          </w:p>
        </w:tc>
        <w:tc>
          <w:tcPr>
            <w:tcW w:w="1900" w:type="dxa"/>
            <w:shd w:val="clear" w:color="auto" w:fill="auto"/>
            <w:noWrap/>
            <w:vAlign w:val="bottom"/>
          </w:tcPr>
          <w:p w14:paraId="466305EB" w14:textId="77777777" w:rsidR="00F32F98" w:rsidRPr="00F32F98" w:rsidRDefault="00F32F98" w:rsidP="000D700E">
            <w:pPr>
              <w:spacing w:after="0" w:line="300" w:lineRule="exact"/>
              <w:rPr>
                <w:rFonts w:eastAsia="Times New Roman" w:cstheme="minorHAnsi"/>
                <w:color w:val="000000"/>
                <w:sz w:val="16"/>
                <w:szCs w:val="16"/>
                <w:lang w:eastAsia="it-IT"/>
              </w:rPr>
            </w:pPr>
            <w:r w:rsidRPr="00F32F98">
              <w:rPr>
                <w:rFonts w:eastAsia="Times New Roman" w:cstheme="minorHAnsi"/>
                <w:color w:val="000000"/>
                <w:sz w:val="16"/>
                <w:szCs w:val="16"/>
                <w:lang w:eastAsia="it-IT"/>
              </w:rPr>
              <w:t>PAOLO</w:t>
            </w:r>
          </w:p>
        </w:tc>
        <w:tc>
          <w:tcPr>
            <w:tcW w:w="5394" w:type="dxa"/>
            <w:vMerge w:val="restart"/>
            <w:shd w:val="clear" w:color="auto" w:fill="auto"/>
            <w:noWrap/>
            <w:vAlign w:val="bottom"/>
          </w:tcPr>
          <w:p w14:paraId="73126C54" w14:textId="77777777" w:rsidR="00F32F98" w:rsidRPr="00F32F98" w:rsidRDefault="00F32F98" w:rsidP="000D700E">
            <w:pPr>
              <w:spacing w:after="0" w:line="300" w:lineRule="exact"/>
              <w:rPr>
                <w:rFonts w:eastAsia="Times New Roman" w:cstheme="minorHAnsi"/>
                <w:color w:val="000000"/>
                <w:sz w:val="16"/>
                <w:szCs w:val="16"/>
                <w:lang w:eastAsia="it-IT"/>
              </w:rPr>
            </w:pPr>
            <w:r w:rsidRPr="00F32F98">
              <w:rPr>
                <w:rFonts w:eastAsia="Times New Roman" w:cstheme="minorHAnsi"/>
                <w:color w:val="000000"/>
                <w:sz w:val="16"/>
                <w:szCs w:val="16"/>
                <w:lang w:eastAsia="it-IT"/>
              </w:rPr>
              <w:t>Ufficio verde pubblico</w:t>
            </w:r>
          </w:p>
          <w:p w14:paraId="5FE6EE1F" w14:textId="40D431DC" w:rsidR="00F32F98" w:rsidRPr="00F32F98" w:rsidRDefault="00F32F98" w:rsidP="000D700E">
            <w:pPr>
              <w:spacing w:after="0" w:line="300" w:lineRule="exact"/>
              <w:rPr>
                <w:rFonts w:eastAsia="Times New Roman" w:cstheme="minorHAnsi"/>
                <w:color w:val="000000"/>
                <w:sz w:val="16"/>
                <w:szCs w:val="16"/>
                <w:lang w:eastAsia="it-IT"/>
              </w:rPr>
            </w:pPr>
          </w:p>
        </w:tc>
      </w:tr>
      <w:tr w:rsidR="00F32F98" w:rsidRPr="00F32F98" w14:paraId="1BF987CA" w14:textId="77777777" w:rsidTr="00ED3939">
        <w:tblPrEx>
          <w:tblCellMar>
            <w:left w:w="70" w:type="dxa"/>
            <w:right w:w="70" w:type="dxa"/>
          </w:tblCellMar>
        </w:tblPrEx>
        <w:trPr>
          <w:trHeight w:val="300"/>
        </w:trPr>
        <w:tc>
          <w:tcPr>
            <w:tcW w:w="2345" w:type="dxa"/>
            <w:shd w:val="clear" w:color="auto" w:fill="auto"/>
            <w:noWrap/>
            <w:vAlign w:val="bottom"/>
          </w:tcPr>
          <w:p w14:paraId="1B309580" w14:textId="77777777" w:rsidR="00F32F98" w:rsidRPr="00F32F98" w:rsidRDefault="00F32F98" w:rsidP="00AA525D">
            <w:pPr>
              <w:spacing w:after="0" w:line="300" w:lineRule="exact"/>
              <w:rPr>
                <w:rFonts w:eastAsia="Times New Roman" w:cstheme="minorHAnsi"/>
                <w:color w:val="000000"/>
                <w:sz w:val="16"/>
                <w:szCs w:val="16"/>
                <w:lang w:eastAsia="it-IT"/>
              </w:rPr>
            </w:pPr>
            <w:r w:rsidRPr="00F32F98">
              <w:rPr>
                <w:rFonts w:eastAsia="Times New Roman" w:cstheme="minorHAnsi"/>
                <w:color w:val="000000"/>
                <w:sz w:val="16"/>
                <w:szCs w:val="16"/>
                <w:lang w:eastAsia="it-IT"/>
              </w:rPr>
              <w:t>DE MARCO</w:t>
            </w:r>
          </w:p>
        </w:tc>
        <w:tc>
          <w:tcPr>
            <w:tcW w:w="1900" w:type="dxa"/>
            <w:shd w:val="clear" w:color="auto" w:fill="auto"/>
            <w:noWrap/>
            <w:vAlign w:val="bottom"/>
          </w:tcPr>
          <w:p w14:paraId="31E4012E" w14:textId="77777777" w:rsidR="00F32F98" w:rsidRPr="00F32F98" w:rsidRDefault="00F32F98" w:rsidP="00AA525D">
            <w:pPr>
              <w:spacing w:after="0" w:line="300" w:lineRule="exact"/>
              <w:rPr>
                <w:rFonts w:eastAsia="Times New Roman" w:cstheme="minorHAnsi"/>
                <w:color w:val="000000"/>
                <w:sz w:val="16"/>
                <w:szCs w:val="16"/>
                <w:lang w:eastAsia="it-IT"/>
              </w:rPr>
            </w:pPr>
            <w:r w:rsidRPr="00F32F98">
              <w:rPr>
                <w:rFonts w:eastAsia="Times New Roman" w:cstheme="minorHAnsi"/>
                <w:color w:val="000000"/>
                <w:sz w:val="16"/>
                <w:szCs w:val="16"/>
                <w:lang w:eastAsia="it-IT"/>
              </w:rPr>
              <w:t>COSIMO</w:t>
            </w:r>
          </w:p>
        </w:tc>
        <w:tc>
          <w:tcPr>
            <w:tcW w:w="5394" w:type="dxa"/>
            <w:vMerge/>
            <w:shd w:val="clear" w:color="auto" w:fill="auto"/>
            <w:noWrap/>
            <w:vAlign w:val="bottom"/>
          </w:tcPr>
          <w:p w14:paraId="130E0599" w14:textId="46457E7D" w:rsidR="00F32F98" w:rsidRPr="00F32F98" w:rsidRDefault="00F32F98" w:rsidP="000D700E">
            <w:pPr>
              <w:spacing w:after="0" w:line="300" w:lineRule="exact"/>
              <w:rPr>
                <w:rFonts w:eastAsia="Times New Roman" w:cstheme="minorHAnsi"/>
                <w:color w:val="000000"/>
                <w:sz w:val="16"/>
                <w:szCs w:val="16"/>
                <w:lang w:eastAsia="it-IT"/>
              </w:rPr>
            </w:pPr>
          </w:p>
        </w:tc>
      </w:tr>
      <w:tr w:rsidR="00F32F98" w:rsidRPr="00F32F98" w14:paraId="2272971F" w14:textId="77777777" w:rsidTr="00ED3939">
        <w:tblPrEx>
          <w:tblCellMar>
            <w:left w:w="70" w:type="dxa"/>
            <w:right w:w="70" w:type="dxa"/>
          </w:tblCellMar>
        </w:tblPrEx>
        <w:trPr>
          <w:trHeight w:val="300"/>
        </w:trPr>
        <w:tc>
          <w:tcPr>
            <w:tcW w:w="2345" w:type="dxa"/>
            <w:shd w:val="clear" w:color="auto" w:fill="auto"/>
            <w:noWrap/>
            <w:vAlign w:val="bottom"/>
          </w:tcPr>
          <w:p w14:paraId="6923CBE3" w14:textId="77777777" w:rsidR="00F32F98" w:rsidRPr="00F32F98" w:rsidRDefault="00F32F98" w:rsidP="000D700E">
            <w:pPr>
              <w:spacing w:after="0" w:line="300" w:lineRule="exact"/>
              <w:rPr>
                <w:rFonts w:eastAsia="Times New Roman" w:cstheme="minorHAnsi"/>
                <w:color w:val="000000"/>
                <w:sz w:val="16"/>
                <w:szCs w:val="16"/>
                <w:lang w:eastAsia="it-IT"/>
              </w:rPr>
            </w:pPr>
            <w:r w:rsidRPr="00F32F98">
              <w:rPr>
                <w:rFonts w:eastAsia="Times New Roman" w:cstheme="minorHAnsi"/>
                <w:color w:val="000000"/>
                <w:sz w:val="16"/>
                <w:szCs w:val="16"/>
                <w:lang w:eastAsia="it-IT"/>
              </w:rPr>
              <w:t>NARDELLI</w:t>
            </w:r>
          </w:p>
        </w:tc>
        <w:tc>
          <w:tcPr>
            <w:tcW w:w="1900" w:type="dxa"/>
            <w:shd w:val="clear" w:color="auto" w:fill="auto"/>
            <w:noWrap/>
            <w:vAlign w:val="bottom"/>
          </w:tcPr>
          <w:p w14:paraId="1D51A6E6" w14:textId="77777777" w:rsidR="00F32F98" w:rsidRPr="00F32F98" w:rsidRDefault="00F32F98" w:rsidP="000D700E">
            <w:pPr>
              <w:spacing w:after="0" w:line="300" w:lineRule="exact"/>
              <w:rPr>
                <w:rFonts w:eastAsia="Times New Roman" w:cstheme="minorHAnsi"/>
                <w:color w:val="000000"/>
                <w:sz w:val="16"/>
                <w:szCs w:val="16"/>
                <w:lang w:eastAsia="it-IT"/>
              </w:rPr>
            </w:pPr>
            <w:r w:rsidRPr="00F32F98">
              <w:rPr>
                <w:rFonts w:eastAsia="Times New Roman" w:cstheme="minorHAnsi"/>
                <w:color w:val="000000"/>
                <w:sz w:val="16"/>
                <w:szCs w:val="16"/>
                <w:lang w:eastAsia="it-IT"/>
              </w:rPr>
              <w:t>ANGELO</w:t>
            </w:r>
          </w:p>
        </w:tc>
        <w:tc>
          <w:tcPr>
            <w:tcW w:w="5394" w:type="dxa"/>
            <w:vMerge/>
            <w:shd w:val="clear" w:color="auto" w:fill="auto"/>
            <w:noWrap/>
            <w:vAlign w:val="bottom"/>
          </w:tcPr>
          <w:p w14:paraId="607C7A74" w14:textId="37280881" w:rsidR="00F32F98" w:rsidRPr="00F32F98" w:rsidRDefault="00F32F98" w:rsidP="000D700E">
            <w:pPr>
              <w:spacing w:after="0" w:line="300" w:lineRule="exact"/>
              <w:rPr>
                <w:rFonts w:eastAsia="Times New Roman" w:cstheme="minorHAnsi"/>
                <w:color w:val="000000"/>
                <w:sz w:val="16"/>
                <w:szCs w:val="16"/>
                <w:lang w:eastAsia="it-IT"/>
              </w:rPr>
            </w:pPr>
          </w:p>
        </w:tc>
      </w:tr>
      <w:tr w:rsidR="000D700E" w:rsidRPr="00F32F98" w14:paraId="4480D8A2" w14:textId="77777777" w:rsidTr="00ED3939">
        <w:tblPrEx>
          <w:tblCellMar>
            <w:left w:w="70" w:type="dxa"/>
            <w:right w:w="70" w:type="dxa"/>
          </w:tblCellMar>
        </w:tblPrEx>
        <w:trPr>
          <w:trHeight w:val="300"/>
        </w:trPr>
        <w:tc>
          <w:tcPr>
            <w:tcW w:w="2345" w:type="dxa"/>
            <w:shd w:val="clear" w:color="auto" w:fill="auto"/>
            <w:noWrap/>
            <w:vAlign w:val="bottom"/>
          </w:tcPr>
          <w:p w14:paraId="211C5814" w14:textId="77777777" w:rsidR="000D700E" w:rsidRPr="00F32F98" w:rsidRDefault="000D700E" w:rsidP="000D700E">
            <w:pPr>
              <w:spacing w:after="0" w:line="300" w:lineRule="exact"/>
              <w:rPr>
                <w:rFonts w:eastAsia="Times New Roman" w:cstheme="minorHAnsi"/>
                <w:color w:val="000000"/>
                <w:sz w:val="16"/>
                <w:szCs w:val="16"/>
                <w:lang w:eastAsia="it-IT"/>
              </w:rPr>
            </w:pPr>
            <w:r w:rsidRPr="00F32F98">
              <w:rPr>
                <w:rFonts w:eastAsia="Times New Roman" w:cstheme="minorHAnsi"/>
                <w:color w:val="000000"/>
                <w:sz w:val="16"/>
                <w:szCs w:val="16"/>
                <w:lang w:eastAsia="it-IT"/>
              </w:rPr>
              <w:t>NETTI</w:t>
            </w:r>
          </w:p>
        </w:tc>
        <w:tc>
          <w:tcPr>
            <w:tcW w:w="1900" w:type="dxa"/>
            <w:shd w:val="clear" w:color="auto" w:fill="auto"/>
            <w:noWrap/>
            <w:vAlign w:val="bottom"/>
          </w:tcPr>
          <w:p w14:paraId="576BCC9C" w14:textId="77777777" w:rsidR="000D700E" w:rsidRPr="00F32F98" w:rsidRDefault="000D700E" w:rsidP="000D700E">
            <w:pPr>
              <w:spacing w:after="0" w:line="300" w:lineRule="exact"/>
              <w:rPr>
                <w:rFonts w:eastAsia="Times New Roman" w:cstheme="minorHAnsi"/>
                <w:color w:val="000000"/>
                <w:sz w:val="16"/>
                <w:szCs w:val="16"/>
                <w:lang w:eastAsia="it-IT"/>
              </w:rPr>
            </w:pPr>
            <w:r w:rsidRPr="00F32F98">
              <w:rPr>
                <w:rFonts w:eastAsia="Times New Roman" w:cstheme="minorHAnsi"/>
                <w:color w:val="000000"/>
                <w:sz w:val="16"/>
                <w:szCs w:val="16"/>
                <w:lang w:eastAsia="it-IT"/>
              </w:rPr>
              <w:t>MARIA TIZIANA</w:t>
            </w:r>
          </w:p>
        </w:tc>
        <w:tc>
          <w:tcPr>
            <w:tcW w:w="5394" w:type="dxa"/>
            <w:shd w:val="clear" w:color="auto" w:fill="auto"/>
            <w:noWrap/>
            <w:vAlign w:val="bottom"/>
          </w:tcPr>
          <w:p w14:paraId="5D95523D" w14:textId="77777777" w:rsidR="000D700E" w:rsidRPr="00F32F98" w:rsidRDefault="000D700E" w:rsidP="000D700E">
            <w:pPr>
              <w:spacing w:after="0" w:line="300" w:lineRule="exact"/>
              <w:rPr>
                <w:rFonts w:eastAsia="Times New Roman" w:cstheme="minorHAnsi"/>
                <w:color w:val="000000"/>
                <w:sz w:val="16"/>
                <w:szCs w:val="16"/>
                <w:lang w:eastAsia="it-IT"/>
              </w:rPr>
            </w:pPr>
            <w:r w:rsidRPr="00F32F98">
              <w:rPr>
                <w:rFonts w:eastAsia="Times New Roman" w:cstheme="minorHAnsi"/>
                <w:color w:val="000000"/>
                <w:sz w:val="16"/>
                <w:szCs w:val="16"/>
                <w:lang w:eastAsia="it-IT"/>
              </w:rPr>
              <w:t>Uff. immobili comunali e beni tutelati</w:t>
            </w:r>
          </w:p>
        </w:tc>
      </w:tr>
      <w:tr w:rsidR="00ED3939" w:rsidRPr="00F32F98" w14:paraId="1D6A5A9E" w14:textId="77777777" w:rsidTr="00ED3939">
        <w:tblPrEx>
          <w:tblCellMar>
            <w:left w:w="70" w:type="dxa"/>
            <w:right w:w="70" w:type="dxa"/>
          </w:tblCellMar>
        </w:tblPrEx>
        <w:trPr>
          <w:trHeight w:val="300"/>
        </w:trPr>
        <w:tc>
          <w:tcPr>
            <w:tcW w:w="2345" w:type="dxa"/>
            <w:shd w:val="clear" w:color="auto" w:fill="auto"/>
            <w:noWrap/>
            <w:vAlign w:val="bottom"/>
          </w:tcPr>
          <w:p w14:paraId="1E039CF7" w14:textId="77777777" w:rsidR="00ED3939" w:rsidRPr="00F32F98" w:rsidRDefault="00ED3939" w:rsidP="000D700E">
            <w:pPr>
              <w:spacing w:after="0" w:line="300" w:lineRule="exact"/>
              <w:rPr>
                <w:rFonts w:eastAsia="Times New Roman" w:cstheme="minorHAnsi"/>
                <w:color w:val="000000"/>
                <w:sz w:val="16"/>
                <w:szCs w:val="16"/>
                <w:lang w:eastAsia="it-IT"/>
              </w:rPr>
            </w:pPr>
            <w:r w:rsidRPr="00F32F98">
              <w:rPr>
                <w:rFonts w:eastAsia="Times New Roman" w:cstheme="minorHAnsi"/>
                <w:color w:val="000000"/>
                <w:sz w:val="16"/>
                <w:szCs w:val="16"/>
                <w:lang w:eastAsia="it-IT"/>
              </w:rPr>
              <w:t>PINTO</w:t>
            </w:r>
          </w:p>
        </w:tc>
        <w:tc>
          <w:tcPr>
            <w:tcW w:w="1900" w:type="dxa"/>
            <w:shd w:val="clear" w:color="auto" w:fill="auto"/>
            <w:noWrap/>
            <w:vAlign w:val="bottom"/>
          </w:tcPr>
          <w:p w14:paraId="0BA9689B" w14:textId="77777777" w:rsidR="00ED3939" w:rsidRPr="00F32F98" w:rsidRDefault="00ED3939" w:rsidP="000D700E">
            <w:pPr>
              <w:spacing w:after="0" w:line="300" w:lineRule="exact"/>
              <w:rPr>
                <w:rFonts w:eastAsia="Times New Roman" w:cstheme="minorHAnsi"/>
                <w:color w:val="000000"/>
                <w:sz w:val="16"/>
                <w:szCs w:val="16"/>
                <w:lang w:eastAsia="it-IT"/>
              </w:rPr>
            </w:pPr>
            <w:r w:rsidRPr="00F32F98">
              <w:rPr>
                <w:rFonts w:eastAsia="Times New Roman" w:cstheme="minorHAnsi"/>
                <w:color w:val="000000"/>
                <w:sz w:val="16"/>
                <w:szCs w:val="16"/>
                <w:lang w:eastAsia="it-IT"/>
              </w:rPr>
              <w:t>ANGELA</w:t>
            </w:r>
          </w:p>
        </w:tc>
        <w:tc>
          <w:tcPr>
            <w:tcW w:w="5394" w:type="dxa"/>
            <w:vMerge w:val="restart"/>
            <w:shd w:val="clear" w:color="auto" w:fill="auto"/>
            <w:noWrap/>
            <w:vAlign w:val="bottom"/>
          </w:tcPr>
          <w:p w14:paraId="365DAF4D" w14:textId="77777777" w:rsidR="00ED3939" w:rsidRPr="00F32F98" w:rsidRDefault="00ED3939" w:rsidP="000D700E">
            <w:pPr>
              <w:spacing w:after="0" w:line="300" w:lineRule="exact"/>
              <w:rPr>
                <w:rFonts w:eastAsia="Times New Roman" w:cstheme="minorHAnsi"/>
                <w:color w:val="000000"/>
                <w:sz w:val="16"/>
                <w:szCs w:val="16"/>
                <w:lang w:eastAsia="it-IT"/>
              </w:rPr>
            </w:pPr>
            <w:r w:rsidRPr="00F32F98">
              <w:rPr>
                <w:rFonts w:eastAsia="Times New Roman" w:cstheme="minorHAnsi"/>
                <w:color w:val="000000"/>
                <w:sz w:val="16"/>
                <w:szCs w:val="16"/>
                <w:lang w:eastAsia="it-IT"/>
              </w:rPr>
              <w:t>Servizio lavori pubblici e manutenzioni</w:t>
            </w:r>
          </w:p>
          <w:p w14:paraId="7D1EB09C" w14:textId="3BAFF43C" w:rsidR="00ED3939" w:rsidRPr="00F32F98" w:rsidRDefault="00ED3939" w:rsidP="000D700E">
            <w:pPr>
              <w:spacing w:after="0" w:line="300" w:lineRule="exact"/>
              <w:rPr>
                <w:rFonts w:eastAsia="Times New Roman" w:cstheme="minorHAnsi"/>
                <w:color w:val="000000"/>
                <w:sz w:val="16"/>
                <w:szCs w:val="16"/>
                <w:lang w:eastAsia="it-IT"/>
              </w:rPr>
            </w:pPr>
          </w:p>
        </w:tc>
      </w:tr>
      <w:tr w:rsidR="00ED3939" w:rsidRPr="00F32F98" w14:paraId="57A423BE" w14:textId="77777777" w:rsidTr="00ED3939">
        <w:tblPrEx>
          <w:tblCellMar>
            <w:left w:w="70" w:type="dxa"/>
            <w:right w:w="70" w:type="dxa"/>
          </w:tblCellMar>
        </w:tblPrEx>
        <w:trPr>
          <w:trHeight w:val="300"/>
        </w:trPr>
        <w:tc>
          <w:tcPr>
            <w:tcW w:w="2345" w:type="dxa"/>
            <w:shd w:val="clear" w:color="auto" w:fill="auto"/>
            <w:noWrap/>
            <w:vAlign w:val="bottom"/>
          </w:tcPr>
          <w:p w14:paraId="14232250" w14:textId="77777777" w:rsidR="00ED3939" w:rsidRPr="00F32F98" w:rsidRDefault="00ED3939" w:rsidP="000D700E">
            <w:pPr>
              <w:spacing w:after="0" w:line="300" w:lineRule="exact"/>
              <w:rPr>
                <w:rFonts w:eastAsia="Times New Roman" w:cstheme="minorHAnsi"/>
                <w:color w:val="000000"/>
                <w:sz w:val="16"/>
                <w:szCs w:val="16"/>
                <w:lang w:eastAsia="it-IT"/>
              </w:rPr>
            </w:pPr>
            <w:r w:rsidRPr="00F32F98">
              <w:rPr>
                <w:rFonts w:eastAsia="Times New Roman" w:cstheme="minorHAnsi"/>
                <w:color w:val="000000"/>
                <w:sz w:val="16"/>
                <w:szCs w:val="16"/>
                <w:lang w:eastAsia="it-IT"/>
              </w:rPr>
              <w:t>PORCELLI</w:t>
            </w:r>
          </w:p>
        </w:tc>
        <w:tc>
          <w:tcPr>
            <w:tcW w:w="1900" w:type="dxa"/>
            <w:shd w:val="clear" w:color="auto" w:fill="auto"/>
            <w:noWrap/>
            <w:vAlign w:val="bottom"/>
          </w:tcPr>
          <w:p w14:paraId="22E81268" w14:textId="77777777" w:rsidR="00ED3939" w:rsidRPr="00F32F98" w:rsidRDefault="00ED3939" w:rsidP="000D700E">
            <w:pPr>
              <w:spacing w:after="0" w:line="300" w:lineRule="exact"/>
              <w:rPr>
                <w:rFonts w:eastAsia="Times New Roman" w:cstheme="minorHAnsi"/>
                <w:color w:val="000000"/>
                <w:sz w:val="16"/>
                <w:szCs w:val="16"/>
                <w:lang w:eastAsia="it-IT"/>
              </w:rPr>
            </w:pPr>
            <w:r w:rsidRPr="00F32F98">
              <w:rPr>
                <w:rFonts w:eastAsia="Times New Roman" w:cstheme="minorHAnsi"/>
                <w:color w:val="000000"/>
                <w:sz w:val="16"/>
                <w:szCs w:val="16"/>
                <w:lang w:eastAsia="it-IT"/>
              </w:rPr>
              <w:t>CHIARA</w:t>
            </w:r>
          </w:p>
        </w:tc>
        <w:tc>
          <w:tcPr>
            <w:tcW w:w="5394" w:type="dxa"/>
            <w:vMerge/>
            <w:shd w:val="clear" w:color="auto" w:fill="auto"/>
            <w:noWrap/>
            <w:vAlign w:val="bottom"/>
          </w:tcPr>
          <w:p w14:paraId="3C16F43A" w14:textId="773138D1" w:rsidR="00ED3939" w:rsidRPr="00F32F98" w:rsidRDefault="00ED3939" w:rsidP="000D700E">
            <w:pPr>
              <w:spacing w:after="0" w:line="300" w:lineRule="exact"/>
              <w:rPr>
                <w:rFonts w:eastAsia="Times New Roman" w:cstheme="minorHAnsi"/>
                <w:color w:val="000000"/>
                <w:sz w:val="16"/>
                <w:szCs w:val="16"/>
                <w:lang w:eastAsia="it-IT"/>
              </w:rPr>
            </w:pPr>
          </w:p>
        </w:tc>
      </w:tr>
      <w:tr w:rsidR="000D700E" w:rsidRPr="00F32F98" w14:paraId="726E7D3A" w14:textId="77777777" w:rsidTr="00ED3939">
        <w:tblPrEx>
          <w:tblCellMar>
            <w:left w:w="70" w:type="dxa"/>
            <w:right w:w="70" w:type="dxa"/>
          </w:tblCellMar>
        </w:tblPrEx>
        <w:trPr>
          <w:trHeight w:val="300"/>
        </w:trPr>
        <w:tc>
          <w:tcPr>
            <w:tcW w:w="2345" w:type="dxa"/>
            <w:shd w:val="clear" w:color="auto" w:fill="auto"/>
            <w:noWrap/>
            <w:vAlign w:val="bottom"/>
          </w:tcPr>
          <w:p w14:paraId="7AA78DCC" w14:textId="77777777" w:rsidR="000D700E" w:rsidRPr="00F32F98" w:rsidRDefault="000D700E" w:rsidP="000D700E">
            <w:pPr>
              <w:spacing w:after="0" w:line="300" w:lineRule="exact"/>
              <w:rPr>
                <w:rFonts w:eastAsia="Times New Roman" w:cstheme="minorHAnsi"/>
                <w:color w:val="000000"/>
                <w:sz w:val="16"/>
                <w:szCs w:val="16"/>
                <w:lang w:eastAsia="it-IT"/>
              </w:rPr>
            </w:pPr>
            <w:r w:rsidRPr="00F32F98">
              <w:rPr>
                <w:rFonts w:eastAsia="Times New Roman" w:cstheme="minorHAnsi"/>
                <w:color w:val="000000"/>
                <w:sz w:val="16"/>
                <w:szCs w:val="16"/>
                <w:lang w:eastAsia="it-IT"/>
              </w:rPr>
              <w:t>REDI</w:t>
            </w:r>
          </w:p>
        </w:tc>
        <w:tc>
          <w:tcPr>
            <w:tcW w:w="1900" w:type="dxa"/>
            <w:shd w:val="clear" w:color="auto" w:fill="auto"/>
            <w:noWrap/>
            <w:vAlign w:val="bottom"/>
          </w:tcPr>
          <w:p w14:paraId="08F7D5BB" w14:textId="77777777" w:rsidR="000D700E" w:rsidRPr="00F32F98" w:rsidRDefault="000D700E" w:rsidP="000D700E">
            <w:pPr>
              <w:spacing w:after="0" w:line="300" w:lineRule="exact"/>
              <w:rPr>
                <w:rFonts w:eastAsia="Times New Roman" w:cstheme="minorHAnsi"/>
                <w:color w:val="000000"/>
                <w:sz w:val="16"/>
                <w:szCs w:val="16"/>
                <w:lang w:eastAsia="it-IT"/>
              </w:rPr>
            </w:pPr>
            <w:r w:rsidRPr="00F32F98">
              <w:rPr>
                <w:rFonts w:eastAsia="Times New Roman" w:cstheme="minorHAnsi"/>
                <w:color w:val="000000"/>
                <w:sz w:val="16"/>
                <w:szCs w:val="16"/>
                <w:lang w:eastAsia="it-IT"/>
              </w:rPr>
              <w:t>ANTONIO</w:t>
            </w:r>
          </w:p>
        </w:tc>
        <w:tc>
          <w:tcPr>
            <w:tcW w:w="5394" w:type="dxa"/>
            <w:shd w:val="clear" w:color="auto" w:fill="auto"/>
            <w:noWrap/>
            <w:vAlign w:val="bottom"/>
          </w:tcPr>
          <w:p w14:paraId="26CF1BE9" w14:textId="77777777" w:rsidR="000D700E" w:rsidRPr="00F32F98" w:rsidRDefault="000D700E" w:rsidP="000D700E">
            <w:pPr>
              <w:spacing w:after="0" w:line="300" w:lineRule="exact"/>
              <w:rPr>
                <w:rFonts w:eastAsia="Times New Roman" w:cstheme="minorHAnsi"/>
                <w:color w:val="000000"/>
                <w:sz w:val="16"/>
                <w:szCs w:val="16"/>
                <w:lang w:eastAsia="it-IT"/>
              </w:rPr>
            </w:pPr>
            <w:r w:rsidRPr="00F32F98">
              <w:rPr>
                <w:rFonts w:eastAsia="Times New Roman" w:cstheme="minorHAnsi"/>
                <w:color w:val="000000"/>
                <w:sz w:val="16"/>
                <w:szCs w:val="16"/>
                <w:lang w:eastAsia="it-IT"/>
              </w:rPr>
              <w:t>Ufficio SUE (sportello unico edilizia)</w:t>
            </w:r>
          </w:p>
        </w:tc>
      </w:tr>
      <w:tr w:rsidR="00AA525D" w:rsidRPr="00F32F98" w14:paraId="151E283C" w14:textId="77777777" w:rsidTr="00ED3939">
        <w:tblPrEx>
          <w:tblCellMar>
            <w:left w:w="70" w:type="dxa"/>
            <w:right w:w="70" w:type="dxa"/>
          </w:tblCellMar>
        </w:tblPrEx>
        <w:trPr>
          <w:trHeight w:val="300"/>
        </w:trPr>
        <w:tc>
          <w:tcPr>
            <w:tcW w:w="2345" w:type="dxa"/>
            <w:shd w:val="clear" w:color="auto" w:fill="auto"/>
            <w:noWrap/>
            <w:vAlign w:val="bottom"/>
          </w:tcPr>
          <w:p w14:paraId="13C71422" w14:textId="77777777" w:rsidR="00AA525D" w:rsidRPr="00F32F98" w:rsidRDefault="00AA525D" w:rsidP="000D700E">
            <w:pPr>
              <w:spacing w:after="0" w:line="300" w:lineRule="exact"/>
              <w:rPr>
                <w:rFonts w:eastAsia="Times New Roman" w:cstheme="minorHAnsi"/>
                <w:color w:val="000000"/>
                <w:sz w:val="16"/>
                <w:szCs w:val="16"/>
                <w:lang w:eastAsia="it-IT"/>
              </w:rPr>
            </w:pPr>
            <w:r w:rsidRPr="00F32F98">
              <w:rPr>
                <w:rFonts w:eastAsia="Times New Roman" w:cstheme="minorHAnsi"/>
                <w:color w:val="000000"/>
                <w:sz w:val="16"/>
                <w:szCs w:val="16"/>
                <w:lang w:eastAsia="it-IT"/>
              </w:rPr>
              <w:t>RITORNO</w:t>
            </w:r>
          </w:p>
        </w:tc>
        <w:tc>
          <w:tcPr>
            <w:tcW w:w="1900" w:type="dxa"/>
            <w:shd w:val="clear" w:color="auto" w:fill="auto"/>
            <w:noWrap/>
            <w:vAlign w:val="bottom"/>
          </w:tcPr>
          <w:p w14:paraId="575C0BC8" w14:textId="77777777" w:rsidR="00AA525D" w:rsidRPr="00F32F98" w:rsidRDefault="00AA525D" w:rsidP="000D700E">
            <w:pPr>
              <w:spacing w:after="0" w:line="300" w:lineRule="exact"/>
              <w:rPr>
                <w:rFonts w:eastAsia="Times New Roman" w:cstheme="minorHAnsi"/>
                <w:color w:val="000000"/>
                <w:sz w:val="16"/>
                <w:szCs w:val="16"/>
                <w:lang w:eastAsia="it-IT"/>
              </w:rPr>
            </w:pPr>
            <w:r w:rsidRPr="00F32F98">
              <w:rPr>
                <w:rFonts w:eastAsia="Times New Roman" w:cstheme="minorHAnsi"/>
                <w:color w:val="000000"/>
                <w:sz w:val="16"/>
                <w:szCs w:val="16"/>
                <w:lang w:eastAsia="it-IT"/>
              </w:rPr>
              <w:t>ANTONIO</w:t>
            </w:r>
          </w:p>
        </w:tc>
        <w:tc>
          <w:tcPr>
            <w:tcW w:w="5394" w:type="dxa"/>
            <w:vMerge w:val="restart"/>
            <w:shd w:val="clear" w:color="auto" w:fill="auto"/>
            <w:noWrap/>
            <w:vAlign w:val="bottom"/>
          </w:tcPr>
          <w:p w14:paraId="11C771A4" w14:textId="77777777" w:rsidR="00AA525D" w:rsidRDefault="00AA525D" w:rsidP="000D700E">
            <w:pPr>
              <w:spacing w:after="0" w:line="300" w:lineRule="exact"/>
              <w:rPr>
                <w:rFonts w:eastAsia="Times New Roman" w:cstheme="minorHAnsi"/>
                <w:color w:val="000000"/>
                <w:sz w:val="16"/>
                <w:szCs w:val="16"/>
                <w:lang w:eastAsia="it-IT"/>
              </w:rPr>
            </w:pPr>
            <w:r w:rsidRPr="00F32F98">
              <w:rPr>
                <w:rFonts w:eastAsia="Times New Roman" w:cstheme="minorHAnsi"/>
                <w:color w:val="000000"/>
                <w:sz w:val="16"/>
                <w:szCs w:val="16"/>
                <w:lang w:eastAsia="it-IT"/>
              </w:rPr>
              <w:t>Ufficio demanio e catasto</w:t>
            </w:r>
          </w:p>
          <w:p w14:paraId="013CD0AD" w14:textId="793F7063" w:rsidR="00AA525D" w:rsidRPr="00F32F98" w:rsidRDefault="00AA525D" w:rsidP="000D700E">
            <w:pPr>
              <w:spacing w:after="0" w:line="300" w:lineRule="exact"/>
              <w:rPr>
                <w:rFonts w:eastAsia="Times New Roman" w:cstheme="minorHAnsi"/>
                <w:color w:val="000000"/>
                <w:sz w:val="16"/>
                <w:szCs w:val="16"/>
                <w:lang w:eastAsia="it-IT"/>
              </w:rPr>
            </w:pPr>
          </w:p>
        </w:tc>
      </w:tr>
      <w:tr w:rsidR="00AA525D" w:rsidRPr="00F32F98" w14:paraId="52AA39C2" w14:textId="77777777" w:rsidTr="00ED3939">
        <w:tblPrEx>
          <w:tblCellMar>
            <w:left w:w="70" w:type="dxa"/>
            <w:right w:w="70" w:type="dxa"/>
          </w:tblCellMar>
        </w:tblPrEx>
        <w:trPr>
          <w:trHeight w:val="300"/>
        </w:trPr>
        <w:tc>
          <w:tcPr>
            <w:tcW w:w="2345" w:type="dxa"/>
            <w:shd w:val="clear" w:color="auto" w:fill="auto"/>
            <w:noWrap/>
            <w:vAlign w:val="bottom"/>
          </w:tcPr>
          <w:p w14:paraId="40FA3FCB" w14:textId="77777777" w:rsidR="00AA525D" w:rsidRPr="00F32F98" w:rsidRDefault="00AA525D" w:rsidP="000D700E">
            <w:pPr>
              <w:spacing w:after="0" w:line="300" w:lineRule="exact"/>
              <w:rPr>
                <w:rFonts w:eastAsia="Times New Roman" w:cstheme="minorHAnsi"/>
                <w:color w:val="000000"/>
                <w:sz w:val="16"/>
                <w:szCs w:val="16"/>
                <w:lang w:eastAsia="it-IT"/>
              </w:rPr>
            </w:pPr>
            <w:r w:rsidRPr="00F32F98">
              <w:rPr>
                <w:rFonts w:eastAsia="Times New Roman" w:cstheme="minorHAnsi"/>
                <w:color w:val="000000"/>
                <w:sz w:val="16"/>
                <w:szCs w:val="16"/>
                <w:lang w:eastAsia="it-IT"/>
              </w:rPr>
              <w:t>ROTOLO</w:t>
            </w:r>
          </w:p>
        </w:tc>
        <w:tc>
          <w:tcPr>
            <w:tcW w:w="1900" w:type="dxa"/>
            <w:shd w:val="clear" w:color="auto" w:fill="auto"/>
            <w:noWrap/>
            <w:vAlign w:val="bottom"/>
          </w:tcPr>
          <w:p w14:paraId="5B6E245A" w14:textId="77777777" w:rsidR="00AA525D" w:rsidRPr="00F32F98" w:rsidRDefault="00AA525D" w:rsidP="000D700E">
            <w:pPr>
              <w:spacing w:after="0" w:line="300" w:lineRule="exact"/>
              <w:rPr>
                <w:rFonts w:eastAsia="Times New Roman" w:cstheme="minorHAnsi"/>
                <w:color w:val="000000"/>
                <w:sz w:val="16"/>
                <w:szCs w:val="16"/>
                <w:lang w:eastAsia="it-IT"/>
              </w:rPr>
            </w:pPr>
            <w:r w:rsidRPr="00F32F98">
              <w:rPr>
                <w:rFonts w:eastAsia="Times New Roman" w:cstheme="minorHAnsi"/>
                <w:color w:val="000000"/>
                <w:sz w:val="16"/>
                <w:szCs w:val="16"/>
                <w:lang w:eastAsia="it-IT"/>
              </w:rPr>
              <w:t>VITO</w:t>
            </w:r>
          </w:p>
        </w:tc>
        <w:tc>
          <w:tcPr>
            <w:tcW w:w="5394" w:type="dxa"/>
            <w:vMerge/>
            <w:shd w:val="clear" w:color="auto" w:fill="auto"/>
            <w:noWrap/>
            <w:vAlign w:val="bottom"/>
          </w:tcPr>
          <w:p w14:paraId="2B756B83" w14:textId="06B1890A" w:rsidR="00AA525D" w:rsidRPr="00F32F98" w:rsidRDefault="00AA525D" w:rsidP="000D700E">
            <w:pPr>
              <w:spacing w:after="0" w:line="300" w:lineRule="exact"/>
              <w:rPr>
                <w:rFonts w:eastAsia="Times New Roman" w:cstheme="minorHAnsi"/>
                <w:color w:val="000000"/>
                <w:sz w:val="16"/>
                <w:szCs w:val="16"/>
                <w:lang w:eastAsia="it-IT"/>
              </w:rPr>
            </w:pPr>
          </w:p>
        </w:tc>
      </w:tr>
      <w:tr w:rsidR="000D700E" w:rsidRPr="00F32F98" w14:paraId="0EA1E9FA" w14:textId="77777777" w:rsidTr="00ED3939">
        <w:tblPrEx>
          <w:tblCellMar>
            <w:left w:w="70" w:type="dxa"/>
            <w:right w:w="70" w:type="dxa"/>
          </w:tblCellMar>
        </w:tblPrEx>
        <w:trPr>
          <w:trHeight w:val="300"/>
        </w:trPr>
        <w:tc>
          <w:tcPr>
            <w:tcW w:w="2345" w:type="dxa"/>
            <w:shd w:val="clear" w:color="auto" w:fill="auto"/>
            <w:noWrap/>
            <w:vAlign w:val="bottom"/>
          </w:tcPr>
          <w:p w14:paraId="51DF8D1B" w14:textId="77777777" w:rsidR="000D700E" w:rsidRPr="00F32F98" w:rsidRDefault="000D700E" w:rsidP="000D700E">
            <w:pPr>
              <w:spacing w:after="0" w:line="300" w:lineRule="exact"/>
              <w:rPr>
                <w:rFonts w:eastAsia="Times New Roman" w:cstheme="minorHAnsi"/>
                <w:color w:val="000000"/>
                <w:sz w:val="16"/>
                <w:szCs w:val="16"/>
                <w:lang w:eastAsia="it-IT"/>
              </w:rPr>
            </w:pPr>
            <w:r w:rsidRPr="00F32F98">
              <w:rPr>
                <w:rFonts w:eastAsia="Times New Roman" w:cstheme="minorHAnsi"/>
                <w:color w:val="000000"/>
                <w:sz w:val="16"/>
                <w:szCs w:val="16"/>
                <w:lang w:eastAsia="it-IT"/>
              </w:rPr>
              <w:t>TORTELLI</w:t>
            </w:r>
          </w:p>
        </w:tc>
        <w:tc>
          <w:tcPr>
            <w:tcW w:w="1900" w:type="dxa"/>
            <w:shd w:val="clear" w:color="auto" w:fill="auto"/>
            <w:noWrap/>
            <w:vAlign w:val="bottom"/>
          </w:tcPr>
          <w:p w14:paraId="0835356E" w14:textId="77777777" w:rsidR="000D700E" w:rsidRPr="00F32F98" w:rsidRDefault="000D700E" w:rsidP="000D700E">
            <w:pPr>
              <w:spacing w:after="0" w:line="300" w:lineRule="exact"/>
              <w:rPr>
                <w:rFonts w:eastAsia="Times New Roman" w:cstheme="minorHAnsi"/>
                <w:color w:val="000000"/>
                <w:sz w:val="16"/>
                <w:szCs w:val="16"/>
                <w:lang w:eastAsia="it-IT"/>
              </w:rPr>
            </w:pPr>
            <w:r w:rsidRPr="00F32F98">
              <w:rPr>
                <w:rFonts w:eastAsia="Times New Roman" w:cstheme="minorHAnsi"/>
                <w:color w:val="000000"/>
                <w:sz w:val="16"/>
                <w:szCs w:val="16"/>
                <w:lang w:eastAsia="it-IT"/>
              </w:rPr>
              <w:t>AURELIA</w:t>
            </w:r>
          </w:p>
        </w:tc>
        <w:tc>
          <w:tcPr>
            <w:tcW w:w="5394" w:type="dxa"/>
            <w:shd w:val="clear" w:color="auto" w:fill="auto"/>
            <w:noWrap/>
            <w:vAlign w:val="bottom"/>
          </w:tcPr>
          <w:p w14:paraId="7C4F70A8" w14:textId="77777777" w:rsidR="000D700E" w:rsidRPr="00F32F98" w:rsidRDefault="000D700E" w:rsidP="000D700E">
            <w:pPr>
              <w:spacing w:after="0" w:line="300" w:lineRule="exact"/>
              <w:rPr>
                <w:rFonts w:eastAsia="Times New Roman" w:cstheme="minorHAnsi"/>
                <w:color w:val="000000"/>
                <w:sz w:val="16"/>
                <w:szCs w:val="16"/>
                <w:lang w:eastAsia="it-IT"/>
              </w:rPr>
            </w:pPr>
            <w:r w:rsidRPr="00F32F98">
              <w:rPr>
                <w:rFonts w:eastAsia="Times New Roman" w:cstheme="minorHAnsi"/>
                <w:color w:val="000000"/>
                <w:sz w:val="16"/>
                <w:szCs w:val="16"/>
                <w:lang w:eastAsia="it-IT"/>
              </w:rPr>
              <w:t>Uff. immobili comunali e beni tutelati</w:t>
            </w:r>
          </w:p>
        </w:tc>
      </w:tr>
      <w:tr w:rsidR="000D700E" w:rsidRPr="00F32F98" w14:paraId="0218659E" w14:textId="77777777" w:rsidTr="00ED3939">
        <w:tblPrEx>
          <w:tblCellMar>
            <w:left w:w="70" w:type="dxa"/>
            <w:right w:w="70" w:type="dxa"/>
          </w:tblCellMar>
        </w:tblPrEx>
        <w:trPr>
          <w:trHeight w:val="300"/>
        </w:trPr>
        <w:tc>
          <w:tcPr>
            <w:tcW w:w="2345" w:type="dxa"/>
            <w:shd w:val="clear" w:color="auto" w:fill="auto"/>
            <w:noWrap/>
            <w:vAlign w:val="bottom"/>
          </w:tcPr>
          <w:p w14:paraId="7499C28E" w14:textId="77777777" w:rsidR="000D700E" w:rsidRPr="00F32F98" w:rsidRDefault="000D700E" w:rsidP="000D700E">
            <w:pPr>
              <w:spacing w:after="0" w:line="300" w:lineRule="exact"/>
              <w:rPr>
                <w:rFonts w:eastAsia="Times New Roman" w:cstheme="minorHAnsi"/>
                <w:color w:val="000000"/>
                <w:sz w:val="16"/>
                <w:szCs w:val="16"/>
                <w:lang w:eastAsia="it-IT"/>
              </w:rPr>
            </w:pPr>
            <w:r w:rsidRPr="00F32F98">
              <w:rPr>
                <w:rFonts w:eastAsia="Times New Roman" w:cstheme="minorHAnsi"/>
                <w:color w:val="000000"/>
                <w:sz w:val="16"/>
                <w:szCs w:val="16"/>
                <w:lang w:eastAsia="it-IT"/>
              </w:rPr>
              <w:t>VENEZIANI</w:t>
            </w:r>
          </w:p>
        </w:tc>
        <w:tc>
          <w:tcPr>
            <w:tcW w:w="1900" w:type="dxa"/>
            <w:shd w:val="clear" w:color="auto" w:fill="auto"/>
            <w:noWrap/>
            <w:vAlign w:val="bottom"/>
          </w:tcPr>
          <w:p w14:paraId="49C9BE44" w14:textId="77777777" w:rsidR="000D700E" w:rsidRPr="00F32F98" w:rsidRDefault="000D700E" w:rsidP="000D700E">
            <w:pPr>
              <w:spacing w:after="0" w:line="300" w:lineRule="exact"/>
              <w:rPr>
                <w:rFonts w:eastAsia="Times New Roman" w:cstheme="minorHAnsi"/>
                <w:color w:val="000000"/>
                <w:sz w:val="16"/>
                <w:szCs w:val="16"/>
                <w:lang w:eastAsia="it-IT"/>
              </w:rPr>
            </w:pPr>
            <w:r w:rsidRPr="00F32F98">
              <w:rPr>
                <w:rFonts w:eastAsia="Times New Roman" w:cstheme="minorHAnsi"/>
                <w:color w:val="000000"/>
                <w:sz w:val="16"/>
                <w:szCs w:val="16"/>
                <w:lang w:eastAsia="it-IT"/>
              </w:rPr>
              <w:t>MARIA</w:t>
            </w:r>
          </w:p>
        </w:tc>
        <w:tc>
          <w:tcPr>
            <w:tcW w:w="5394" w:type="dxa"/>
            <w:shd w:val="clear" w:color="auto" w:fill="auto"/>
            <w:noWrap/>
            <w:vAlign w:val="bottom"/>
          </w:tcPr>
          <w:p w14:paraId="5B951A22" w14:textId="77777777" w:rsidR="000D700E" w:rsidRPr="00F32F98" w:rsidRDefault="000D700E" w:rsidP="000D700E">
            <w:pPr>
              <w:spacing w:after="0" w:line="300" w:lineRule="exact"/>
              <w:rPr>
                <w:rFonts w:eastAsia="Times New Roman" w:cstheme="minorHAnsi"/>
                <w:color w:val="000000"/>
                <w:sz w:val="16"/>
                <w:szCs w:val="16"/>
                <w:lang w:eastAsia="it-IT"/>
              </w:rPr>
            </w:pPr>
            <w:r w:rsidRPr="00F32F98">
              <w:rPr>
                <w:rFonts w:eastAsia="Times New Roman" w:cstheme="minorHAnsi"/>
                <w:color w:val="000000"/>
                <w:sz w:val="16"/>
                <w:szCs w:val="16"/>
                <w:lang w:eastAsia="it-IT"/>
              </w:rPr>
              <w:t>Ufficio SUE (sportello unico edilizia)</w:t>
            </w:r>
          </w:p>
        </w:tc>
      </w:tr>
    </w:tbl>
    <w:p w14:paraId="7CFF1B03" w14:textId="77777777" w:rsidR="000D700E" w:rsidRPr="00836B62" w:rsidRDefault="000D700E" w:rsidP="000D700E">
      <w:pPr>
        <w:spacing w:after="0" w:line="300" w:lineRule="exact"/>
        <w:jc w:val="center"/>
        <w:rPr>
          <w:rFonts w:cstheme="minorHAnsi"/>
          <w:b/>
          <w:color w:val="000000"/>
          <w:lang w:bidi="he-IL"/>
        </w:rPr>
      </w:pPr>
    </w:p>
    <w:p w14:paraId="61BC4045" w14:textId="77777777" w:rsidR="00696B4B" w:rsidRDefault="00696B4B" w:rsidP="000D700E">
      <w:pPr>
        <w:spacing w:after="0" w:line="300" w:lineRule="exact"/>
        <w:rPr>
          <w:rFonts w:cstheme="minorHAnsi"/>
          <w:b/>
          <w:color w:val="000000"/>
          <w:lang w:bidi="he-IL"/>
        </w:rPr>
      </w:pPr>
    </w:p>
    <w:p w14:paraId="0DFA837E" w14:textId="77777777" w:rsidR="00696B4B" w:rsidRDefault="00696B4B" w:rsidP="000D700E">
      <w:pPr>
        <w:spacing w:after="0" w:line="300" w:lineRule="exact"/>
        <w:rPr>
          <w:rFonts w:cstheme="minorHAnsi"/>
          <w:b/>
          <w:color w:val="000000"/>
          <w:lang w:bidi="he-IL"/>
        </w:rPr>
      </w:pPr>
    </w:p>
    <w:p w14:paraId="5E9325E1" w14:textId="77777777" w:rsidR="00696B4B" w:rsidRDefault="00696B4B">
      <w:pPr>
        <w:rPr>
          <w:rFonts w:cstheme="minorHAnsi"/>
          <w:b/>
          <w:color w:val="000000"/>
          <w:lang w:bidi="he-IL"/>
        </w:rPr>
      </w:pPr>
      <w:r>
        <w:rPr>
          <w:rFonts w:cstheme="minorHAnsi"/>
          <w:b/>
          <w:color w:val="000000"/>
          <w:lang w:bidi="he-IL"/>
        </w:rPr>
        <w:br w:type="page"/>
      </w:r>
    </w:p>
    <w:p w14:paraId="656C626A" w14:textId="07E9A24C" w:rsidR="00696B4B" w:rsidRPr="00B60B63" w:rsidRDefault="00696B4B" w:rsidP="00B60B63">
      <w:pPr>
        <w:pStyle w:val="TableParagraph"/>
        <w:kinsoku w:val="0"/>
        <w:overflowPunct w:val="0"/>
        <w:spacing w:before="144" w:line="266" w:lineRule="exact"/>
        <w:ind w:left="315" w:right="114" w:hanging="315"/>
        <w:rPr>
          <w:rFonts w:asciiTheme="minorHAnsi" w:eastAsiaTheme="minorHAnsi" w:hAnsiTheme="minorHAnsi" w:cstheme="minorHAnsi"/>
          <w:b/>
          <w:color w:val="365F91" w:themeColor="accent1" w:themeShade="BF"/>
          <w:sz w:val="22"/>
          <w:szCs w:val="22"/>
          <w:lang w:eastAsia="en-US" w:bidi="he-IL"/>
        </w:rPr>
      </w:pPr>
      <w:r w:rsidRPr="006409B6">
        <w:rPr>
          <w:rFonts w:asciiTheme="minorHAnsi" w:eastAsiaTheme="minorHAnsi" w:hAnsiTheme="minorHAnsi" w:cstheme="minorHAnsi"/>
          <w:b/>
          <w:color w:val="365F91" w:themeColor="accent1" w:themeShade="BF"/>
          <w:sz w:val="22"/>
          <w:szCs w:val="22"/>
          <w:lang w:eastAsia="en-US" w:bidi="he-IL"/>
        </w:rPr>
        <w:lastRenderedPageBreak/>
        <w:t>AREA ORGANIZZATIVA IV – Ambiente, contratti e appalti</w:t>
      </w:r>
    </w:p>
    <w:p w14:paraId="01E1AC96" w14:textId="29040564" w:rsidR="00696B4B" w:rsidRPr="00836B62" w:rsidRDefault="00696B4B" w:rsidP="00696B4B">
      <w:pPr>
        <w:spacing w:after="0" w:line="300" w:lineRule="exact"/>
        <w:jc w:val="both"/>
        <w:rPr>
          <w:rFonts w:cstheme="minorHAnsi"/>
          <w:iCs/>
        </w:rPr>
      </w:pPr>
      <w:r w:rsidRPr="00836B62">
        <w:rPr>
          <w:rFonts w:cstheme="minorHAnsi"/>
          <w:iCs/>
        </w:rPr>
        <w:t xml:space="preserve">L’A.O. IV si articola i due macro servizi ciascuno dotato di ufficio di direzione e coordinamento nell’ambito dei quali sono distribuite le due principali funzioni ascritte a detta Area. Nell’ambito del servizio ambiente ed igiene urbana viene collocato l’ufficio di Aro </w:t>
      </w:r>
      <w:proofErr w:type="spellStart"/>
      <w:r w:rsidRPr="00836B62">
        <w:rPr>
          <w:rFonts w:cstheme="minorHAnsi"/>
          <w:iCs/>
        </w:rPr>
        <w:t>Ba</w:t>
      </w:r>
      <w:proofErr w:type="spellEnd"/>
      <w:r w:rsidRPr="00836B62">
        <w:rPr>
          <w:rFonts w:cstheme="minorHAnsi"/>
          <w:iCs/>
        </w:rPr>
        <w:t>/8, e l’Unità Autonoma della Commissione Paesaggio e Vas. È poi previsto un ufficio intersettoriale, in condivisione con l’area III, l’ufficio della pianificazione integrata il cui funzionamento è disciplinato da apposito regolamento.</w:t>
      </w:r>
    </w:p>
    <w:p w14:paraId="49A6B535" w14:textId="77777777" w:rsidR="00696B4B" w:rsidRPr="00836B62" w:rsidRDefault="00696B4B" w:rsidP="00696B4B">
      <w:pPr>
        <w:spacing w:after="0" w:line="300" w:lineRule="exact"/>
        <w:jc w:val="both"/>
        <w:rPr>
          <w:rFonts w:cstheme="minorHAnsi"/>
          <w:iCs/>
        </w:rPr>
      </w:pPr>
      <w:r w:rsidRPr="00836B62">
        <w:rPr>
          <w:rFonts w:cstheme="minorHAnsi"/>
          <w:iCs/>
        </w:rPr>
        <w:t>Nell’ambito dell’A.O. IV è prevista l’istituzione di tre Posizioni organizzative denominate “</w:t>
      </w:r>
      <w:r w:rsidRPr="00836B62">
        <w:rPr>
          <w:rFonts w:cstheme="minorHAnsi"/>
          <w:b/>
          <w:iCs/>
        </w:rPr>
        <w:t>Gestione della centrale unica di committenza</w:t>
      </w:r>
      <w:r w:rsidRPr="00836B62">
        <w:rPr>
          <w:rFonts w:cstheme="minorHAnsi"/>
          <w:iCs/>
        </w:rPr>
        <w:t>”, “</w:t>
      </w:r>
      <w:r w:rsidRPr="00836B62">
        <w:rPr>
          <w:rFonts w:cstheme="minorHAnsi"/>
          <w:b/>
          <w:iCs/>
        </w:rPr>
        <w:t>Paesaggio</w:t>
      </w:r>
      <w:r w:rsidRPr="00836B62">
        <w:rPr>
          <w:rFonts w:cstheme="minorHAnsi"/>
          <w:iCs/>
        </w:rPr>
        <w:t>”, “</w:t>
      </w:r>
      <w:r w:rsidRPr="00836B62">
        <w:rPr>
          <w:rFonts w:cstheme="minorHAnsi"/>
          <w:b/>
          <w:iCs/>
        </w:rPr>
        <w:t>Ambiente</w:t>
      </w:r>
      <w:r w:rsidRPr="00836B62">
        <w:rPr>
          <w:rFonts w:cstheme="minorHAnsi"/>
          <w:iCs/>
        </w:rPr>
        <w:t>”.</w:t>
      </w:r>
    </w:p>
    <w:p w14:paraId="1B828D5F" w14:textId="77777777" w:rsidR="00696B4B" w:rsidRDefault="00696B4B" w:rsidP="00696B4B">
      <w:pPr>
        <w:spacing w:after="0" w:line="300" w:lineRule="exact"/>
        <w:jc w:val="both"/>
        <w:rPr>
          <w:rFonts w:cstheme="minorHAnsi"/>
          <w:iCs/>
        </w:rPr>
      </w:pPr>
    </w:p>
    <w:tbl>
      <w:tblPr>
        <w:tblW w:w="960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202"/>
        <w:gridCol w:w="7406"/>
      </w:tblGrid>
      <w:tr w:rsidR="00696B4B" w:rsidRPr="009F6F3B" w14:paraId="6B770806" w14:textId="77777777" w:rsidTr="009F6F3B">
        <w:trPr>
          <w:trHeight w:hRule="exact" w:val="579"/>
        </w:trPr>
        <w:tc>
          <w:tcPr>
            <w:tcW w:w="2202" w:type="dxa"/>
            <w:shd w:val="clear" w:color="auto" w:fill="365F91"/>
            <w:vAlign w:val="center"/>
            <w:hideMark/>
          </w:tcPr>
          <w:p w14:paraId="7A763B31" w14:textId="77777777" w:rsidR="00696B4B" w:rsidRPr="009F6F3B" w:rsidRDefault="00696B4B" w:rsidP="00AA525D">
            <w:pPr>
              <w:jc w:val="center"/>
              <w:rPr>
                <w:rFonts w:cstheme="minorHAnsi"/>
                <w:b/>
                <w:color w:val="FFFFFF"/>
                <w:sz w:val="16"/>
                <w:szCs w:val="16"/>
              </w:rPr>
            </w:pPr>
            <w:r w:rsidRPr="009F6F3B">
              <w:rPr>
                <w:rFonts w:cstheme="minorHAnsi"/>
                <w:b/>
                <w:color w:val="FFFFFF"/>
                <w:sz w:val="16"/>
                <w:szCs w:val="16"/>
              </w:rPr>
              <w:t>AREA ORGANIZZATIVA</w:t>
            </w:r>
          </w:p>
        </w:tc>
        <w:tc>
          <w:tcPr>
            <w:tcW w:w="7406" w:type="dxa"/>
            <w:shd w:val="clear" w:color="auto" w:fill="365F91"/>
            <w:vAlign w:val="center"/>
            <w:hideMark/>
          </w:tcPr>
          <w:p w14:paraId="24C9C428" w14:textId="77777777" w:rsidR="00696B4B" w:rsidRPr="009F6F3B" w:rsidRDefault="00696B4B" w:rsidP="00AA525D">
            <w:pPr>
              <w:jc w:val="center"/>
              <w:rPr>
                <w:rFonts w:cstheme="minorHAnsi"/>
                <w:b/>
                <w:color w:val="FFFFFF"/>
                <w:sz w:val="16"/>
                <w:szCs w:val="16"/>
              </w:rPr>
            </w:pPr>
            <w:r w:rsidRPr="009F6F3B">
              <w:rPr>
                <w:rFonts w:cstheme="minorHAnsi"/>
                <w:b/>
                <w:color w:val="FFFFFF"/>
                <w:sz w:val="16"/>
                <w:szCs w:val="16"/>
              </w:rPr>
              <w:t>FUNZIONI</w:t>
            </w:r>
          </w:p>
        </w:tc>
      </w:tr>
      <w:tr w:rsidR="009F6F3B" w:rsidRPr="009F6F3B" w14:paraId="5B7A1217" w14:textId="77777777" w:rsidTr="009F6F3B">
        <w:trPr>
          <w:trHeight w:hRule="exact" w:val="412"/>
        </w:trPr>
        <w:tc>
          <w:tcPr>
            <w:tcW w:w="2202" w:type="dxa"/>
            <w:vMerge w:val="restart"/>
          </w:tcPr>
          <w:p w14:paraId="507BB1AF" w14:textId="77777777" w:rsidR="009F6F3B" w:rsidRPr="009F6F3B" w:rsidRDefault="009F6F3B" w:rsidP="00AA525D">
            <w:pPr>
              <w:pStyle w:val="TableParagraph"/>
              <w:kinsoku w:val="0"/>
              <w:overflowPunct w:val="0"/>
              <w:spacing w:before="144" w:line="266" w:lineRule="exact"/>
              <w:ind w:left="315" w:right="114" w:hanging="197"/>
              <w:jc w:val="center"/>
              <w:rPr>
                <w:rFonts w:asciiTheme="minorHAnsi" w:hAnsiTheme="minorHAnsi" w:cstheme="minorHAnsi"/>
                <w:b/>
                <w:bCs/>
                <w:color w:val="231F20"/>
                <w:spacing w:val="-1"/>
                <w:sz w:val="16"/>
                <w:szCs w:val="16"/>
                <w:lang w:eastAsia="en-US"/>
              </w:rPr>
            </w:pPr>
          </w:p>
          <w:p w14:paraId="345C68CE" w14:textId="77777777" w:rsidR="009F6F3B" w:rsidRPr="009F6F3B" w:rsidRDefault="009F6F3B" w:rsidP="00AA525D">
            <w:pPr>
              <w:pStyle w:val="TableParagraph"/>
              <w:kinsoku w:val="0"/>
              <w:overflowPunct w:val="0"/>
              <w:spacing w:before="144" w:line="266" w:lineRule="exact"/>
              <w:ind w:left="315" w:right="114" w:hanging="197"/>
              <w:jc w:val="center"/>
              <w:rPr>
                <w:rFonts w:asciiTheme="minorHAnsi" w:hAnsiTheme="minorHAnsi" w:cstheme="minorHAnsi"/>
                <w:b/>
                <w:bCs/>
                <w:color w:val="231F20"/>
                <w:spacing w:val="-1"/>
                <w:sz w:val="16"/>
                <w:szCs w:val="16"/>
                <w:lang w:eastAsia="en-US"/>
              </w:rPr>
            </w:pPr>
          </w:p>
          <w:p w14:paraId="582D85B2" w14:textId="77777777" w:rsidR="009F6F3B" w:rsidRPr="009F6F3B" w:rsidRDefault="009F6F3B" w:rsidP="00AA525D">
            <w:pPr>
              <w:pStyle w:val="TableParagraph"/>
              <w:kinsoku w:val="0"/>
              <w:overflowPunct w:val="0"/>
              <w:spacing w:before="144" w:line="266" w:lineRule="exact"/>
              <w:ind w:left="315" w:right="114" w:hanging="197"/>
              <w:jc w:val="center"/>
              <w:rPr>
                <w:rFonts w:asciiTheme="minorHAnsi" w:hAnsiTheme="minorHAnsi" w:cstheme="minorHAnsi"/>
                <w:b/>
                <w:bCs/>
                <w:color w:val="231F20"/>
                <w:spacing w:val="-1"/>
                <w:sz w:val="16"/>
                <w:szCs w:val="16"/>
                <w:lang w:eastAsia="en-US"/>
              </w:rPr>
            </w:pPr>
          </w:p>
          <w:p w14:paraId="656ED5DA" w14:textId="77777777" w:rsidR="009F6F3B" w:rsidRPr="009F6F3B" w:rsidRDefault="009F6F3B" w:rsidP="00AA525D">
            <w:pPr>
              <w:pStyle w:val="TableParagraph"/>
              <w:kinsoku w:val="0"/>
              <w:overflowPunct w:val="0"/>
              <w:spacing w:before="144" w:line="266" w:lineRule="exact"/>
              <w:ind w:left="315" w:right="114" w:hanging="197"/>
              <w:jc w:val="center"/>
              <w:rPr>
                <w:rFonts w:asciiTheme="minorHAnsi" w:hAnsiTheme="minorHAnsi" w:cstheme="minorHAnsi"/>
                <w:b/>
                <w:bCs/>
                <w:color w:val="231F20"/>
                <w:spacing w:val="-1"/>
                <w:sz w:val="16"/>
                <w:szCs w:val="16"/>
                <w:lang w:eastAsia="en-US"/>
              </w:rPr>
            </w:pPr>
          </w:p>
          <w:p w14:paraId="680F0461" w14:textId="77777777" w:rsidR="009F6F3B" w:rsidRPr="009F6F3B" w:rsidRDefault="009F6F3B" w:rsidP="00AA525D">
            <w:pPr>
              <w:pStyle w:val="TableParagraph"/>
              <w:kinsoku w:val="0"/>
              <w:overflowPunct w:val="0"/>
              <w:spacing w:before="144" w:line="266" w:lineRule="exact"/>
              <w:ind w:left="315" w:right="114" w:hanging="197"/>
              <w:jc w:val="center"/>
              <w:rPr>
                <w:rFonts w:asciiTheme="minorHAnsi" w:hAnsiTheme="minorHAnsi" w:cstheme="minorHAnsi"/>
                <w:b/>
                <w:bCs/>
                <w:color w:val="231F20"/>
                <w:spacing w:val="-1"/>
                <w:sz w:val="16"/>
                <w:szCs w:val="16"/>
                <w:lang w:eastAsia="en-US"/>
              </w:rPr>
            </w:pPr>
          </w:p>
          <w:p w14:paraId="2327E491" w14:textId="77777777" w:rsidR="009F6F3B" w:rsidRPr="009F6F3B" w:rsidRDefault="009F6F3B" w:rsidP="00AA525D">
            <w:pPr>
              <w:pStyle w:val="TableParagraph"/>
              <w:kinsoku w:val="0"/>
              <w:overflowPunct w:val="0"/>
              <w:spacing w:before="144" w:line="266" w:lineRule="exact"/>
              <w:ind w:left="315" w:right="114" w:hanging="197"/>
              <w:jc w:val="center"/>
              <w:rPr>
                <w:rFonts w:asciiTheme="minorHAnsi" w:hAnsiTheme="minorHAnsi" w:cstheme="minorHAnsi"/>
                <w:b/>
                <w:bCs/>
                <w:color w:val="231F20"/>
                <w:spacing w:val="-1"/>
                <w:sz w:val="16"/>
                <w:szCs w:val="16"/>
                <w:lang w:eastAsia="en-US"/>
              </w:rPr>
            </w:pPr>
          </w:p>
          <w:p w14:paraId="4C7854A9" w14:textId="77777777" w:rsidR="009F6F3B" w:rsidRPr="009F6F3B" w:rsidRDefault="009F6F3B" w:rsidP="00AA525D">
            <w:pPr>
              <w:pStyle w:val="TableParagraph"/>
              <w:kinsoku w:val="0"/>
              <w:overflowPunct w:val="0"/>
              <w:spacing w:before="144" w:line="266" w:lineRule="exact"/>
              <w:ind w:left="315" w:right="114" w:hanging="197"/>
              <w:jc w:val="center"/>
              <w:rPr>
                <w:rFonts w:asciiTheme="minorHAnsi" w:hAnsiTheme="minorHAnsi" w:cstheme="minorHAnsi"/>
                <w:b/>
                <w:bCs/>
                <w:color w:val="231F20"/>
                <w:spacing w:val="-1"/>
                <w:sz w:val="16"/>
                <w:szCs w:val="16"/>
                <w:lang w:eastAsia="en-US"/>
              </w:rPr>
            </w:pPr>
          </w:p>
          <w:p w14:paraId="3F54A3E6" w14:textId="77777777" w:rsidR="009F6F3B" w:rsidRPr="009F6F3B" w:rsidRDefault="009F6F3B" w:rsidP="00AA525D">
            <w:pPr>
              <w:pStyle w:val="TableParagraph"/>
              <w:kinsoku w:val="0"/>
              <w:overflowPunct w:val="0"/>
              <w:spacing w:before="144" w:line="266" w:lineRule="exact"/>
              <w:ind w:left="315" w:right="114" w:hanging="197"/>
              <w:jc w:val="center"/>
              <w:rPr>
                <w:rFonts w:asciiTheme="minorHAnsi" w:hAnsiTheme="minorHAnsi" w:cstheme="minorHAnsi"/>
                <w:b/>
                <w:bCs/>
                <w:color w:val="231F20"/>
                <w:spacing w:val="-1"/>
                <w:sz w:val="16"/>
                <w:szCs w:val="16"/>
                <w:lang w:eastAsia="en-US"/>
              </w:rPr>
            </w:pPr>
          </w:p>
          <w:p w14:paraId="2D20737D" w14:textId="77777777" w:rsidR="009F6F3B" w:rsidRPr="009F6F3B" w:rsidRDefault="009F6F3B" w:rsidP="00AA525D">
            <w:pPr>
              <w:pStyle w:val="TableParagraph"/>
              <w:kinsoku w:val="0"/>
              <w:overflowPunct w:val="0"/>
              <w:spacing w:before="144" w:line="266" w:lineRule="exact"/>
              <w:ind w:right="114"/>
              <w:jc w:val="center"/>
              <w:rPr>
                <w:rFonts w:asciiTheme="minorHAnsi" w:hAnsiTheme="minorHAnsi" w:cstheme="minorHAnsi"/>
                <w:b/>
                <w:bCs/>
                <w:color w:val="231F20"/>
                <w:spacing w:val="-1"/>
                <w:sz w:val="16"/>
                <w:szCs w:val="16"/>
                <w:lang w:eastAsia="en-US"/>
              </w:rPr>
            </w:pPr>
            <w:r w:rsidRPr="009F6F3B">
              <w:rPr>
                <w:rFonts w:asciiTheme="minorHAnsi" w:hAnsiTheme="minorHAnsi" w:cstheme="minorHAnsi"/>
                <w:b/>
                <w:bCs/>
                <w:color w:val="231F20"/>
                <w:spacing w:val="-1"/>
                <w:sz w:val="16"/>
                <w:szCs w:val="16"/>
                <w:lang w:eastAsia="en-US"/>
              </w:rPr>
              <w:t>Area Organizzativa IV</w:t>
            </w:r>
          </w:p>
          <w:p w14:paraId="50FB6072" w14:textId="40CB2161" w:rsidR="009F6F3B" w:rsidRPr="009F6F3B" w:rsidRDefault="009F6F3B" w:rsidP="00AA525D">
            <w:pPr>
              <w:pStyle w:val="TableParagraph"/>
              <w:kinsoku w:val="0"/>
              <w:overflowPunct w:val="0"/>
              <w:spacing w:before="144" w:line="266" w:lineRule="exact"/>
              <w:ind w:right="114"/>
              <w:jc w:val="center"/>
              <w:rPr>
                <w:rFonts w:asciiTheme="minorHAnsi" w:hAnsiTheme="minorHAnsi" w:cstheme="minorHAnsi"/>
                <w:b/>
                <w:bCs/>
                <w:color w:val="231F20"/>
                <w:spacing w:val="-1"/>
                <w:sz w:val="16"/>
                <w:szCs w:val="16"/>
                <w:lang w:eastAsia="en-US"/>
              </w:rPr>
            </w:pPr>
            <w:r w:rsidRPr="009F6F3B">
              <w:rPr>
                <w:rFonts w:asciiTheme="minorHAnsi" w:hAnsiTheme="minorHAnsi" w:cstheme="minorHAnsi"/>
                <w:b/>
                <w:bCs/>
                <w:color w:val="231F20"/>
                <w:spacing w:val="-1"/>
                <w:sz w:val="16"/>
                <w:szCs w:val="16"/>
                <w:lang w:eastAsia="en-US"/>
              </w:rPr>
              <w:t xml:space="preserve">Ambiente, </w:t>
            </w:r>
            <w:proofErr w:type="gramStart"/>
            <w:r>
              <w:rPr>
                <w:rFonts w:asciiTheme="minorHAnsi" w:hAnsiTheme="minorHAnsi" w:cstheme="minorHAnsi"/>
                <w:b/>
                <w:bCs/>
                <w:color w:val="231F20"/>
                <w:spacing w:val="-1"/>
                <w:sz w:val="16"/>
                <w:szCs w:val="16"/>
                <w:lang w:eastAsia="en-US"/>
              </w:rPr>
              <w:t>Contratti  e</w:t>
            </w:r>
            <w:proofErr w:type="gramEnd"/>
            <w:r>
              <w:rPr>
                <w:rFonts w:asciiTheme="minorHAnsi" w:hAnsiTheme="minorHAnsi" w:cstheme="minorHAnsi"/>
                <w:b/>
                <w:bCs/>
                <w:color w:val="231F20"/>
                <w:spacing w:val="-1"/>
                <w:sz w:val="16"/>
                <w:szCs w:val="16"/>
                <w:lang w:eastAsia="en-US"/>
              </w:rPr>
              <w:t xml:space="preserve"> Appalti</w:t>
            </w:r>
          </w:p>
          <w:p w14:paraId="56AFCDAE" w14:textId="77777777" w:rsidR="009F6F3B" w:rsidRPr="009F6F3B" w:rsidRDefault="009F6F3B" w:rsidP="00AA525D">
            <w:pPr>
              <w:pStyle w:val="TableParagraph"/>
              <w:kinsoku w:val="0"/>
              <w:overflowPunct w:val="0"/>
              <w:spacing w:before="144" w:line="266" w:lineRule="exact"/>
              <w:ind w:left="315" w:right="114" w:hanging="197"/>
              <w:jc w:val="center"/>
              <w:rPr>
                <w:rFonts w:asciiTheme="minorHAnsi" w:hAnsiTheme="minorHAnsi" w:cstheme="minorHAnsi"/>
                <w:b/>
                <w:bCs/>
                <w:color w:val="231F20"/>
                <w:spacing w:val="-1"/>
                <w:sz w:val="16"/>
                <w:szCs w:val="16"/>
                <w:lang w:eastAsia="en-US"/>
              </w:rPr>
            </w:pPr>
          </w:p>
          <w:p w14:paraId="31726501" w14:textId="77777777" w:rsidR="009F6F3B" w:rsidRPr="009F6F3B" w:rsidRDefault="009F6F3B" w:rsidP="00AA525D">
            <w:pPr>
              <w:pStyle w:val="TableParagraph"/>
              <w:kinsoku w:val="0"/>
              <w:overflowPunct w:val="0"/>
              <w:spacing w:before="144" w:line="266" w:lineRule="exact"/>
              <w:ind w:left="315" w:right="114" w:hanging="197"/>
              <w:jc w:val="center"/>
              <w:rPr>
                <w:rFonts w:asciiTheme="minorHAnsi" w:hAnsiTheme="minorHAnsi" w:cstheme="minorHAnsi"/>
                <w:b/>
                <w:bCs/>
                <w:color w:val="231F20"/>
                <w:spacing w:val="-1"/>
                <w:sz w:val="16"/>
                <w:szCs w:val="16"/>
                <w:lang w:eastAsia="en-US"/>
              </w:rPr>
            </w:pPr>
          </w:p>
          <w:p w14:paraId="0C999435" w14:textId="77777777" w:rsidR="009F6F3B" w:rsidRPr="009F6F3B" w:rsidRDefault="009F6F3B" w:rsidP="00AA525D">
            <w:pPr>
              <w:pStyle w:val="TableParagraph"/>
              <w:kinsoku w:val="0"/>
              <w:overflowPunct w:val="0"/>
              <w:spacing w:before="144" w:line="266" w:lineRule="exact"/>
              <w:ind w:left="315" w:right="114" w:hanging="197"/>
              <w:jc w:val="center"/>
              <w:rPr>
                <w:rFonts w:asciiTheme="minorHAnsi" w:hAnsiTheme="minorHAnsi" w:cstheme="minorHAnsi"/>
                <w:b/>
                <w:bCs/>
                <w:color w:val="231F20"/>
                <w:spacing w:val="-1"/>
                <w:sz w:val="16"/>
                <w:szCs w:val="16"/>
                <w:lang w:eastAsia="en-US"/>
              </w:rPr>
            </w:pPr>
          </w:p>
          <w:p w14:paraId="7AD77B9C" w14:textId="77777777" w:rsidR="009F6F3B" w:rsidRPr="009F6F3B" w:rsidRDefault="009F6F3B" w:rsidP="00AA525D">
            <w:pPr>
              <w:pStyle w:val="TableParagraph"/>
              <w:kinsoku w:val="0"/>
              <w:overflowPunct w:val="0"/>
              <w:spacing w:before="144" w:line="266" w:lineRule="exact"/>
              <w:ind w:left="315" w:right="114" w:hanging="197"/>
              <w:jc w:val="center"/>
              <w:rPr>
                <w:rFonts w:asciiTheme="minorHAnsi" w:hAnsiTheme="minorHAnsi" w:cstheme="minorHAnsi"/>
                <w:b/>
                <w:bCs/>
                <w:color w:val="231F20"/>
                <w:spacing w:val="-1"/>
                <w:sz w:val="16"/>
                <w:szCs w:val="16"/>
                <w:lang w:eastAsia="en-US"/>
              </w:rPr>
            </w:pPr>
          </w:p>
          <w:p w14:paraId="37ADFF04" w14:textId="77777777" w:rsidR="009F6F3B" w:rsidRPr="009F6F3B" w:rsidRDefault="009F6F3B" w:rsidP="00AA525D">
            <w:pPr>
              <w:pStyle w:val="TableParagraph"/>
              <w:kinsoku w:val="0"/>
              <w:overflowPunct w:val="0"/>
              <w:spacing w:line="276" w:lineRule="auto"/>
              <w:ind w:right="368"/>
              <w:rPr>
                <w:rFonts w:asciiTheme="minorHAnsi" w:hAnsiTheme="minorHAnsi" w:cstheme="minorHAnsi"/>
                <w:b/>
                <w:bCs/>
                <w:color w:val="231F20"/>
                <w:spacing w:val="-1"/>
                <w:sz w:val="16"/>
                <w:szCs w:val="16"/>
                <w:lang w:eastAsia="en-US"/>
              </w:rPr>
            </w:pPr>
          </w:p>
        </w:tc>
        <w:tc>
          <w:tcPr>
            <w:tcW w:w="7406" w:type="dxa"/>
            <w:hideMark/>
          </w:tcPr>
          <w:p w14:paraId="291D134C" w14:textId="77777777" w:rsidR="009F6F3B" w:rsidRPr="009F6F3B" w:rsidRDefault="009F6F3B" w:rsidP="00AA525D">
            <w:pPr>
              <w:pStyle w:val="TableParagraph"/>
              <w:kinsoku w:val="0"/>
              <w:overflowPunct w:val="0"/>
              <w:spacing w:before="130" w:line="276" w:lineRule="auto"/>
              <w:ind w:left="66"/>
              <w:rPr>
                <w:rFonts w:asciiTheme="minorHAnsi" w:hAnsiTheme="minorHAnsi" w:cstheme="minorHAnsi"/>
                <w:color w:val="231F20"/>
                <w:spacing w:val="-1"/>
                <w:sz w:val="16"/>
                <w:szCs w:val="16"/>
                <w:lang w:eastAsia="en-US"/>
              </w:rPr>
            </w:pPr>
            <w:r w:rsidRPr="009F6F3B">
              <w:rPr>
                <w:rFonts w:asciiTheme="minorHAnsi" w:hAnsiTheme="minorHAnsi" w:cstheme="minorHAnsi"/>
                <w:color w:val="231F20"/>
                <w:spacing w:val="-1"/>
                <w:sz w:val="16"/>
                <w:szCs w:val="16"/>
                <w:lang w:eastAsia="en-US"/>
              </w:rPr>
              <w:t xml:space="preserve">Centrale unica di Committenza </w:t>
            </w:r>
          </w:p>
        </w:tc>
      </w:tr>
      <w:tr w:rsidR="009F6F3B" w:rsidRPr="009F6F3B" w14:paraId="52CA082B" w14:textId="77777777" w:rsidTr="009F6F3B">
        <w:trPr>
          <w:trHeight w:val="681"/>
        </w:trPr>
        <w:tc>
          <w:tcPr>
            <w:tcW w:w="2202" w:type="dxa"/>
            <w:vMerge/>
            <w:vAlign w:val="center"/>
            <w:hideMark/>
          </w:tcPr>
          <w:p w14:paraId="7514E122" w14:textId="77777777" w:rsidR="009F6F3B" w:rsidRPr="009F6F3B" w:rsidRDefault="009F6F3B" w:rsidP="00AA525D">
            <w:pPr>
              <w:rPr>
                <w:rFonts w:eastAsia="Times New Roman" w:cstheme="minorHAnsi"/>
                <w:b/>
                <w:bCs/>
                <w:color w:val="231F20"/>
                <w:spacing w:val="-1"/>
                <w:sz w:val="16"/>
                <w:szCs w:val="16"/>
              </w:rPr>
            </w:pPr>
          </w:p>
        </w:tc>
        <w:tc>
          <w:tcPr>
            <w:tcW w:w="7406" w:type="dxa"/>
            <w:hideMark/>
          </w:tcPr>
          <w:p w14:paraId="3D0DBAF4" w14:textId="77777777" w:rsidR="009F6F3B" w:rsidRPr="009F6F3B" w:rsidRDefault="009F6F3B" w:rsidP="00AA525D">
            <w:pPr>
              <w:pStyle w:val="TableParagraph"/>
              <w:kinsoku w:val="0"/>
              <w:overflowPunct w:val="0"/>
              <w:spacing w:before="130" w:line="276" w:lineRule="auto"/>
              <w:ind w:left="66"/>
              <w:rPr>
                <w:rFonts w:asciiTheme="minorHAnsi" w:hAnsiTheme="minorHAnsi" w:cstheme="minorHAnsi"/>
                <w:color w:val="231F20"/>
                <w:spacing w:val="-1"/>
                <w:sz w:val="16"/>
                <w:szCs w:val="16"/>
                <w:lang w:eastAsia="en-US"/>
              </w:rPr>
            </w:pPr>
            <w:r w:rsidRPr="009F6F3B">
              <w:rPr>
                <w:rFonts w:asciiTheme="minorHAnsi" w:hAnsiTheme="minorHAnsi" w:cstheme="minorHAnsi"/>
                <w:color w:val="231F20"/>
                <w:spacing w:val="-1"/>
                <w:sz w:val="16"/>
                <w:szCs w:val="16"/>
                <w:lang w:eastAsia="en-US"/>
              </w:rPr>
              <w:t>Organizzazione e gestione</w:t>
            </w:r>
            <w:r w:rsidRPr="009F6F3B">
              <w:rPr>
                <w:rFonts w:asciiTheme="minorHAnsi" w:hAnsiTheme="minorHAnsi" w:cstheme="minorHAnsi"/>
                <w:color w:val="231F20"/>
                <w:spacing w:val="1"/>
                <w:sz w:val="16"/>
                <w:szCs w:val="16"/>
                <w:lang w:eastAsia="en-US"/>
              </w:rPr>
              <w:t xml:space="preserve"> </w:t>
            </w:r>
            <w:r w:rsidRPr="009F6F3B">
              <w:rPr>
                <w:rFonts w:asciiTheme="minorHAnsi" w:hAnsiTheme="minorHAnsi" w:cstheme="minorHAnsi"/>
                <w:color w:val="231F20"/>
                <w:spacing w:val="-1"/>
                <w:sz w:val="16"/>
                <w:szCs w:val="16"/>
                <w:lang w:eastAsia="en-US"/>
              </w:rPr>
              <w:t>gare</w:t>
            </w:r>
            <w:r w:rsidRPr="009F6F3B">
              <w:rPr>
                <w:rFonts w:asciiTheme="minorHAnsi" w:hAnsiTheme="minorHAnsi" w:cstheme="minorHAnsi"/>
                <w:color w:val="231F20"/>
                <w:spacing w:val="1"/>
                <w:sz w:val="16"/>
                <w:szCs w:val="16"/>
                <w:lang w:eastAsia="en-US"/>
              </w:rPr>
              <w:t xml:space="preserve"> </w:t>
            </w:r>
            <w:r w:rsidRPr="009F6F3B">
              <w:rPr>
                <w:rFonts w:asciiTheme="minorHAnsi" w:hAnsiTheme="minorHAnsi" w:cstheme="minorHAnsi"/>
                <w:color w:val="231F20"/>
                <w:spacing w:val="-1"/>
                <w:sz w:val="16"/>
                <w:szCs w:val="16"/>
                <w:lang w:eastAsia="en-US"/>
              </w:rPr>
              <w:t xml:space="preserve">di </w:t>
            </w:r>
            <w:r w:rsidRPr="009F6F3B">
              <w:rPr>
                <w:rFonts w:asciiTheme="minorHAnsi" w:hAnsiTheme="minorHAnsi" w:cstheme="minorHAnsi"/>
                <w:color w:val="231F20"/>
                <w:spacing w:val="-2"/>
                <w:sz w:val="16"/>
                <w:szCs w:val="16"/>
                <w:lang w:eastAsia="en-US"/>
              </w:rPr>
              <w:t>appalto</w:t>
            </w:r>
            <w:r w:rsidRPr="009F6F3B">
              <w:rPr>
                <w:rFonts w:asciiTheme="minorHAnsi" w:hAnsiTheme="minorHAnsi" w:cstheme="minorHAnsi"/>
                <w:color w:val="231F20"/>
                <w:spacing w:val="-1"/>
                <w:sz w:val="16"/>
                <w:szCs w:val="16"/>
                <w:lang w:eastAsia="en-US"/>
              </w:rPr>
              <w:t xml:space="preserve"> opere</w:t>
            </w:r>
            <w:r w:rsidRPr="009F6F3B">
              <w:rPr>
                <w:rFonts w:asciiTheme="minorHAnsi" w:hAnsiTheme="minorHAnsi" w:cstheme="minorHAnsi"/>
                <w:color w:val="231F20"/>
                <w:spacing w:val="1"/>
                <w:sz w:val="16"/>
                <w:szCs w:val="16"/>
                <w:lang w:eastAsia="en-US"/>
              </w:rPr>
              <w:t xml:space="preserve"> </w:t>
            </w:r>
            <w:r w:rsidRPr="009F6F3B">
              <w:rPr>
                <w:rFonts w:asciiTheme="minorHAnsi" w:hAnsiTheme="minorHAnsi" w:cstheme="minorHAnsi"/>
                <w:color w:val="231F20"/>
                <w:spacing w:val="-1"/>
                <w:sz w:val="16"/>
                <w:szCs w:val="16"/>
                <w:lang w:eastAsia="en-US"/>
              </w:rPr>
              <w:t>pubbliche, forniture</w:t>
            </w:r>
            <w:r w:rsidRPr="009F6F3B">
              <w:rPr>
                <w:rFonts w:asciiTheme="minorHAnsi" w:hAnsiTheme="minorHAnsi" w:cstheme="minorHAnsi"/>
                <w:color w:val="231F20"/>
                <w:spacing w:val="1"/>
                <w:sz w:val="16"/>
                <w:szCs w:val="16"/>
                <w:lang w:eastAsia="en-US"/>
              </w:rPr>
              <w:t xml:space="preserve"> </w:t>
            </w:r>
            <w:r w:rsidRPr="009F6F3B">
              <w:rPr>
                <w:rFonts w:asciiTheme="minorHAnsi" w:hAnsiTheme="minorHAnsi" w:cstheme="minorHAnsi"/>
                <w:color w:val="231F20"/>
                <w:sz w:val="16"/>
                <w:szCs w:val="16"/>
                <w:lang w:eastAsia="en-US"/>
              </w:rPr>
              <w:t>e</w:t>
            </w:r>
            <w:r w:rsidRPr="009F6F3B">
              <w:rPr>
                <w:rFonts w:asciiTheme="minorHAnsi" w:hAnsiTheme="minorHAnsi" w:cstheme="minorHAnsi"/>
                <w:color w:val="231F20"/>
                <w:spacing w:val="-1"/>
                <w:sz w:val="16"/>
                <w:szCs w:val="16"/>
                <w:lang w:eastAsia="en-US"/>
              </w:rPr>
              <w:t xml:space="preserve"> servizi (esclusi quelli</w:t>
            </w:r>
            <w:r w:rsidRPr="009F6F3B">
              <w:rPr>
                <w:rFonts w:asciiTheme="minorHAnsi" w:hAnsiTheme="minorHAnsi" w:cstheme="minorHAnsi"/>
                <w:color w:val="231F20"/>
                <w:spacing w:val="-2"/>
                <w:sz w:val="16"/>
                <w:szCs w:val="16"/>
                <w:lang w:eastAsia="en-US"/>
              </w:rPr>
              <w:t xml:space="preserve"> </w:t>
            </w:r>
            <w:r w:rsidRPr="009F6F3B">
              <w:rPr>
                <w:rFonts w:asciiTheme="minorHAnsi" w:hAnsiTheme="minorHAnsi" w:cstheme="minorHAnsi"/>
                <w:color w:val="231F20"/>
                <w:spacing w:val="-1"/>
                <w:sz w:val="16"/>
                <w:szCs w:val="16"/>
                <w:lang w:eastAsia="en-US"/>
              </w:rPr>
              <w:t>in economia)</w:t>
            </w:r>
          </w:p>
        </w:tc>
      </w:tr>
      <w:tr w:rsidR="009F6F3B" w:rsidRPr="009F6F3B" w14:paraId="214121A3" w14:textId="77777777" w:rsidTr="009F6F3B">
        <w:trPr>
          <w:trHeight w:val="441"/>
        </w:trPr>
        <w:tc>
          <w:tcPr>
            <w:tcW w:w="2202" w:type="dxa"/>
            <w:vMerge/>
            <w:vAlign w:val="center"/>
            <w:hideMark/>
          </w:tcPr>
          <w:p w14:paraId="2BA8382F" w14:textId="77777777" w:rsidR="009F6F3B" w:rsidRPr="009F6F3B" w:rsidRDefault="009F6F3B" w:rsidP="00AA525D">
            <w:pPr>
              <w:rPr>
                <w:rFonts w:eastAsia="Times New Roman" w:cstheme="minorHAnsi"/>
                <w:b/>
                <w:bCs/>
                <w:color w:val="231F20"/>
                <w:spacing w:val="-1"/>
                <w:sz w:val="16"/>
                <w:szCs w:val="16"/>
              </w:rPr>
            </w:pPr>
          </w:p>
        </w:tc>
        <w:tc>
          <w:tcPr>
            <w:tcW w:w="7406" w:type="dxa"/>
            <w:hideMark/>
          </w:tcPr>
          <w:p w14:paraId="6F801F64" w14:textId="77777777" w:rsidR="009F6F3B" w:rsidRPr="009F6F3B" w:rsidRDefault="009F6F3B" w:rsidP="00AA525D">
            <w:pPr>
              <w:pStyle w:val="TableParagraph"/>
              <w:kinsoku w:val="0"/>
              <w:overflowPunct w:val="0"/>
              <w:spacing w:before="130" w:line="276" w:lineRule="auto"/>
              <w:ind w:left="66"/>
              <w:rPr>
                <w:rFonts w:asciiTheme="minorHAnsi" w:hAnsiTheme="minorHAnsi" w:cstheme="minorHAnsi"/>
                <w:color w:val="231F20"/>
                <w:spacing w:val="-1"/>
                <w:sz w:val="16"/>
                <w:szCs w:val="16"/>
                <w:lang w:eastAsia="en-US"/>
              </w:rPr>
            </w:pPr>
            <w:r w:rsidRPr="009F6F3B">
              <w:rPr>
                <w:rFonts w:asciiTheme="minorHAnsi" w:hAnsiTheme="minorHAnsi" w:cstheme="minorHAnsi"/>
                <w:color w:val="231F20"/>
                <w:spacing w:val="-1"/>
                <w:sz w:val="16"/>
                <w:szCs w:val="16"/>
                <w:lang w:eastAsia="en-US"/>
              </w:rPr>
              <w:t>Contratti</w:t>
            </w:r>
          </w:p>
        </w:tc>
      </w:tr>
      <w:tr w:rsidR="009F6F3B" w:rsidRPr="009F6F3B" w14:paraId="0F3CB85B" w14:textId="77777777" w:rsidTr="009F6F3B">
        <w:trPr>
          <w:trHeight w:val="407"/>
        </w:trPr>
        <w:tc>
          <w:tcPr>
            <w:tcW w:w="2202" w:type="dxa"/>
            <w:vMerge/>
            <w:vAlign w:val="center"/>
            <w:hideMark/>
          </w:tcPr>
          <w:p w14:paraId="5AB429AE" w14:textId="77777777" w:rsidR="009F6F3B" w:rsidRPr="009F6F3B" w:rsidRDefault="009F6F3B" w:rsidP="00AA525D">
            <w:pPr>
              <w:rPr>
                <w:rFonts w:eastAsia="Times New Roman" w:cstheme="minorHAnsi"/>
                <w:b/>
                <w:bCs/>
                <w:color w:val="231F20"/>
                <w:spacing w:val="-1"/>
                <w:sz w:val="16"/>
                <w:szCs w:val="16"/>
              </w:rPr>
            </w:pPr>
          </w:p>
        </w:tc>
        <w:tc>
          <w:tcPr>
            <w:tcW w:w="7406" w:type="dxa"/>
            <w:hideMark/>
          </w:tcPr>
          <w:p w14:paraId="4CAFCC48" w14:textId="77777777" w:rsidR="009F6F3B" w:rsidRPr="009F6F3B" w:rsidRDefault="009F6F3B" w:rsidP="00AA525D">
            <w:pPr>
              <w:pStyle w:val="TableParagraph"/>
              <w:kinsoku w:val="0"/>
              <w:overflowPunct w:val="0"/>
              <w:spacing w:before="130" w:line="276" w:lineRule="auto"/>
              <w:ind w:left="66"/>
              <w:rPr>
                <w:rFonts w:asciiTheme="minorHAnsi" w:hAnsiTheme="minorHAnsi" w:cstheme="minorHAnsi"/>
                <w:color w:val="231F20"/>
                <w:spacing w:val="-1"/>
                <w:sz w:val="16"/>
                <w:szCs w:val="16"/>
                <w:lang w:eastAsia="en-US"/>
              </w:rPr>
            </w:pPr>
            <w:r w:rsidRPr="009F6F3B">
              <w:rPr>
                <w:rFonts w:asciiTheme="minorHAnsi" w:hAnsiTheme="minorHAnsi" w:cstheme="minorHAnsi"/>
                <w:color w:val="231F20"/>
                <w:spacing w:val="-1"/>
                <w:sz w:val="16"/>
                <w:szCs w:val="16"/>
                <w:lang w:eastAsia="en-US"/>
              </w:rPr>
              <w:t xml:space="preserve">Acquisizione e gestione finanziamenti </w:t>
            </w:r>
            <w:r w:rsidRPr="009F6F3B">
              <w:rPr>
                <w:rFonts w:asciiTheme="minorHAnsi" w:hAnsiTheme="minorHAnsi" w:cstheme="minorHAnsi"/>
                <w:color w:val="231F20"/>
                <w:sz w:val="16"/>
                <w:szCs w:val="16"/>
                <w:lang w:eastAsia="en-US"/>
              </w:rPr>
              <w:t>e rendicontazioni</w:t>
            </w:r>
          </w:p>
        </w:tc>
      </w:tr>
      <w:tr w:rsidR="009F6F3B" w:rsidRPr="009F6F3B" w14:paraId="7B213EE5" w14:textId="77777777" w:rsidTr="009F6F3B">
        <w:trPr>
          <w:trHeight w:val="407"/>
        </w:trPr>
        <w:tc>
          <w:tcPr>
            <w:tcW w:w="2202" w:type="dxa"/>
            <w:vMerge/>
            <w:vAlign w:val="center"/>
            <w:hideMark/>
          </w:tcPr>
          <w:p w14:paraId="27793880" w14:textId="77777777" w:rsidR="009F6F3B" w:rsidRPr="009F6F3B" w:rsidRDefault="009F6F3B" w:rsidP="00AA525D">
            <w:pPr>
              <w:rPr>
                <w:rFonts w:eastAsia="Times New Roman" w:cstheme="minorHAnsi"/>
                <w:b/>
                <w:bCs/>
                <w:color w:val="231F20"/>
                <w:spacing w:val="-1"/>
                <w:sz w:val="16"/>
                <w:szCs w:val="16"/>
              </w:rPr>
            </w:pPr>
          </w:p>
        </w:tc>
        <w:tc>
          <w:tcPr>
            <w:tcW w:w="7406" w:type="dxa"/>
            <w:hideMark/>
          </w:tcPr>
          <w:p w14:paraId="70795E3D" w14:textId="77777777" w:rsidR="009F6F3B" w:rsidRPr="009F6F3B" w:rsidRDefault="009F6F3B" w:rsidP="00AA525D">
            <w:pPr>
              <w:pStyle w:val="TableParagraph"/>
              <w:kinsoku w:val="0"/>
              <w:overflowPunct w:val="0"/>
              <w:spacing w:before="130" w:line="276" w:lineRule="auto"/>
              <w:ind w:left="66"/>
              <w:rPr>
                <w:rFonts w:asciiTheme="minorHAnsi" w:hAnsiTheme="minorHAnsi" w:cstheme="minorHAnsi"/>
                <w:sz w:val="16"/>
                <w:szCs w:val="16"/>
                <w:lang w:eastAsia="en-US"/>
              </w:rPr>
            </w:pPr>
            <w:r w:rsidRPr="009F6F3B">
              <w:rPr>
                <w:rFonts w:asciiTheme="minorHAnsi" w:hAnsiTheme="minorHAnsi" w:cstheme="minorHAnsi"/>
                <w:color w:val="231F20"/>
                <w:spacing w:val="-1"/>
                <w:sz w:val="16"/>
                <w:szCs w:val="16"/>
                <w:lang w:eastAsia="en-US"/>
              </w:rPr>
              <w:t>Agricoltura e Mare</w:t>
            </w:r>
          </w:p>
        </w:tc>
      </w:tr>
      <w:tr w:rsidR="009F6F3B" w:rsidRPr="009F6F3B" w14:paraId="4A871C0C" w14:textId="77777777" w:rsidTr="009F6F3B">
        <w:trPr>
          <w:trHeight w:val="407"/>
        </w:trPr>
        <w:tc>
          <w:tcPr>
            <w:tcW w:w="2202" w:type="dxa"/>
            <w:vMerge/>
            <w:vAlign w:val="center"/>
            <w:hideMark/>
          </w:tcPr>
          <w:p w14:paraId="4576D765" w14:textId="77777777" w:rsidR="009F6F3B" w:rsidRPr="009F6F3B" w:rsidRDefault="009F6F3B" w:rsidP="00AA525D">
            <w:pPr>
              <w:rPr>
                <w:rFonts w:eastAsia="Times New Roman" w:cstheme="minorHAnsi"/>
                <w:b/>
                <w:bCs/>
                <w:color w:val="231F20"/>
                <w:spacing w:val="-1"/>
                <w:sz w:val="16"/>
                <w:szCs w:val="16"/>
              </w:rPr>
            </w:pPr>
          </w:p>
        </w:tc>
        <w:tc>
          <w:tcPr>
            <w:tcW w:w="7406" w:type="dxa"/>
            <w:hideMark/>
          </w:tcPr>
          <w:p w14:paraId="7B320F6F" w14:textId="77777777" w:rsidR="009F6F3B" w:rsidRPr="009F6F3B" w:rsidRDefault="009F6F3B" w:rsidP="00AA525D">
            <w:pPr>
              <w:pStyle w:val="TableParagraph"/>
              <w:kinsoku w:val="0"/>
              <w:overflowPunct w:val="0"/>
              <w:spacing w:before="130" w:line="276" w:lineRule="auto"/>
              <w:ind w:left="66"/>
              <w:rPr>
                <w:rFonts w:asciiTheme="minorHAnsi" w:hAnsiTheme="minorHAnsi" w:cstheme="minorHAnsi"/>
                <w:sz w:val="16"/>
                <w:szCs w:val="16"/>
                <w:lang w:eastAsia="en-US"/>
              </w:rPr>
            </w:pPr>
            <w:r w:rsidRPr="009F6F3B">
              <w:rPr>
                <w:rFonts w:asciiTheme="minorHAnsi" w:hAnsiTheme="minorHAnsi" w:cstheme="minorHAnsi"/>
                <w:color w:val="231F20"/>
                <w:spacing w:val="-1"/>
                <w:sz w:val="16"/>
                <w:szCs w:val="16"/>
                <w:lang w:eastAsia="en-US"/>
              </w:rPr>
              <w:t xml:space="preserve">Gestione rischio </w:t>
            </w:r>
            <w:proofErr w:type="spellStart"/>
            <w:r w:rsidRPr="009F6F3B">
              <w:rPr>
                <w:rFonts w:asciiTheme="minorHAnsi" w:hAnsiTheme="minorHAnsi" w:cstheme="minorHAnsi"/>
                <w:color w:val="231F20"/>
                <w:spacing w:val="-1"/>
                <w:sz w:val="16"/>
                <w:szCs w:val="16"/>
                <w:lang w:eastAsia="en-US"/>
              </w:rPr>
              <w:t>idrogeomorfologico</w:t>
            </w:r>
            <w:proofErr w:type="spellEnd"/>
            <w:r w:rsidRPr="009F6F3B">
              <w:rPr>
                <w:rFonts w:asciiTheme="minorHAnsi" w:hAnsiTheme="minorHAnsi" w:cstheme="minorHAnsi"/>
                <w:color w:val="231F20"/>
                <w:spacing w:val="-1"/>
                <w:sz w:val="16"/>
                <w:szCs w:val="16"/>
                <w:lang w:eastAsia="en-US"/>
              </w:rPr>
              <w:t xml:space="preserve"> ed erosione costiera </w:t>
            </w:r>
          </w:p>
        </w:tc>
      </w:tr>
      <w:tr w:rsidR="009F6F3B" w:rsidRPr="009F6F3B" w14:paraId="616334A8" w14:textId="77777777" w:rsidTr="009F6F3B">
        <w:trPr>
          <w:trHeight w:val="407"/>
        </w:trPr>
        <w:tc>
          <w:tcPr>
            <w:tcW w:w="2202" w:type="dxa"/>
            <w:vMerge/>
            <w:vAlign w:val="center"/>
            <w:hideMark/>
          </w:tcPr>
          <w:p w14:paraId="3C4BC29D" w14:textId="77777777" w:rsidR="009F6F3B" w:rsidRPr="009F6F3B" w:rsidRDefault="009F6F3B" w:rsidP="00AA525D">
            <w:pPr>
              <w:rPr>
                <w:rFonts w:eastAsia="Times New Roman" w:cstheme="minorHAnsi"/>
                <w:b/>
                <w:bCs/>
                <w:color w:val="231F20"/>
                <w:spacing w:val="-1"/>
                <w:sz w:val="16"/>
                <w:szCs w:val="16"/>
              </w:rPr>
            </w:pPr>
          </w:p>
        </w:tc>
        <w:tc>
          <w:tcPr>
            <w:tcW w:w="7406" w:type="dxa"/>
            <w:hideMark/>
          </w:tcPr>
          <w:p w14:paraId="4175DB19" w14:textId="77777777" w:rsidR="009F6F3B" w:rsidRPr="009F6F3B" w:rsidRDefault="009F6F3B" w:rsidP="00AA525D">
            <w:pPr>
              <w:pStyle w:val="TableParagraph"/>
              <w:kinsoku w:val="0"/>
              <w:overflowPunct w:val="0"/>
              <w:spacing w:before="130" w:line="276" w:lineRule="auto"/>
              <w:ind w:left="66"/>
              <w:rPr>
                <w:rFonts w:asciiTheme="minorHAnsi" w:hAnsiTheme="minorHAnsi" w:cstheme="minorHAnsi"/>
                <w:color w:val="231F20"/>
                <w:spacing w:val="-1"/>
                <w:sz w:val="16"/>
                <w:szCs w:val="16"/>
                <w:lang w:eastAsia="en-US"/>
              </w:rPr>
            </w:pPr>
            <w:r w:rsidRPr="009F6F3B">
              <w:rPr>
                <w:rFonts w:asciiTheme="minorHAnsi" w:hAnsiTheme="minorHAnsi" w:cstheme="minorHAnsi"/>
                <w:color w:val="231F20"/>
                <w:spacing w:val="-1"/>
                <w:sz w:val="16"/>
                <w:szCs w:val="16"/>
                <w:lang w:eastAsia="en-US"/>
              </w:rPr>
              <w:t>Randagismo</w:t>
            </w:r>
          </w:p>
        </w:tc>
      </w:tr>
      <w:tr w:rsidR="009F6F3B" w:rsidRPr="009F6F3B" w14:paraId="5C7EA5AE" w14:textId="77777777" w:rsidTr="009F6F3B">
        <w:trPr>
          <w:trHeight w:val="407"/>
        </w:trPr>
        <w:tc>
          <w:tcPr>
            <w:tcW w:w="2202" w:type="dxa"/>
            <w:vMerge/>
            <w:vAlign w:val="center"/>
            <w:hideMark/>
          </w:tcPr>
          <w:p w14:paraId="35E8046C" w14:textId="77777777" w:rsidR="009F6F3B" w:rsidRPr="009F6F3B" w:rsidRDefault="009F6F3B" w:rsidP="00AA525D">
            <w:pPr>
              <w:rPr>
                <w:rFonts w:eastAsia="Times New Roman" w:cstheme="minorHAnsi"/>
                <w:b/>
                <w:bCs/>
                <w:color w:val="231F20"/>
                <w:spacing w:val="-1"/>
                <w:sz w:val="16"/>
                <w:szCs w:val="16"/>
              </w:rPr>
            </w:pPr>
          </w:p>
        </w:tc>
        <w:tc>
          <w:tcPr>
            <w:tcW w:w="7406" w:type="dxa"/>
            <w:hideMark/>
          </w:tcPr>
          <w:p w14:paraId="20FE7296" w14:textId="77777777" w:rsidR="009F6F3B" w:rsidRPr="009F6F3B" w:rsidRDefault="009F6F3B" w:rsidP="00AA525D">
            <w:pPr>
              <w:pStyle w:val="TableParagraph"/>
              <w:kinsoku w:val="0"/>
              <w:overflowPunct w:val="0"/>
              <w:spacing w:before="130" w:line="276" w:lineRule="auto"/>
              <w:ind w:left="66"/>
              <w:rPr>
                <w:rFonts w:asciiTheme="minorHAnsi" w:hAnsiTheme="minorHAnsi" w:cstheme="minorHAnsi"/>
                <w:color w:val="231F20"/>
                <w:spacing w:val="-1"/>
                <w:sz w:val="16"/>
                <w:szCs w:val="16"/>
                <w:lang w:eastAsia="en-US"/>
              </w:rPr>
            </w:pPr>
            <w:r w:rsidRPr="009F6F3B">
              <w:rPr>
                <w:rFonts w:asciiTheme="minorHAnsi" w:hAnsiTheme="minorHAnsi" w:cstheme="minorHAnsi"/>
                <w:color w:val="231F20"/>
                <w:spacing w:val="-1"/>
                <w:sz w:val="16"/>
                <w:szCs w:val="16"/>
                <w:lang w:eastAsia="en-US"/>
              </w:rPr>
              <w:t>Rischio idraulico e tutela ambientale</w:t>
            </w:r>
          </w:p>
        </w:tc>
      </w:tr>
      <w:tr w:rsidR="009F6F3B" w:rsidRPr="009F6F3B" w14:paraId="4855488D" w14:textId="77777777" w:rsidTr="009F6F3B">
        <w:trPr>
          <w:trHeight w:val="407"/>
        </w:trPr>
        <w:tc>
          <w:tcPr>
            <w:tcW w:w="2202" w:type="dxa"/>
            <w:vMerge/>
            <w:vAlign w:val="center"/>
            <w:hideMark/>
          </w:tcPr>
          <w:p w14:paraId="01A6DF1A" w14:textId="77777777" w:rsidR="009F6F3B" w:rsidRPr="009F6F3B" w:rsidRDefault="009F6F3B" w:rsidP="00AA525D">
            <w:pPr>
              <w:rPr>
                <w:rFonts w:eastAsia="Times New Roman" w:cstheme="minorHAnsi"/>
                <w:b/>
                <w:bCs/>
                <w:color w:val="231F20"/>
                <w:spacing w:val="-1"/>
                <w:sz w:val="16"/>
                <w:szCs w:val="16"/>
              </w:rPr>
            </w:pPr>
          </w:p>
        </w:tc>
        <w:tc>
          <w:tcPr>
            <w:tcW w:w="7406" w:type="dxa"/>
            <w:hideMark/>
          </w:tcPr>
          <w:p w14:paraId="79C9A895" w14:textId="77777777" w:rsidR="009F6F3B" w:rsidRPr="009F6F3B" w:rsidRDefault="009F6F3B" w:rsidP="00AA525D">
            <w:pPr>
              <w:pStyle w:val="TableParagraph"/>
              <w:kinsoku w:val="0"/>
              <w:overflowPunct w:val="0"/>
              <w:spacing w:before="130" w:line="276" w:lineRule="auto"/>
              <w:ind w:left="66"/>
              <w:rPr>
                <w:rFonts w:asciiTheme="minorHAnsi" w:hAnsiTheme="minorHAnsi" w:cstheme="minorHAnsi"/>
                <w:color w:val="231F20"/>
                <w:spacing w:val="-1"/>
                <w:sz w:val="16"/>
                <w:szCs w:val="16"/>
                <w:lang w:eastAsia="en-US"/>
              </w:rPr>
            </w:pPr>
            <w:r w:rsidRPr="009F6F3B">
              <w:rPr>
                <w:rFonts w:asciiTheme="minorHAnsi" w:hAnsiTheme="minorHAnsi" w:cstheme="minorHAnsi"/>
                <w:color w:val="231F20"/>
                <w:spacing w:val="-1"/>
                <w:sz w:val="16"/>
                <w:szCs w:val="16"/>
                <w:lang w:eastAsia="en-US"/>
              </w:rPr>
              <w:t>Autorizzazioni in materia ambientale</w:t>
            </w:r>
          </w:p>
        </w:tc>
      </w:tr>
      <w:tr w:rsidR="009F6F3B" w:rsidRPr="009F6F3B" w14:paraId="63F8D8C8" w14:textId="77777777" w:rsidTr="009F6F3B">
        <w:trPr>
          <w:trHeight w:val="407"/>
        </w:trPr>
        <w:tc>
          <w:tcPr>
            <w:tcW w:w="2202" w:type="dxa"/>
            <w:vMerge/>
            <w:vAlign w:val="center"/>
            <w:hideMark/>
          </w:tcPr>
          <w:p w14:paraId="0ACD284F" w14:textId="77777777" w:rsidR="009F6F3B" w:rsidRPr="009F6F3B" w:rsidRDefault="009F6F3B" w:rsidP="00AA525D">
            <w:pPr>
              <w:rPr>
                <w:rFonts w:eastAsia="Times New Roman" w:cstheme="minorHAnsi"/>
                <w:b/>
                <w:bCs/>
                <w:color w:val="231F20"/>
                <w:spacing w:val="-1"/>
                <w:sz w:val="16"/>
                <w:szCs w:val="16"/>
              </w:rPr>
            </w:pPr>
          </w:p>
        </w:tc>
        <w:tc>
          <w:tcPr>
            <w:tcW w:w="7406" w:type="dxa"/>
            <w:hideMark/>
          </w:tcPr>
          <w:p w14:paraId="7B90256E" w14:textId="77777777" w:rsidR="009F6F3B" w:rsidRPr="009F6F3B" w:rsidRDefault="009F6F3B" w:rsidP="00AA525D">
            <w:pPr>
              <w:pStyle w:val="TableParagraph"/>
              <w:kinsoku w:val="0"/>
              <w:overflowPunct w:val="0"/>
              <w:spacing w:before="130" w:line="276" w:lineRule="auto"/>
              <w:ind w:left="66"/>
              <w:rPr>
                <w:rFonts w:asciiTheme="minorHAnsi" w:hAnsiTheme="minorHAnsi" w:cstheme="minorHAnsi"/>
                <w:color w:val="231F20"/>
                <w:spacing w:val="-1"/>
                <w:sz w:val="16"/>
                <w:szCs w:val="16"/>
                <w:lang w:eastAsia="en-US"/>
              </w:rPr>
            </w:pPr>
            <w:r w:rsidRPr="009F6F3B">
              <w:rPr>
                <w:rFonts w:asciiTheme="minorHAnsi" w:hAnsiTheme="minorHAnsi" w:cstheme="minorHAnsi"/>
                <w:color w:val="231F20"/>
                <w:spacing w:val="-1"/>
                <w:sz w:val="16"/>
                <w:szCs w:val="16"/>
                <w:lang w:eastAsia="en-US"/>
              </w:rPr>
              <w:t>Igiene urbana</w:t>
            </w:r>
          </w:p>
        </w:tc>
      </w:tr>
      <w:tr w:rsidR="009F6F3B" w:rsidRPr="009F6F3B" w14:paraId="2221E029" w14:textId="77777777" w:rsidTr="009F6F3B">
        <w:trPr>
          <w:trHeight w:val="407"/>
        </w:trPr>
        <w:tc>
          <w:tcPr>
            <w:tcW w:w="2202" w:type="dxa"/>
            <w:vMerge/>
            <w:vAlign w:val="center"/>
            <w:hideMark/>
          </w:tcPr>
          <w:p w14:paraId="5CA1592E" w14:textId="77777777" w:rsidR="009F6F3B" w:rsidRPr="009F6F3B" w:rsidRDefault="009F6F3B" w:rsidP="00AA525D">
            <w:pPr>
              <w:rPr>
                <w:rFonts w:eastAsia="Times New Roman" w:cstheme="minorHAnsi"/>
                <w:b/>
                <w:bCs/>
                <w:color w:val="231F20"/>
                <w:spacing w:val="-1"/>
                <w:sz w:val="16"/>
                <w:szCs w:val="16"/>
              </w:rPr>
            </w:pPr>
          </w:p>
        </w:tc>
        <w:tc>
          <w:tcPr>
            <w:tcW w:w="7406" w:type="dxa"/>
            <w:hideMark/>
          </w:tcPr>
          <w:p w14:paraId="34E72276" w14:textId="77777777" w:rsidR="009F6F3B" w:rsidRPr="009F6F3B" w:rsidRDefault="009F6F3B" w:rsidP="00AA525D">
            <w:pPr>
              <w:pStyle w:val="TableParagraph"/>
              <w:kinsoku w:val="0"/>
              <w:overflowPunct w:val="0"/>
              <w:spacing w:before="130" w:line="276" w:lineRule="auto"/>
              <w:ind w:left="66"/>
              <w:rPr>
                <w:rFonts w:asciiTheme="minorHAnsi" w:hAnsiTheme="minorHAnsi" w:cstheme="minorHAnsi"/>
                <w:color w:val="231F20"/>
                <w:spacing w:val="-1"/>
                <w:sz w:val="16"/>
                <w:szCs w:val="16"/>
                <w:lang w:eastAsia="en-US"/>
              </w:rPr>
            </w:pPr>
            <w:r w:rsidRPr="009F6F3B">
              <w:rPr>
                <w:rFonts w:asciiTheme="minorHAnsi" w:hAnsiTheme="minorHAnsi" w:cstheme="minorHAnsi"/>
                <w:color w:val="231F20"/>
                <w:spacing w:val="-1"/>
                <w:sz w:val="16"/>
                <w:szCs w:val="16"/>
                <w:lang w:eastAsia="en-US"/>
              </w:rPr>
              <w:t>Gestione ufficio Aro BA/8</w:t>
            </w:r>
          </w:p>
        </w:tc>
      </w:tr>
      <w:tr w:rsidR="009F6F3B" w:rsidRPr="009F6F3B" w14:paraId="61006A3D" w14:textId="77777777" w:rsidTr="009F6F3B">
        <w:trPr>
          <w:trHeight w:val="407"/>
        </w:trPr>
        <w:tc>
          <w:tcPr>
            <w:tcW w:w="2202" w:type="dxa"/>
            <w:vMerge/>
            <w:vAlign w:val="center"/>
            <w:hideMark/>
          </w:tcPr>
          <w:p w14:paraId="08A14FD4" w14:textId="77777777" w:rsidR="009F6F3B" w:rsidRPr="009F6F3B" w:rsidRDefault="009F6F3B" w:rsidP="00AA525D">
            <w:pPr>
              <w:rPr>
                <w:rFonts w:eastAsia="Times New Roman" w:cstheme="minorHAnsi"/>
                <w:b/>
                <w:bCs/>
                <w:color w:val="231F20"/>
                <w:spacing w:val="-1"/>
                <w:sz w:val="16"/>
                <w:szCs w:val="16"/>
              </w:rPr>
            </w:pPr>
          </w:p>
        </w:tc>
        <w:tc>
          <w:tcPr>
            <w:tcW w:w="7406" w:type="dxa"/>
            <w:hideMark/>
          </w:tcPr>
          <w:p w14:paraId="2F801DB5" w14:textId="77777777" w:rsidR="009F6F3B" w:rsidRPr="009F6F3B" w:rsidRDefault="009F6F3B" w:rsidP="00AA525D">
            <w:pPr>
              <w:pStyle w:val="TableParagraph"/>
              <w:kinsoku w:val="0"/>
              <w:overflowPunct w:val="0"/>
              <w:spacing w:before="130" w:line="276" w:lineRule="auto"/>
              <w:ind w:left="66"/>
              <w:rPr>
                <w:rFonts w:asciiTheme="minorHAnsi" w:hAnsiTheme="minorHAnsi" w:cstheme="minorHAnsi"/>
                <w:color w:val="231F20"/>
                <w:spacing w:val="-1"/>
                <w:sz w:val="16"/>
                <w:szCs w:val="16"/>
                <w:lang w:eastAsia="en-US"/>
              </w:rPr>
            </w:pPr>
            <w:r w:rsidRPr="009F6F3B">
              <w:rPr>
                <w:rFonts w:asciiTheme="minorHAnsi" w:hAnsiTheme="minorHAnsi" w:cstheme="minorHAnsi"/>
                <w:color w:val="231F20"/>
                <w:spacing w:val="-1"/>
                <w:sz w:val="16"/>
                <w:szCs w:val="16"/>
                <w:lang w:eastAsia="en-US"/>
              </w:rPr>
              <w:t>Bonifiche siti inquinati</w:t>
            </w:r>
          </w:p>
        </w:tc>
      </w:tr>
      <w:tr w:rsidR="009F6F3B" w:rsidRPr="009F6F3B" w14:paraId="349CB6AC" w14:textId="77777777" w:rsidTr="009F6F3B">
        <w:trPr>
          <w:trHeight w:val="407"/>
        </w:trPr>
        <w:tc>
          <w:tcPr>
            <w:tcW w:w="2202" w:type="dxa"/>
            <w:vMerge/>
            <w:vAlign w:val="center"/>
            <w:hideMark/>
          </w:tcPr>
          <w:p w14:paraId="67F89CEB" w14:textId="77777777" w:rsidR="009F6F3B" w:rsidRPr="009F6F3B" w:rsidRDefault="009F6F3B" w:rsidP="00AA525D">
            <w:pPr>
              <w:rPr>
                <w:rFonts w:eastAsia="Times New Roman" w:cstheme="minorHAnsi"/>
                <w:b/>
                <w:bCs/>
                <w:color w:val="231F20"/>
                <w:spacing w:val="-1"/>
                <w:sz w:val="16"/>
                <w:szCs w:val="16"/>
              </w:rPr>
            </w:pPr>
          </w:p>
        </w:tc>
        <w:tc>
          <w:tcPr>
            <w:tcW w:w="7406" w:type="dxa"/>
            <w:hideMark/>
          </w:tcPr>
          <w:p w14:paraId="47A8DFC0" w14:textId="77777777" w:rsidR="009F6F3B" w:rsidRPr="009F6F3B" w:rsidRDefault="009F6F3B" w:rsidP="00AA525D">
            <w:pPr>
              <w:pStyle w:val="TableParagraph"/>
              <w:kinsoku w:val="0"/>
              <w:overflowPunct w:val="0"/>
              <w:spacing w:before="130" w:line="276" w:lineRule="auto"/>
              <w:ind w:left="66"/>
              <w:rPr>
                <w:rFonts w:asciiTheme="minorHAnsi" w:hAnsiTheme="minorHAnsi" w:cstheme="minorHAnsi"/>
                <w:color w:val="231F20"/>
                <w:spacing w:val="-1"/>
                <w:sz w:val="16"/>
                <w:szCs w:val="16"/>
                <w:lang w:eastAsia="en-US"/>
              </w:rPr>
            </w:pPr>
            <w:r w:rsidRPr="009F6F3B">
              <w:rPr>
                <w:rFonts w:asciiTheme="minorHAnsi" w:hAnsiTheme="minorHAnsi" w:cstheme="minorHAnsi"/>
                <w:color w:val="231F20"/>
                <w:spacing w:val="-1"/>
                <w:sz w:val="16"/>
                <w:szCs w:val="16"/>
                <w:lang w:eastAsia="en-US"/>
              </w:rPr>
              <w:t>Inquinamento atmosferico, elettromagnetico e acustico</w:t>
            </w:r>
          </w:p>
        </w:tc>
      </w:tr>
      <w:tr w:rsidR="009F6F3B" w:rsidRPr="009F6F3B" w14:paraId="469B56F7" w14:textId="77777777" w:rsidTr="009F6F3B">
        <w:trPr>
          <w:trHeight w:val="330"/>
        </w:trPr>
        <w:tc>
          <w:tcPr>
            <w:tcW w:w="2202" w:type="dxa"/>
            <w:vMerge/>
            <w:vAlign w:val="center"/>
            <w:hideMark/>
          </w:tcPr>
          <w:p w14:paraId="7B18A9DD" w14:textId="77777777" w:rsidR="009F6F3B" w:rsidRPr="009F6F3B" w:rsidRDefault="009F6F3B" w:rsidP="00AA525D">
            <w:pPr>
              <w:rPr>
                <w:rFonts w:eastAsia="Times New Roman" w:cstheme="minorHAnsi"/>
                <w:b/>
                <w:bCs/>
                <w:color w:val="231F20"/>
                <w:spacing w:val="-1"/>
                <w:sz w:val="16"/>
                <w:szCs w:val="16"/>
              </w:rPr>
            </w:pPr>
          </w:p>
        </w:tc>
        <w:tc>
          <w:tcPr>
            <w:tcW w:w="7406" w:type="dxa"/>
            <w:hideMark/>
          </w:tcPr>
          <w:p w14:paraId="7C398B20" w14:textId="77777777" w:rsidR="009F6F3B" w:rsidRPr="009F6F3B" w:rsidRDefault="009F6F3B" w:rsidP="00AA525D">
            <w:pPr>
              <w:pStyle w:val="TableParagraph"/>
              <w:kinsoku w:val="0"/>
              <w:overflowPunct w:val="0"/>
              <w:spacing w:before="130" w:line="276" w:lineRule="auto"/>
              <w:ind w:left="66"/>
              <w:rPr>
                <w:rFonts w:asciiTheme="minorHAnsi" w:hAnsiTheme="minorHAnsi" w:cstheme="minorHAnsi"/>
                <w:color w:val="231F20"/>
                <w:spacing w:val="-1"/>
                <w:sz w:val="16"/>
                <w:szCs w:val="16"/>
                <w:lang w:eastAsia="en-US"/>
              </w:rPr>
            </w:pPr>
            <w:r w:rsidRPr="009F6F3B">
              <w:rPr>
                <w:rFonts w:asciiTheme="minorHAnsi" w:hAnsiTheme="minorHAnsi" w:cstheme="minorHAnsi"/>
                <w:color w:val="231F20"/>
                <w:spacing w:val="-1"/>
                <w:sz w:val="16"/>
                <w:szCs w:val="16"/>
                <w:lang w:eastAsia="en-US"/>
              </w:rPr>
              <w:t>Gestione dei PZA e PZE</w:t>
            </w:r>
          </w:p>
        </w:tc>
      </w:tr>
      <w:tr w:rsidR="009F6F3B" w:rsidRPr="009F6F3B" w14:paraId="2AF87C7B" w14:textId="77777777" w:rsidTr="009F6F3B">
        <w:trPr>
          <w:trHeight w:val="407"/>
        </w:trPr>
        <w:tc>
          <w:tcPr>
            <w:tcW w:w="2202" w:type="dxa"/>
            <w:vMerge/>
            <w:vAlign w:val="center"/>
            <w:hideMark/>
          </w:tcPr>
          <w:p w14:paraId="506423D0" w14:textId="77777777" w:rsidR="009F6F3B" w:rsidRPr="009F6F3B" w:rsidRDefault="009F6F3B" w:rsidP="00AA525D">
            <w:pPr>
              <w:rPr>
                <w:rFonts w:eastAsia="Times New Roman" w:cstheme="minorHAnsi"/>
                <w:b/>
                <w:bCs/>
                <w:color w:val="231F20"/>
                <w:spacing w:val="-1"/>
                <w:sz w:val="16"/>
                <w:szCs w:val="16"/>
              </w:rPr>
            </w:pPr>
          </w:p>
        </w:tc>
        <w:tc>
          <w:tcPr>
            <w:tcW w:w="7406" w:type="dxa"/>
            <w:hideMark/>
          </w:tcPr>
          <w:p w14:paraId="2CBEB37D" w14:textId="77777777" w:rsidR="009F6F3B" w:rsidRPr="009F6F3B" w:rsidRDefault="009F6F3B" w:rsidP="00AA525D">
            <w:pPr>
              <w:pStyle w:val="TableParagraph"/>
              <w:kinsoku w:val="0"/>
              <w:overflowPunct w:val="0"/>
              <w:spacing w:before="130" w:line="276" w:lineRule="auto"/>
              <w:ind w:left="66"/>
              <w:rPr>
                <w:rFonts w:asciiTheme="minorHAnsi" w:hAnsiTheme="minorHAnsi" w:cstheme="minorHAnsi"/>
                <w:color w:val="231F20"/>
                <w:spacing w:val="-1"/>
                <w:sz w:val="16"/>
                <w:szCs w:val="16"/>
                <w:lang w:eastAsia="en-US"/>
              </w:rPr>
            </w:pPr>
            <w:r w:rsidRPr="009F6F3B">
              <w:rPr>
                <w:rFonts w:asciiTheme="minorHAnsi" w:hAnsiTheme="minorHAnsi" w:cstheme="minorHAnsi"/>
                <w:color w:val="231F20"/>
                <w:spacing w:val="-1"/>
                <w:sz w:val="16"/>
                <w:szCs w:val="16"/>
                <w:lang w:eastAsia="en-US"/>
              </w:rPr>
              <w:t>Autorizzazioni in materia paesaggistica</w:t>
            </w:r>
          </w:p>
        </w:tc>
      </w:tr>
      <w:tr w:rsidR="009F6F3B" w:rsidRPr="009F6F3B" w14:paraId="397572E1" w14:textId="77777777" w:rsidTr="009F6F3B">
        <w:trPr>
          <w:trHeight w:val="524"/>
        </w:trPr>
        <w:tc>
          <w:tcPr>
            <w:tcW w:w="2202" w:type="dxa"/>
            <w:vMerge/>
            <w:vAlign w:val="center"/>
            <w:hideMark/>
          </w:tcPr>
          <w:p w14:paraId="19CC4BC2" w14:textId="77777777" w:rsidR="009F6F3B" w:rsidRPr="009F6F3B" w:rsidRDefault="009F6F3B" w:rsidP="00AA525D">
            <w:pPr>
              <w:rPr>
                <w:rFonts w:eastAsia="Times New Roman" w:cstheme="minorHAnsi"/>
                <w:b/>
                <w:bCs/>
                <w:color w:val="231F20"/>
                <w:spacing w:val="-1"/>
                <w:sz w:val="16"/>
                <w:szCs w:val="16"/>
              </w:rPr>
            </w:pPr>
          </w:p>
        </w:tc>
        <w:tc>
          <w:tcPr>
            <w:tcW w:w="7406" w:type="dxa"/>
            <w:hideMark/>
          </w:tcPr>
          <w:p w14:paraId="4D83197B" w14:textId="77777777" w:rsidR="009F6F3B" w:rsidRPr="009F6F3B" w:rsidRDefault="009F6F3B" w:rsidP="00AA525D">
            <w:pPr>
              <w:pStyle w:val="TableParagraph"/>
              <w:kinsoku w:val="0"/>
              <w:overflowPunct w:val="0"/>
              <w:spacing w:before="130" w:line="276" w:lineRule="auto"/>
              <w:ind w:left="66"/>
              <w:rPr>
                <w:rFonts w:asciiTheme="minorHAnsi" w:hAnsiTheme="minorHAnsi" w:cstheme="minorHAnsi"/>
                <w:color w:val="231F20"/>
                <w:spacing w:val="-1"/>
                <w:sz w:val="16"/>
                <w:szCs w:val="16"/>
                <w:lang w:eastAsia="en-US"/>
              </w:rPr>
            </w:pPr>
            <w:r w:rsidRPr="009F6F3B">
              <w:rPr>
                <w:rFonts w:asciiTheme="minorHAnsi" w:hAnsiTheme="minorHAnsi" w:cstheme="minorHAnsi"/>
                <w:color w:val="231F20"/>
                <w:spacing w:val="-1"/>
                <w:sz w:val="16"/>
                <w:szCs w:val="16"/>
                <w:lang w:eastAsia="en-US"/>
              </w:rPr>
              <w:t>Gestione procedimenti in materia di VIA, VAS e paesaggio</w:t>
            </w:r>
          </w:p>
        </w:tc>
      </w:tr>
      <w:tr w:rsidR="009F6F3B" w:rsidRPr="009F6F3B" w14:paraId="2FF00902" w14:textId="77777777" w:rsidTr="009F6F3B">
        <w:trPr>
          <w:trHeight w:hRule="exact" w:val="399"/>
        </w:trPr>
        <w:tc>
          <w:tcPr>
            <w:tcW w:w="2202" w:type="dxa"/>
            <w:vMerge/>
          </w:tcPr>
          <w:p w14:paraId="69C4EA7E" w14:textId="77777777" w:rsidR="009F6F3B" w:rsidRPr="009F6F3B" w:rsidRDefault="009F6F3B" w:rsidP="00AA525D">
            <w:pPr>
              <w:pStyle w:val="TableParagraph"/>
              <w:kinsoku w:val="0"/>
              <w:overflowPunct w:val="0"/>
              <w:spacing w:line="276" w:lineRule="auto"/>
              <w:ind w:left="370" w:right="368" w:firstLine="136"/>
              <w:rPr>
                <w:rFonts w:asciiTheme="minorHAnsi" w:hAnsiTheme="minorHAnsi" w:cstheme="minorHAnsi"/>
                <w:sz w:val="16"/>
                <w:szCs w:val="16"/>
                <w:lang w:eastAsia="en-US"/>
              </w:rPr>
            </w:pPr>
          </w:p>
        </w:tc>
        <w:tc>
          <w:tcPr>
            <w:tcW w:w="7406" w:type="dxa"/>
            <w:hideMark/>
          </w:tcPr>
          <w:p w14:paraId="4264CBED" w14:textId="77777777" w:rsidR="009F6F3B" w:rsidRPr="009F6F3B" w:rsidRDefault="009F6F3B" w:rsidP="00AA525D">
            <w:pPr>
              <w:pStyle w:val="TableParagraph"/>
              <w:kinsoku w:val="0"/>
              <w:overflowPunct w:val="0"/>
              <w:spacing w:before="130" w:line="276" w:lineRule="auto"/>
              <w:ind w:left="66"/>
              <w:rPr>
                <w:rFonts w:asciiTheme="minorHAnsi" w:hAnsiTheme="minorHAnsi" w:cstheme="minorHAnsi"/>
                <w:color w:val="231F20"/>
                <w:spacing w:val="-1"/>
                <w:sz w:val="16"/>
                <w:szCs w:val="16"/>
                <w:lang w:eastAsia="en-US"/>
              </w:rPr>
            </w:pPr>
            <w:r w:rsidRPr="009F6F3B">
              <w:rPr>
                <w:rFonts w:asciiTheme="minorHAnsi" w:hAnsiTheme="minorHAnsi" w:cstheme="minorHAnsi"/>
                <w:color w:val="231F20"/>
                <w:spacing w:val="-1"/>
                <w:sz w:val="16"/>
                <w:szCs w:val="16"/>
                <w:lang w:eastAsia="en-US"/>
              </w:rPr>
              <w:t>Commissione paesaggistica</w:t>
            </w:r>
          </w:p>
        </w:tc>
      </w:tr>
      <w:tr w:rsidR="009F6F3B" w:rsidRPr="009F6F3B" w14:paraId="08FDF65B" w14:textId="77777777" w:rsidTr="009F6F3B">
        <w:trPr>
          <w:trHeight w:hRule="exact" w:val="399"/>
        </w:trPr>
        <w:tc>
          <w:tcPr>
            <w:tcW w:w="2202" w:type="dxa"/>
            <w:vMerge/>
          </w:tcPr>
          <w:p w14:paraId="26965743" w14:textId="77777777" w:rsidR="009F6F3B" w:rsidRPr="009F6F3B" w:rsidRDefault="009F6F3B" w:rsidP="00AA525D">
            <w:pPr>
              <w:pStyle w:val="TableParagraph"/>
              <w:kinsoku w:val="0"/>
              <w:overflowPunct w:val="0"/>
              <w:spacing w:line="276" w:lineRule="auto"/>
              <w:ind w:left="370" w:right="368" w:firstLine="136"/>
              <w:rPr>
                <w:rFonts w:asciiTheme="minorHAnsi" w:hAnsiTheme="minorHAnsi" w:cstheme="minorHAnsi"/>
                <w:sz w:val="16"/>
                <w:szCs w:val="16"/>
                <w:lang w:eastAsia="en-US"/>
              </w:rPr>
            </w:pPr>
          </w:p>
        </w:tc>
        <w:tc>
          <w:tcPr>
            <w:tcW w:w="7406" w:type="dxa"/>
            <w:hideMark/>
          </w:tcPr>
          <w:p w14:paraId="709E6E64" w14:textId="77777777" w:rsidR="009F6F3B" w:rsidRPr="009F6F3B" w:rsidRDefault="009F6F3B" w:rsidP="00AA525D">
            <w:pPr>
              <w:pStyle w:val="TableParagraph"/>
              <w:kinsoku w:val="0"/>
              <w:overflowPunct w:val="0"/>
              <w:spacing w:before="130" w:line="276" w:lineRule="auto"/>
              <w:ind w:left="66"/>
              <w:rPr>
                <w:rFonts w:asciiTheme="minorHAnsi" w:hAnsiTheme="minorHAnsi" w:cstheme="minorHAnsi"/>
                <w:color w:val="231F20"/>
                <w:spacing w:val="-1"/>
                <w:sz w:val="16"/>
                <w:szCs w:val="16"/>
                <w:lang w:eastAsia="en-US"/>
              </w:rPr>
            </w:pPr>
            <w:r w:rsidRPr="009F6F3B">
              <w:rPr>
                <w:rFonts w:asciiTheme="minorHAnsi" w:hAnsiTheme="minorHAnsi" w:cstheme="minorHAnsi"/>
                <w:color w:val="231F20"/>
                <w:spacing w:val="-1"/>
                <w:sz w:val="16"/>
                <w:szCs w:val="16"/>
                <w:lang w:eastAsia="en-US"/>
              </w:rPr>
              <w:t>PUMS (Piano Urbano della Mobilità Sostenibile) ZES (Zone Economiche Speciali)</w:t>
            </w:r>
          </w:p>
        </w:tc>
      </w:tr>
    </w:tbl>
    <w:p w14:paraId="7CDE2D83" w14:textId="77777777" w:rsidR="00B60B63" w:rsidRDefault="00B60B63" w:rsidP="00B60B63">
      <w:pPr>
        <w:pStyle w:val="TableParagraph"/>
        <w:kinsoku w:val="0"/>
        <w:overflowPunct w:val="0"/>
        <w:spacing w:before="144" w:line="266" w:lineRule="exact"/>
        <w:ind w:right="114"/>
        <w:rPr>
          <w:rFonts w:asciiTheme="minorHAnsi" w:eastAsiaTheme="minorHAnsi" w:hAnsiTheme="minorHAnsi" w:cstheme="minorHAnsi"/>
          <w:iCs/>
          <w:sz w:val="22"/>
          <w:szCs w:val="22"/>
          <w:lang w:eastAsia="en-US"/>
        </w:rPr>
      </w:pPr>
    </w:p>
    <w:p w14:paraId="748FF8BB" w14:textId="77777777" w:rsidR="00B60B63" w:rsidRDefault="00B60B63">
      <w:pPr>
        <w:rPr>
          <w:rFonts w:cstheme="minorHAnsi"/>
          <w:iCs/>
        </w:rPr>
      </w:pPr>
      <w:r>
        <w:rPr>
          <w:rFonts w:cstheme="minorHAnsi"/>
          <w:iCs/>
        </w:rPr>
        <w:br w:type="page"/>
      </w:r>
    </w:p>
    <w:p w14:paraId="1AED04DD" w14:textId="728507FA" w:rsidR="00D70B67" w:rsidRPr="00D70B67" w:rsidRDefault="00D70B67" w:rsidP="00B60B63">
      <w:pPr>
        <w:pStyle w:val="TableParagraph"/>
        <w:kinsoku w:val="0"/>
        <w:overflowPunct w:val="0"/>
        <w:spacing w:before="144" w:line="266" w:lineRule="exact"/>
        <w:ind w:right="114"/>
        <w:rPr>
          <w:rFonts w:asciiTheme="minorHAnsi" w:eastAsiaTheme="minorHAnsi" w:hAnsiTheme="minorHAnsi" w:cstheme="minorHAnsi"/>
          <w:b/>
          <w:i/>
          <w:color w:val="365F91" w:themeColor="accent1" w:themeShade="BF"/>
          <w:sz w:val="22"/>
          <w:szCs w:val="22"/>
          <w:lang w:eastAsia="en-US" w:bidi="he-IL"/>
        </w:rPr>
      </w:pPr>
      <w:r w:rsidRPr="00D70B67">
        <w:rPr>
          <w:rFonts w:asciiTheme="minorHAnsi" w:eastAsiaTheme="minorHAnsi" w:hAnsiTheme="minorHAnsi" w:cstheme="minorHAnsi"/>
          <w:b/>
          <w:i/>
          <w:color w:val="365F91" w:themeColor="accent1" w:themeShade="BF"/>
          <w:sz w:val="22"/>
          <w:szCs w:val="22"/>
          <w:lang w:eastAsia="en-US" w:bidi="he-IL"/>
        </w:rPr>
        <w:lastRenderedPageBreak/>
        <w:t>Distribuzione del personale per aree di attività</w:t>
      </w:r>
    </w:p>
    <w:p w14:paraId="11E04BE8" w14:textId="77777777" w:rsidR="00D70B67" w:rsidRDefault="00D70B67" w:rsidP="00696B4B">
      <w:pPr>
        <w:spacing w:after="0" w:line="300" w:lineRule="exact"/>
        <w:jc w:val="both"/>
        <w:rPr>
          <w:rFonts w:cstheme="minorHAnsi"/>
          <w:iCs/>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428"/>
        <w:gridCol w:w="1970"/>
        <w:gridCol w:w="5241"/>
      </w:tblGrid>
      <w:tr w:rsidR="00696B4B" w:rsidRPr="00667FA7" w14:paraId="1839A10A" w14:textId="77777777" w:rsidTr="00C959A4">
        <w:trPr>
          <w:trHeight w:hRule="exact" w:val="407"/>
        </w:trPr>
        <w:tc>
          <w:tcPr>
            <w:tcW w:w="9639" w:type="dxa"/>
            <w:gridSpan w:val="3"/>
            <w:shd w:val="clear" w:color="auto" w:fill="365F91"/>
            <w:vAlign w:val="bottom"/>
            <w:hideMark/>
          </w:tcPr>
          <w:p w14:paraId="64CCD0E8" w14:textId="77777777" w:rsidR="00696B4B" w:rsidRPr="00667FA7" w:rsidRDefault="00696B4B" w:rsidP="00AA525D">
            <w:pPr>
              <w:jc w:val="center"/>
              <w:rPr>
                <w:rFonts w:cstheme="minorHAnsi"/>
                <w:b/>
                <w:color w:val="FFFFFF"/>
                <w:sz w:val="16"/>
                <w:szCs w:val="16"/>
              </w:rPr>
            </w:pPr>
            <w:r w:rsidRPr="00667FA7">
              <w:rPr>
                <w:rFonts w:cstheme="minorHAnsi"/>
                <w:b/>
                <w:color w:val="FFFFFF"/>
                <w:sz w:val="16"/>
                <w:szCs w:val="16"/>
              </w:rPr>
              <w:t>RISORSE UMANE ASSEGNATE</w:t>
            </w:r>
          </w:p>
          <w:p w14:paraId="20773504" w14:textId="77777777" w:rsidR="00696B4B" w:rsidRPr="00667FA7" w:rsidRDefault="00696B4B" w:rsidP="00AA525D">
            <w:pPr>
              <w:jc w:val="center"/>
              <w:rPr>
                <w:rFonts w:cstheme="minorHAnsi"/>
                <w:b/>
                <w:color w:val="FFFFFF"/>
                <w:sz w:val="16"/>
                <w:szCs w:val="16"/>
              </w:rPr>
            </w:pPr>
            <w:r w:rsidRPr="00667FA7">
              <w:rPr>
                <w:rFonts w:cstheme="minorHAnsi"/>
                <w:b/>
                <w:color w:val="FFFFFF"/>
                <w:sz w:val="16"/>
                <w:szCs w:val="16"/>
              </w:rPr>
              <w:t>FUNZIONI</w:t>
            </w:r>
          </w:p>
        </w:tc>
      </w:tr>
      <w:tr w:rsidR="00696B4B" w:rsidRPr="00667FA7" w14:paraId="2E627719" w14:textId="77777777" w:rsidTr="00C959A4">
        <w:tblPrEx>
          <w:tblCellMar>
            <w:left w:w="70" w:type="dxa"/>
            <w:right w:w="70" w:type="dxa"/>
          </w:tblCellMar>
        </w:tblPrEx>
        <w:trPr>
          <w:trHeight w:val="70"/>
        </w:trPr>
        <w:tc>
          <w:tcPr>
            <w:tcW w:w="2428" w:type="dxa"/>
            <w:shd w:val="clear" w:color="auto" w:fill="auto"/>
            <w:noWrap/>
            <w:vAlign w:val="bottom"/>
          </w:tcPr>
          <w:p w14:paraId="75E3B427" w14:textId="77777777" w:rsidR="00696B4B" w:rsidRPr="00667FA7" w:rsidRDefault="00696B4B" w:rsidP="00696B4B">
            <w:pPr>
              <w:spacing w:after="0" w:line="300" w:lineRule="exact"/>
              <w:rPr>
                <w:rFonts w:eastAsia="Times New Roman" w:cstheme="minorHAnsi"/>
                <w:color w:val="000000"/>
                <w:sz w:val="16"/>
                <w:szCs w:val="16"/>
                <w:lang w:eastAsia="it-IT"/>
              </w:rPr>
            </w:pPr>
            <w:r w:rsidRPr="00667FA7">
              <w:rPr>
                <w:rFonts w:eastAsia="Times New Roman" w:cstheme="minorHAnsi"/>
                <w:color w:val="000000"/>
                <w:sz w:val="16"/>
                <w:szCs w:val="16"/>
                <w:lang w:eastAsia="it-IT"/>
              </w:rPr>
              <w:t>ANTONICELLI</w:t>
            </w:r>
          </w:p>
        </w:tc>
        <w:tc>
          <w:tcPr>
            <w:tcW w:w="1970" w:type="dxa"/>
            <w:shd w:val="clear" w:color="auto" w:fill="auto"/>
            <w:noWrap/>
            <w:vAlign w:val="bottom"/>
          </w:tcPr>
          <w:p w14:paraId="3B832CDC" w14:textId="77777777" w:rsidR="00696B4B" w:rsidRPr="00667FA7" w:rsidRDefault="00696B4B" w:rsidP="00696B4B">
            <w:pPr>
              <w:spacing w:after="0" w:line="300" w:lineRule="exact"/>
              <w:rPr>
                <w:rFonts w:eastAsia="Times New Roman" w:cstheme="minorHAnsi"/>
                <w:color w:val="000000"/>
                <w:sz w:val="16"/>
                <w:szCs w:val="16"/>
                <w:lang w:eastAsia="it-IT"/>
              </w:rPr>
            </w:pPr>
            <w:r w:rsidRPr="00667FA7">
              <w:rPr>
                <w:rFonts w:eastAsia="Times New Roman" w:cstheme="minorHAnsi"/>
                <w:color w:val="000000"/>
                <w:sz w:val="16"/>
                <w:szCs w:val="16"/>
                <w:lang w:eastAsia="it-IT"/>
              </w:rPr>
              <w:t>ANTONELLO</w:t>
            </w:r>
          </w:p>
        </w:tc>
        <w:tc>
          <w:tcPr>
            <w:tcW w:w="5241" w:type="dxa"/>
            <w:shd w:val="clear" w:color="auto" w:fill="auto"/>
            <w:noWrap/>
            <w:vAlign w:val="bottom"/>
          </w:tcPr>
          <w:p w14:paraId="325CD4F5" w14:textId="77777777" w:rsidR="00696B4B" w:rsidRPr="00667FA7" w:rsidRDefault="00696B4B" w:rsidP="00696B4B">
            <w:pPr>
              <w:spacing w:after="0" w:line="300" w:lineRule="exact"/>
              <w:rPr>
                <w:rFonts w:eastAsia="Times New Roman" w:cstheme="minorHAnsi"/>
                <w:color w:val="000000"/>
                <w:sz w:val="16"/>
                <w:szCs w:val="16"/>
                <w:lang w:eastAsia="it-IT"/>
              </w:rPr>
            </w:pPr>
            <w:r w:rsidRPr="00667FA7">
              <w:rPr>
                <w:rFonts w:eastAsia="Times New Roman" w:cstheme="minorHAnsi"/>
                <w:color w:val="000000"/>
                <w:sz w:val="16"/>
                <w:szCs w:val="16"/>
                <w:lang w:eastAsia="it-IT"/>
              </w:rPr>
              <w:t>Area IV - Ambiente, contratti e appalti</w:t>
            </w:r>
          </w:p>
        </w:tc>
      </w:tr>
      <w:tr w:rsidR="00696B4B" w:rsidRPr="00667FA7" w14:paraId="2844BD8D" w14:textId="77777777" w:rsidTr="00C959A4">
        <w:tblPrEx>
          <w:tblCellMar>
            <w:left w:w="70" w:type="dxa"/>
            <w:right w:w="70" w:type="dxa"/>
          </w:tblCellMar>
        </w:tblPrEx>
        <w:trPr>
          <w:trHeight w:val="70"/>
        </w:trPr>
        <w:tc>
          <w:tcPr>
            <w:tcW w:w="2428" w:type="dxa"/>
            <w:shd w:val="clear" w:color="auto" w:fill="auto"/>
            <w:noWrap/>
            <w:vAlign w:val="bottom"/>
          </w:tcPr>
          <w:p w14:paraId="127FC77C" w14:textId="77777777" w:rsidR="00696B4B" w:rsidRPr="00667FA7" w:rsidRDefault="00696B4B" w:rsidP="00696B4B">
            <w:pPr>
              <w:spacing w:after="0" w:line="300" w:lineRule="exact"/>
              <w:rPr>
                <w:rFonts w:eastAsia="Times New Roman" w:cstheme="minorHAnsi"/>
                <w:color w:val="000000"/>
                <w:sz w:val="16"/>
                <w:szCs w:val="16"/>
                <w:lang w:eastAsia="it-IT"/>
              </w:rPr>
            </w:pPr>
            <w:r w:rsidRPr="00667FA7">
              <w:rPr>
                <w:rFonts w:eastAsia="Times New Roman" w:cstheme="minorHAnsi"/>
                <w:color w:val="000000"/>
                <w:sz w:val="16"/>
                <w:szCs w:val="16"/>
                <w:lang w:eastAsia="it-IT"/>
              </w:rPr>
              <w:t>AUTORINO</w:t>
            </w:r>
          </w:p>
        </w:tc>
        <w:tc>
          <w:tcPr>
            <w:tcW w:w="1970" w:type="dxa"/>
            <w:shd w:val="clear" w:color="auto" w:fill="auto"/>
            <w:noWrap/>
            <w:vAlign w:val="bottom"/>
          </w:tcPr>
          <w:p w14:paraId="4B14ABE0" w14:textId="77777777" w:rsidR="00696B4B" w:rsidRPr="00667FA7" w:rsidRDefault="00696B4B" w:rsidP="00696B4B">
            <w:pPr>
              <w:spacing w:after="0" w:line="300" w:lineRule="exact"/>
              <w:rPr>
                <w:rFonts w:eastAsia="Times New Roman" w:cstheme="minorHAnsi"/>
                <w:color w:val="000000"/>
                <w:sz w:val="16"/>
                <w:szCs w:val="16"/>
                <w:lang w:eastAsia="it-IT"/>
              </w:rPr>
            </w:pPr>
            <w:r w:rsidRPr="00667FA7">
              <w:rPr>
                <w:rFonts w:eastAsia="Times New Roman" w:cstheme="minorHAnsi"/>
                <w:color w:val="000000"/>
                <w:sz w:val="16"/>
                <w:szCs w:val="16"/>
                <w:lang w:eastAsia="it-IT"/>
              </w:rPr>
              <w:t>VINCENZO</w:t>
            </w:r>
          </w:p>
        </w:tc>
        <w:tc>
          <w:tcPr>
            <w:tcW w:w="5241" w:type="dxa"/>
            <w:shd w:val="clear" w:color="auto" w:fill="auto"/>
            <w:noWrap/>
            <w:vAlign w:val="bottom"/>
          </w:tcPr>
          <w:p w14:paraId="73128351" w14:textId="77777777" w:rsidR="00696B4B" w:rsidRPr="00667FA7" w:rsidRDefault="00696B4B" w:rsidP="00696B4B">
            <w:pPr>
              <w:spacing w:after="0" w:line="300" w:lineRule="exact"/>
              <w:rPr>
                <w:rFonts w:eastAsia="Times New Roman" w:cstheme="minorHAnsi"/>
                <w:color w:val="000000"/>
                <w:sz w:val="16"/>
                <w:szCs w:val="16"/>
                <w:lang w:eastAsia="it-IT"/>
              </w:rPr>
            </w:pPr>
            <w:r w:rsidRPr="00667FA7">
              <w:rPr>
                <w:rFonts w:eastAsia="Times New Roman" w:cstheme="minorHAnsi"/>
                <w:color w:val="000000"/>
                <w:sz w:val="16"/>
                <w:szCs w:val="16"/>
                <w:lang w:eastAsia="it-IT"/>
              </w:rPr>
              <w:t>Servizio paesaggio e VAS</w:t>
            </w:r>
          </w:p>
        </w:tc>
      </w:tr>
      <w:tr w:rsidR="00F0728C" w:rsidRPr="00667FA7" w14:paraId="6D46A2AD" w14:textId="77777777" w:rsidTr="00C959A4">
        <w:tblPrEx>
          <w:tblCellMar>
            <w:left w:w="70" w:type="dxa"/>
            <w:right w:w="70" w:type="dxa"/>
          </w:tblCellMar>
        </w:tblPrEx>
        <w:trPr>
          <w:trHeight w:val="70"/>
        </w:trPr>
        <w:tc>
          <w:tcPr>
            <w:tcW w:w="2428" w:type="dxa"/>
            <w:shd w:val="clear" w:color="auto" w:fill="auto"/>
            <w:noWrap/>
            <w:vAlign w:val="bottom"/>
          </w:tcPr>
          <w:p w14:paraId="70289F43" w14:textId="77777777" w:rsidR="00F0728C" w:rsidRPr="00667FA7" w:rsidRDefault="00F0728C" w:rsidP="00696B4B">
            <w:pPr>
              <w:spacing w:after="0" w:line="300" w:lineRule="exact"/>
              <w:rPr>
                <w:rFonts w:eastAsia="Times New Roman" w:cstheme="minorHAnsi"/>
                <w:color w:val="000000"/>
                <w:sz w:val="16"/>
                <w:szCs w:val="16"/>
                <w:lang w:eastAsia="it-IT"/>
              </w:rPr>
            </w:pPr>
            <w:r w:rsidRPr="00667FA7">
              <w:rPr>
                <w:rFonts w:eastAsia="Times New Roman" w:cstheme="minorHAnsi"/>
                <w:color w:val="000000"/>
                <w:sz w:val="16"/>
                <w:szCs w:val="16"/>
                <w:lang w:eastAsia="it-IT"/>
              </w:rPr>
              <w:t>CARRIERI</w:t>
            </w:r>
          </w:p>
        </w:tc>
        <w:tc>
          <w:tcPr>
            <w:tcW w:w="1970" w:type="dxa"/>
            <w:shd w:val="clear" w:color="auto" w:fill="auto"/>
            <w:noWrap/>
            <w:vAlign w:val="bottom"/>
          </w:tcPr>
          <w:p w14:paraId="6172D3C2" w14:textId="77777777" w:rsidR="00F0728C" w:rsidRPr="00667FA7" w:rsidRDefault="00F0728C" w:rsidP="00696B4B">
            <w:pPr>
              <w:spacing w:after="0" w:line="300" w:lineRule="exact"/>
              <w:rPr>
                <w:rFonts w:eastAsia="Times New Roman" w:cstheme="minorHAnsi"/>
                <w:color w:val="000000"/>
                <w:sz w:val="16"/>
                <w:szCs w:val="16"/>
                <w:lang w:eastAsia="it-IT"/>
              </w:rPr>
            </w:pPr>
            <w:r w:rsidRPr="00667FA7">
              <w:rPr>
                <w:rFonts w:eastAsia="Times New Roman" w:cstheme="minorHAnsi"/>
                <w:color w:val="000000"/>
                <w:sz w:val="16"/>
                <w:szCs w:val="16"/>
                <w:lang w:eastAsia="it-IT"/>
              </w:rPr>
              <w:t>CATERINA</w:t>
            </w:r>
          </w:p>
        </w:tc>
        <w:tc>
          <w:tcPr>
            <w:tcW w:w="5241" w:type="dxa"/>
            <w:vMerge w:val="restart"/>
            <w:shd w:val="clear" w:color="auto" w:fill="auto"/>
            <w:noWrap/>
            <w:vAlign w:val="bottom"/>
          </w:tcPr>
          <w:p w14:paraId="76D87F88" w14:textId="77777777" w:rsidR="00F0728C" w:rsidRDefault="00F0728C" w:rsidP="009C68DB">
            <w:pPr>
              <w:spacing w:after="0" w:line="300" w:lineRule="exact"/>
              <w:rPr>
                <w:rFonts w:eastAsia="Times New Roman" w:cstheme="minorHAnsi"/>
                <w:color w:val="000000"/>
                <w:sz w:val="16"/>
                <w:szCs w:val="16"/>
                <w:lang w:eastAsia="it-IT"/>
              </w:rPr>
            </w:pPr>
            <w:r w:rsidRPr="00667FA7">
              <w:rPr>
                <w:rFonts w:eastAsia="Times New Roman" w:cstheme="minorHAnsi"/>
                <w:color w:val="000000"/>
                <w:sz w:val="16"/>
                <w:szCs w:val="16"/>
                <w:lang w:eastAsia="it-IT"/>
              </w:rPr>
              <w:t>Ufficio contratti</w:t>
            </w:r>
          </w:p>
          <w:p w14:paraId="0D32B496" w14:textId="038A973C" w:rsidR="00F0728C" w:rsidRPr="00667FA7" w:rsidRDefault="00F0728C" w:rsidP="009C68DB">
            <w:pPr>
              <w:spacing w:after="0" w:line="300" w:lineRule="exact"/>
              <w:rPr>
                <w:rFonts w:eastAsia="Times New Roman" w:cstheme="minorHAnsi"/>
                <w:color w:val="000000"/>
                <w:sz w:val="16"/>
                <w:szCs w:val="16"/>
                <w:lang w:eastAsia="it-IT"/>
              </w:rPr>
            </w:pPr>
          </w:p>
        </w:tc>
      </w:tr>
      <w:tr w:rsidR="00F0728C" w:rsidRPr="00667FA7" w14:paraId="7546A310" w14:textId="77777777" w:rsidTr="00C959A4">
        <w:tblPrEx>
          <w:tblCellMar>
            <w:left w:w="70" w:type="dxa"/>
            <w:right w:w="70" w:type="dxa"/>
          </w:tblCellMar>
        </w:tblPrEx>
        <w:trPr>
          <w:trHeight w:val="70"/>
        </w:trPr>
        <w:tc>
          <w:tcPr>
            <w:tcW w:w="2428" w:type="dxa"/>
            <w:shd w:val="clear" w:color="auto" w:fill="auto"/>
            <w:noWrap/>
            <w:vAlign w:val="bottom"/>
          </w:tcPr>
          <w:p w14:paraId="3C726719" w14:textId="77777777" w:rsidR="00F0728C" w:rsidRPr="00667FA7" w:rsidRDefault="00F0728C" w:rsidP="009C68DB">
            <w:pPr>
              <w:spacing w:after="0" w:line="300" w:lineRule="exact"/>
              <w:rPr>
                <w:rFonts w:eastAsia="Times New Roman" w:cstheme="minorHAnsi"/>
                <w:color w:val="000000"/>
                <w:sz w:val="16"/>
                <w:szCs w:val="16"/>
                <w:lang w:eastAsia="it-IT"/>
              </w:rPr>
            </w:pPr>
            <w:r w:rsidRPr="00667FA7">
              <w:rPr>
                <w:rFonts w:eastAsia="Times New Roman" w:cstheme="minorHAnsi"/>
                <w:color w:val="000000"/>
                <w:sz w:val="16"/>
                <w:szCs w:val="16"/>
                <w:lang w:eastAsia="it-IT"/>
              </w:rPr>
              <w:t>MARASCIULO</w:t>
            </w:r>
          </w:p>
        </w:tc>
        <w:tc>
          <w:tcPr>
            <w:tcW w:w="1970" w:type="dxa"/>
            <w:shd w:val="clear" w:color="auto" w:fill="auto"/>
            <w:noWrap/>
            <w:vAlign w:val="bottom"/>
          </w:tcPr>
          <w:p w14:paraId="0BE9ECB2" w14:textId="77777777" w:rsidR="00F0728C" w:rsidRPr="00667FA7" w:rsidRDefault="00F0728C" w:rsidP="009C68DB">
            <w:pPr>
              <w:spacing w:after="0" w:line="300" w:lineRule="exact"/>
              <w:rPr>
                <w:rFonts w:eastAsia="Times New Roman" w:cstheme="minorHAnsi"/>
                <w:color w:val="000000"/>
                <w:sz w:val="16"/>
                <w:szCs w:val="16"/>
                <w:lang w:eastAsia="it-IT"/>
              </w:rPr>
            </w:pPr>
            <w:r w:rsidRPr="00667FA7">
              <w:rPr>
                <w:rFonts w:eastAsia="Times New Roman" w:cstheme="minorHAnsi"/>
                <w:color w:val="000000"/>
                <w:sz w:val="16"/>
                <w:szCs w:val="16"/>
                <w:lang w:eastAsia="it-IT"/>
              </w:rPr>
              <w:t>VITA IVANA</w:t>
            </w:r>
          </w:p>
        </w:tc>
        <w:tc>
          <w:tcPr>
            <w:tcW w:w="5241" w:type="dxa"/>
            <w:vMerge/>
            <w:shd w:val="clear" w:color="auto" w:fill="auto"/>
            <w:noWrap/>
            <w:vAlign w:val="bottom"/>
          </w:tcPr>
          <w:p w14:paraId="282A2E80" w14:textId="5D55C541" w:rsidR="00F0728C" w:rsidRPr="00667FA7" w:rsidRDefault="00F0728C" w:rsidP="009C68DB">
            <w:pPr>
              <w:spacing w:after="0" w:line="300" w:lineRule="exact"/>
              <w:rPr>
                <w:rFonts w:eastAsia="Times New Roman" w:cstheme="minorHAnsi"/>
                <w:color w:val="000000"/>
                <w:sz w:val="16"/>
                <w:szCs w:val="16"/>
                <w:lang w:eastAsia="it-IT"/>
              </w:rPr>
            </w:pPr>
          </w:p>
        </w:tc>
      </w:tr>
      <w:tr w:rsidR="00F0728C" w:rsidRPr="00667FA7" w14:paraId="6B0E4757" w14:textId="77777777" w:rsidTr="00C959A4">
        <w:tblPrEx>
          <w:tblCellMar>
            <w:left w:w="70" w:type="dxa"/>
            <w:right w:w="70" w:type="dxa"/>
          </w:tblCellMar>
        </w:tblPrEx>
        <w:trPr>
          <w:trHeight w:val="70"/>
        </w:trPr>
        <w:tc>
          <w:tcPr>
            <w:tcW w:w="2428" w:type="dxa"/>
            <w:shd w:val="clear" w:color="auto" w:fill="auto"/>
            <w:noWrap/>
            <w:vAlign w:val="bottom"/>
          </w:tcPr>
          <w:p w14:paraId="49DBABED" w14:textId="77777777" w:rsidR="00F0728C" w:rsidRPr="00667FA7" w:rsidRDefault="00F0728C" w:rsidP="00696B4B">
            <w:pPr>
              <w:spacing w:after="0" w:line="300" w:lineRule="exact"/>
              <w:rPr>
                <w:rFonts w:eastAsia="Times New Roman" w:cstheme="minorHAnsi"/>
                <w:color w:val="000000"/>
                <w:sz w:val="16"/>
                <w:szCs w:val="16"/>
                <w:lang w:eastAsia="it-IT"/>
              </w:rPr>
            </w:pPr>
            <w:r w:rsidRPr="00667FA7">
              <w:rPr>
                <w:rFonts w:eastAsia="Times New Roman" w:cstheme="minorHAnsi"/>
                <w:color w:val="000000"/>
                <w:sz w:val="16"/>
                <w:szCs w:val="16"/>
                <w:lang w:eastAsia="it-IT"/>
              </w:rPr>
              <w:t>CAZZOLLA</w:t>
            </w:r>
          </w:p>
        </w:tc>
        <w:tc>
          <w:tcPr>
            <w:tcW w:w="1970" w:type="dxa"/>
            <w:shd w:val="clear" w:color="auto" w:fill="auto"/>
            <w:noWrap/>
            <w:vAlign w:val="bottom"/>
          </w:tcPr>
          <w:p w14:paraId="0B5F7E4A" w14:textId="77777777" w:rsidR="00F0728C" w:rsidRPr="00667FA7" w:rsidRDefault="00F0728C" w:rsidP="00696B4B">
            <w:pPr>
              <w:spacing w:after="0" w:line="300" w:lineRule="exact"/>
              <w:rPr>
                <w:rFonts w:eastAsia="Times New Roman" w:cstheme="minorHAnsi"/>
                <w:color w:val="000000"/>
                <w:sz w:val="16"/>
                <w:szCs w:val="16"/>
                <w:lang w:eastAsia="it-IT"/>
              </w:rPr>
            </w:pPr>
            <w:r w:rsidRPr="00667FA7">
              <w:rPr>
                <w:rFonts w:eastAsia="Times New Roman" w:cstheme="minorHAnsi"/>
                <w:color w:val="000000"/>
                <w:sz w:val="16"/>
                <w:szCs w:val="16"/>
                <w:lang w:eastAsia="it-IT"/>
              </w:rPr>
              <w:t>MARIA</w:t>
            </w:r>
          </w:p>
        </w:tc>
        <w:tc>
          <w:tcPr>
            <w:tcW w:w="5241" w:type="dxa"/>
            <w:vMerge w:val="restart"/>
            <w:shd w:val="clear" w:color="auto" w:fill="auto"/>
            <w:noWrap/>
            <w:vAlign w:val="bottom"/>
          </w:tcPr>
          <w:p w14:paraId="04A2306F" w14:textId="00DA13E8" w:rsidR="0060425F" w:rsidRDefault="00F0728C" w:rsidP="00696B4B">
            <w:pPr>
              <w:spacing w:after="0" w:line="300" w:lineRule="exact"/>
              <w:rPr>
                <w:rFonts w:eastAsia="Times New Roman" w:cstheme="minorHAnsi"/>
                <w:color w:val="000000"/>
                <w:sz w:val="16"/>
                <w:szCs w:val="16"/>
                <w:lang w:eastAsia="it-IT"/>
              </w:rPr>
            </w:pPr>
            <w:r w:rsidRPr="00667FA7">
              <w:rPr>
                <w:rFonts w:eastAsia="Times New Roman" w:cstheme="minorHAnsi"/>
                <w:color w:val="000000"/>
                <w:sz w:val="16"/>
                <w:szCs w:val="16"/>
                <w:lang w:eastAsia="it-IT"/>
              </w:rPr>
              <w:t>Ufficio appalti e CUC</w:t>
            </w:r>
          </w:p>
          <w:p w14:paraId="493A5DB5" w14:textId="77777777" w:rsidR="0060425F" w:rsidRPr="00667FA7" w:rsidRDefault="0060425F" w:rsidP="00696B4B">
            <w:pPr>
              <w:spacing w:after="0" w:line="300" w:lineRule="exact"/>
              <w:rPr>
                <w:rFonts w:eastAsia="Times New Roman" w:cstheme="minorHAnsi"/>
                <w:color w:val="000000"/>
                <w:sz w:val="16"/>
                <w:szCs w:val="16"/>
                <w:lang w:eastAsia="it-IT"/>
              </w:rPr>
            </w:pPr>
          </w:p>
          <w:p w14:paraId="697C9287" w14:textId="5EFFA317" w:rsidR="00F0728C" w:rsidRPr="00667FA7" w:rsidRDefault="00F0728C" w:rsidP="009C68DB">
            <w:pPr>
              <w:spacing w:after="0" w:line="300" w:lineRule="exact"/>
              <w:rPr>
                <w:rFonts w:eastAsia="Times New Roman" w:cstheme="minorHAnsi"/>
                <w:color w:val="000000"/>
                <w:sz w:val="16"/>
                <w:szCs w:val="16"/>
                <w:lang w:eastAsia="it-IT"/>
              </w:rPr>
            </w:pPr>
          </w:p>
        </w:tc>
      </w:tr>
      <w:tr w:rsidR="00F0728C" w:rsidRPr="00667FA7" w14:paraId="6DF4F1D6" w14:textId="77777777" w:rsidTr="00C959A4">
        <w:tblPrEx>
          <w:tblCellMar>
            <w:left w:w="70" w:type="dxa"/>
            <w:right w:w="70" w:type="dxa"/>
          </w:tblCellMar>
        </w:tblPrEx>
        <w:trPr>
          <w:trHeight w:val="70"/>
        </w:trPr>
        <w:tc>
          <w:tcPr>
            <w:tcW w:w="2428" w:type="dxa"/>
            <w:shd w:val="clear" w:color="auto" w:fill="auto"/>
            <w:noWrap/>
            <w:vAlign w:val="bottom"/>
          </w:tcPr>
          <w:p w14:paraId="08B4452E" w14:textId="77777777" w:rsidR="00F0728C" w:rsidRPr="00667FA7" w:rsidRDefault="00F0728C" w:rsidP="009C68DB">
            <w:pPr>
              <w:spacing w:after="0" w:line="300" w:lineRule="exact"/>
              <w:rPr>
                <w:rFonts w:eastAsia="Times New Roman" w:cstheme="minorHAnsi"/>
                <w:color w:val="000000"/>
                <w:sz w:val="16"/>
                <w:szCs w:val="16"/>
                <w:lang w:eastAsia="it-IT"/>
              </w:rPr>
            </w:pPr>
            <w:r w:rsidRPr="00667FA7">
              <w:rPr>
                <w:rFonts w:eastAsia="Times New Roman" w:cstheme="minorHAnsi"/>
                <w:color w:val="000000"/>
                <w:sz w:val="16"/>
                <w:szCs w:val="16"/>
                <w:lang w:eastAsia="it-IT"/>
              </w:rPr>
              <w:t>GRECO</w:t>
            </w:r>
          </w:p>
        </w:tc>
        <w:tc>
          <w:tcPr>
            <w:tcW w:w="1970" w:type="dxa"/>
            <w:shd w:val="clear" w:color="auto" w:fill="auto"/>
            <w:noWrap/>
            <w:vAlign w:val="bottom"/>
          </w:tcPr>
          <w:p w14:paraId="06CEA226" w14:textId="77777777" w:rsidR="00F0728C" w:rsidRPr="00667FA7" w:rsidRDefault="00F0728C" w:rsidP="009C68DB">
            <w:pPr>
              <w:spacing w:after="0" w:line="300" w:lineRule="exact"/>
              <w:rPr>
                <w:rFonts w:eastAsia="Times New Roman" w:cstheme="minorHAnsi"/>
                <w:color w:val="000000"/>
                <w:sz w:val="16"/>
                <w:szCs w:val="16"/>
                <w:lang w:eastAsia="it-IT"/>
              </w:rPr>
            </w:pPr>
            <w:r w:rsidRPr="00667FA7">
              <w:rPr>
                <w:rFonts w:eastAsia="Times New Roman" w:cstheme="minorHAnsi"/>
                <w:color w:val="000000"/>
                <w:sz w:val="16"/>
                <w:szCs w:val="16"/>
                <w:lang w:eastAsia="it-IT"/>
              </w:rPr>
              <w:t>LEONARDO</w:t>
            </w:r>
          </w:p>
        </w:tc>
        <w:tc>
          <w:tcPr>
            <w:tcW w:w="5241" w:type="dxa"/>
            <w:vMerge/>
            <w:shd w:val="clear" w:color="auto" w:fill="auto"/>
            <w:noWrap/>
            <w:vAlign w:val="bottom"/>
          </w:tcPr>
          <w:p w14:paraId="402F3444" w14:textId="5C3FF8AE" w:rsidR="00F0728C" w:rsidRPr="00667FA7" w:rsidRDefault="00F0728C" w:rsidP="009C68DB">
            <w:pPr>
              <w:spacing w:after="0" w:line="300" w:lineRule="exact"/>
              <w:rPr>
                <w:rFonts w:eastAsia="Times New Roman" w:cstheme="minorHAnsi"/>
                <w:color w:val="000000"/>
                <w:sz w:val="16"/>
                <w:szCs w:val="16"/>
                <w:lang w:eastAsia="it-IT"/>
              </w:rPr>
            </w:pPr>
          </w:p>
        </w:tc>
      </w:tr>
      <w:tr w:rsidR="0060425F" w:rsidRPr="00667FA7" w14:paraId="380CD451" w14:textId="77777777" w:rsidTr="00C959A4">
        <w:tblPrEx>
          <w:tblCellMar>
            <w:left w:w="70" w:type="dxa"/>
            <w:right w:w="70" w:type="dxa"/>
          </w:tblCellMar>
        </w:tblPrEx>
        <w:trPr>
          <w:trHeight w:val="70"/>
        </w:trPr>
        <w:tc>
          <w:tcPr>
            <w:tcW w:w="2428" w:type="dxa"/>
            <w:shd w:val="clear" w:color="auto" w:fill="auto"/>
            <w:noWrap/>
            <w:vAlign w:val="bottom"/>
          </w:tcPr>
          <w:p w14:paraId="2E113E96" w14:textId="0E48A401" w:rsidR="0060425F" w:rsidRPr="00667FA7" w:rsidRDefault="0060425F" w:rsidP="009C68DB">
            <w:pPr>
              <w:spacing w:after="0" w:line="300" w:lineRule="exact"/>
              <w:rPr>
                <w:rFonts w:eastAsia="Times New Roman" w:cstheme="minorHAnsi"/>
                <w:color w:val="000000"/>
                <w:sz w:val="16"/>
                <w:szCs w:val="16"/>
                <w:lang w:eastAsia="it-IT"/>
              </w:rPr>
            </w:pPr>
            <w:r>
              <w:rPr>
                <w:rFonts w:eastAsia="Times New Roman" w:cstheme="minorHAnsi"/>
                <w:color w:val="000000"/>
                <w:sz w:val="16"/>
                <w:szCs w:val="16"/>
                <w:lang w:eastAsia="it-IT"/>
              </w:rPr>
              <w:t>FINI</w:t>
            </w:r>
          </w:p>
        </w:tc>
        <w:tc>
          <w:tcPr>
            <w:tcW w:w="1970" w:type="dxa"/>
            <w:shd w:val="clear" w:color="auto" w:fill="auto"/>
            <w:noWrap/>
            <w:vAlign w:val="bottom"/>
          </w:tcPr>
          <w:p w14:paraId="669ABB02" w14:textId="4A72CE92" w:rsidR="0060425F" w:rsidRPr="00667FA7" w:rsidRDefault="0060425F" w:rsidP="009C68DB">
            <w:pPr>
              <w:spacing w:after="0" w:line="300" w:lineRule="exact"/>
              <w:rPr>
                <w:rFonts w:eastAsia="Times New Roman" w:cstheme="minorHAnsi"/>
                <w:color w:val="000000"/>
                <w:sz w:val="16"/>
                <w:szCs w:val="16"/>
                <w:lang w:eastAsia="it-IT"/>
              </w:rPr>
            </w:pPr>
            <w:r>
              <w:rPr>
                <w:rFonts w:eastAsia="Times New Roman" w:cstheme="minorHAnsi"/>
                <w:color w:val="000000"/>
                <w:sz w:val="16"/>
                <w:szCs w:val="16"/>
                <w:lang w:eastAsia="it-IT"/>
              </w:rPr>
              <w:t>MORENA</w:t>
            </w:r>
          </w:p>
        </w:tc>
        <w:tc>
          <w:tcPr>
            <w:tcW w:w="5241" w:type="dxa"/>
            <w:vMerge/>
            <w:shd w:val="clear" w:color="auto" w:fill="auto"/>
            <w:noWrap/>
            <w:vAlign w:val="bottom"/>
          </w:tcPr>
          <w:p w14:paraId="5905369C" w14:textId="77777777" w:rsidR="0060425F" w:rsidRPr="00667FA7" w:rsidRDefault="0060425F" w:rsidP="009C68DB">
            <w:pPr>
              <w:spacing w:after="0" w:line="300" w:lineRule="exact"/>
              <w:rPr>
                <w:rFonts w:eastAsia="Times New Roman" w:cstheme="minorHAnsi"/>
                <w:color w:val="000000"/>
                <w:sz w:val="16"/>
                <w:szCs w:val="16"/>
                <w:lang w:eastAsia="it-IT"/>
              </w:rPr>
            </w:pPr>
          </w:p>
        </w:tc>
      </w:tr>
      <w:tr w:rsidR="00F0728C" w:rsidRPr="00667FA7" w14:paraId="1056D333" w14:textId="77777777" w:rsidTr="00C959A4">
        <w:tblPrEx>
          <w:tblCellMar>
            <w:left w:w="70" w:type="dxa"/>
            <w:right w:w="70" w:type="dxa"/>
          </w:tblCellMar>
        </w:tblPrEx>
        <w:trPr>
          <w:trHeight w:val="70"/>
        </w:trPr>
        <w:tc>
          <w:tcPr>
            <w:tcW w:w="2428" w:type="dxa"/>
            <w:shd w:val="clear" w:color="auto" w:fill="auto"/>
            <w:noWrap/>
            <w:vAlign w:val="bottom"/>
          </w:tcPr>
          <w:p w14:paraId="68EE967A" w14:textId="77777777" w:rsidR="00F0728C" w:rsidRPr="00667FA7" w:rsidRDefault="00F0728C" w:rsidP="009C68DB">
            <w:pPr>
              <w:spacing w:after="0" w:line="300" w:lineRule="exact"/>
              <w:rPr>
                <w:rFonts w:eastAsia="Times New Roman" w:cstheme="minorHAnsi"/>
                <w:color w:val="000000"/>
                <w:sz w:val="16"/>
                <w:szCs w:val="16"/>
                <w:lang w:eastAsia="it-IT"/>
              </w:rPr>
            </w:pPr>
            <w:r w:rsidRPr="00667FA7">
              <w:rPr>
                <w:rFonts w:eastAsia="Times New Roman" w:cstheme="minorHAnsi"/>
                <w:color w:val="000000"/>
                <w:sz w:val="16"/>
                <w:szCs w:val="16"/>
                <w:lang w:eastAsia="it-IT"/>
              </w:rPr>
              <w:t>MELE</w:t>
            </w:r>
          </w:p>
        </w:tc>
        <w:tc>
          <w:tcPr>
            <w:tcW w:w="1970" w:type="dxa"/>
            <w:shd w:val="clear" w:color="auto" w:fill="auto"/>
            <w:noWrap/>
            <w:vAlign w:val="bottom"/>
          </w:tcPr>
          <w:p w14:paraId="240FAA5A" w14:textId="77777777" w:rsidR="00F0728C" w:rsidRPr="00667FA7" w:rsidRDefault="00F0728C" w:rsidP="009C68DB">
            <w:pPr>
              <w:spacing w:after="0" w:line="300" w:lineRule="exact"/>
              <w:rPr>
                <w:rFonts w:eastAsia="Times New Roman" w:cstheme="minorHAnsi"/>
                <w:color w:val="000000"/>
                <w:sz w:val="16"/>
                <w:szCs w:val="16"/>
                <w:lang w:eastAsia="it-IT"/>
              </w:rPr>
            </w:pPr>
            <w:r w:rsidRPr="00667FA7">
              <w:rPr>
                <w:rFonts w:eastAsia="Times New Roman" w:cstheme="minorHAnsi"/>
                <w:color w:val="000000"/>
                <w:sz w:val="16"/>
                <w:szCs w:val="16"/>
                <w:lang w:eastAsia="it-IT"/>
              </w:rPr>
              <w:t>DANIELA</w:t>
            </w:r>
          </w:p>
        </w:tc>
        <w:tc>
          <w:tcPr>
            <w:tcW w:w="5241" w:type="dxa"/>
            <w:vMerge/>
            <w:shd w:val="clear" w:color="auto" w:fill="auto"/>
            <w:noWrap/>
            <w:vAlign w:val="bottom"/>
          </w:tcPr>
          <w:p w14:paraId="080704FB" w14:textId="64EE3AA8" w:rsidR="00F0728C" w:rsidRPr="00667FA7" w:rsidRDefault="00F0728C" w:rsidP="009C68DB">
            <w:pPr>
              <w:spacing w:after="0" w:line="300" w:lineRule="exact"/>
              <w:rPr>
                <w:rFonts w:eastAsia="Times New Roman" w:cstheme="minorHAnsi"/>
                <w:color w:val="000000"/>
                <w:sz w:val="16"/>
                <w:szCs w:val="16"/>
                <w:lang w:eastAsia="it-IT"/>
              </w:rPr>
            </w:pPr>
          </w:p>
        </w:tc>
      </w:tr>
      <w:tr w:rsidR="00696B4B" w:rsidRPr="00667FA7" w14:paraId="0A5B9240" w14:textId="77777777" w:rsidTr="00C959A4">
        <w:tblPrEx>
          <w:tblCellMar>
            <w:left w:w="70" w:type="dxa"/>
            <w:right w:w="70" w:type="dxa"/>
          </w:tblCellMar>
        </w:tblPrEx>
        <w:trPr>
          <w:trHeight w:val="70"/>
        </w:trPr>
        <w:tc>
          <w:tcPr>
            <w:tcW w:w="2428" w:type="dxa"/>
            <w:shd w:val="clear" w:color="auto" w:fill="auto"/>
            <w:noWrap/>
            <w:vAlign w:val="bottom"/>
          </w:tcPr>
          <w:p w14:paraId="1DD3CFF1" w14:textId="77777777" w:rsidR="00696B4B" w:rsidRPr="00667FA7" w:rsidRDefault="00696B4B" w:rsidP="00696B4B">
            <w:pPr>
              <w:spacing w:after="0" w:line="300" w:lineRule="exact"/>
              <w:rPr>
                <w:rFonts w:eastAsia="Times New Roman" w:cstheme="minorHAnsi"/>
                <w:color w:val="000000"/>
                <w:sz w:val="16"/>
                <w:szCs w:val="16"/>
                <w:lang w:eastAsia="it-IT"/>
              </w:rPr>
            </w:pPr>
            <w:r w:rsidRPr="00667FA7">
              <w:rPr>
                <w:rFonts w:eastAsia="Times New Roman" w:cstheme="minorHAnsi"/>
                <w:color w:val="000000"/>
                <w:sz w:val="16"/>
                <w:szCs w:val="16"/>
                <w:lang w:eastAsia="it-IT"/>
              </w:rPr>
              <w:t>CENTRONE</w:t>
            </w:r>
          </w:p>
        </w:tc>
        <w:tc>
          <w:tcPr>
            <w:tcW w:w="1970" w:type="dxa"/>
            <w:shd w:val="clear" w:color="auto" w:fill="auto"/>
            <w:noWrap/>
            <w:vAlign w:val="bottom"/>
          </w:tcPr>
          <w:p w14:paraId="61DD036D" w14:textId="77777777" w:rsidR="00696B4B" w:rsidRPr="00667FA7" w:rsidRDefault="00696B4B" w:rsidP="00696B4B">
            <w:pPr>
              <w:spacing w:after="0" w:line="300" w:lineRule="exact"/>
              <w:rPr>
                <w:rFonts w:eastAsia="Times New Roman" w:cstheme="minorHAnsi"/>
                <w:color w:val="000000"/>
                <w:sz w:val="16"/>
                <w:szCs w:val="16"/>
                <w:lang w:eastAsia="it-IT"/>
              </w:rPr>
            </w:pPr>
            <w:r w:rsidRPr="00667FA7">
              <w:rPr>
                <w:rFonts w:eastAsia="Times New Roman" w:cstheme="minorHAnsi"/>
                <w:color w:val="000000"/>
                <w:sz w:val="16"/>
                <w:szCs w:val="16"/>
                <w:lang w:eastAsia="it-IT"/>
              </w:rPr>
              <w:t>GIANLUCA</w:t>
            </w:r>
          </w:p>
        </w:tc>
        <w:tc>
          <w:tcPr>
            <w:tcW w:w="5241" w:type="dxa"/>
            <w:shd w:val="clear" w:color="auto" w:fill="auto"/>
            <w:noWrap/>
            <w:vAlign w:val="bottom"/>
          </w:tcPr>
          <w:p w14:paraId="76D9533F" w14:textId="77777777" w:rsidR="00696B4B" w:rsidRPr="00667FA7" w:rsidRDefault="00696B4B" w:rsidP="00696B4B">
            <w:pPr>
              <w:spacing w:after="0" w:line="300" w:lineRule="exact"/>
              <w:rPr>
                <w:rFonts w:eastAsia="Times New Roman" w:cstheme="minorHAnsi"/>
                <w:color w:val="000000"/>
                <w:sz w:val="16"/>
                <w:szCs w:val="16"/>
                <w:lang w:eastAsia="it-IT"/>
              </w:rPr>
            </w:pPr>
            <w:r w:rsidRPr="00667FA7">
              <w:rPr>
                <w:rFonts w:eastAsia="Times New Roman" w:cstheme="minorHAnsi"/>
                <w:color w:val="000000"/>
                <w:sz w:val="16"/>
                <w:szCs w:val="16"/>
                <w:lang w:eastAsia="it-IT"/>
              </w:rPr>
              <w:t>Servizio ciclo dei rifiuti</w:t>
            </w:r>
          </w:p>
        </w:tc>
      </w:tr>
      <w:tr w:rsidR="00667FA7" w:rsidRPr="00667FA7" w14:paraId="23F76BE6" w14:textId="77777777" w:rsidTr="00C959A4">
        <w:tblPrEx>
          <w:tblCellMar>
            <w:left w:w="70" w:type="dxa"/>
            <w:right w:w="70" w:type="dxa"/>
          </w:tblCellMar>
        </w:tblPrEx>
        <w:trPr>
          <w:trHeight w:val="70"/>
        </w:trPr>
        <w:tc>
          <w:tcPr>
            <w:tcW w:w="2428" w:type="dxa"/>
            <w:shd w:val="clear" w:color="auto" w:fill="auto"/>
            <w:noWrap/>
            <w:vAlign w:val="bottom"/>
          </w:tcPr>
          <w:p w14:paraId="76064630" w14:textId="77777777" w:rsidR="00667FA7" w:rsidRPr="00667FA7" w:rsidRDefault="00667FA7" w:rsidP="00696B4B">
            <w:pPr>
              <w:spacing w:after="0" w:line="300" w:lineRule="exact"/>
              <w:rPr>
                <w:rFonts w:eastAsia="Times New Roman" w:cstheme="minorHAnsi"/>
                <w:color w:val="000000"/>
                <w:sz w:val="16"/>
                <w:szCs w:val="16"/>
                <w:lang w:eastAsia="it-IT"/>
              </w:rPr>
            </w:pPr>
            <w:r w:rsidRPr="00667FA7">
              <w:rPr>
                <w:rFonts w:eastAsia="Times New Roman" w:cstheme="minorHAnsi"/>
                <w:color w:val="000000"/>
                <w:sz w:val="16"/>
                <w:szCs w:val="16"/>
                <w:lang w:eastAsia="it-IT"/>
              </w:rPr>
              <w:t>DIMOLA</w:t>
            </w:r>
          </w:p>
        </w:tc>
        <w:tc>
          <w:tcPr>
            <w:tcW w:w="1970" w:type="dxa"/>
            <w:shd w:val="clear" w:color="auto" w:fill="auto"/>
            <w:noWrap/>
            <w:vAlign w:val="bottom"/>
          </w:tcPr>
          <w:p w14:paraId="69BF8E54" w14:textId="77777777" w:rsidR="00667FA7" w:rsidRPr="00667FA7" w:rsidRDefault="00667FA7" w:rsidP="00696B4B">
            <w:pPr>
              <w:spacing w:after="0" w:line="300" w:lineRule="exact"/>
              <w:rPr>
                <w:rFonts w:eastAsia="Times New Roman" w:cstheme="minorHAnsi"/>
                <w:color w:val="000000"/>
                <w:sz w:val="16"/>
                <w:szCs w:val="16"/>
                <w:lang w:eastAsia="it-IT"/>
              </w:rPr>
            </w:pPr>
            <w:r w:rsidRPr="00667FA7">
              <w:rPr>
                <w:rFonts w:eastAsia="Times New Roman" w:cstheme="minorHAnsi"/>
                <w:color w:val="000000"/>
                <w:sz w:val="16"/>
                <w:szCs w:val="16"/>
                <w:lang w:eastAsia="it-IT"/>
              </w:rPr>
              <w:t>FABIANO</w:t>
            </w:r>
          </w:p>
        </w:tc>
        <w:tc>
          <w:tcPr>
            <w:tcW w:w="5241" w:type="dxa"/>
            <w:vMerge w:val="restart"/>
            <w:shd w:val="clear" w:color="auto" w:fill="auto"/>
            <w:noWrap/>
            <w:vAlign w:val="bottom"/>
          </w:tcPr>
          <w:p w14:paraId="369DE193" w14:textId="77777777" w:rsidR="00667FA7" w:rsidRPr="00667FA7" w:rsidRDefault="00667FA7" w:rsidP="00696B4B">
            <w:pPr>
              <w:spacing w:after="0" w:line="300" w:lineRule="exact"/>
              <w:rPr>
                <w:rFonts w:eastAsia="Times New Roman" w:cstheme="minorHAnsi"/>
                <w:color w:val="000000"/>
                <w:sz w:val="16"/>
                <w:szCs w:val="16"/>
                <w:lang w:eastAsia="it-IT"/>
              </w:rPr>
            </w:pPr>
            <w:r w:rsidRPr="00667FA7">
              <w:rPr>
                <w:rFonts w:eastAsia="Times New Roman" w:cstheme="minorHAnsi"/>
                <w:color w:val="000000"/>
                <w:sz w:val="16"/>
                <w:szCs w:val="16"/>
                <w:lang w:eastAsia="it-IT"/>
              </w:rPr>
              <w:t>Servizio staff direzione/coordinamento</w:t>
            </w:r>
          </w:p>
          <w:p w14:paraId="74C4261F" w14:textId="455F465F" w:rsidR="00667FA7" w:rsidRPr="00667FA7" w:rsidRDefault="00667FA7" w:rsidP="009C68DB">
            <w:pPr>
              <w:spacing w:after="0" w:line="300" w:lineRule="exact"/>
              <w:rPr>
                <w:rFonts w:eastAsia="Times New Roman" w:cstheme="minorHAnsi"/>
                <w:color w:val="000000"/>
                <w:sz w:val="16"/>
                <w:szCs w:val="16"/>
                <w:lang w:eastAsia="it-IT"/>
              </w:rPr>
            </w:pPr>
          </w:p>
        </w:tc>
      </w:tr>
      <w:tr w:rsidR="00667FA7" w:rsidRPr="00667FA7" w14:paraId="2024CD6F" w14:textId="77777777" w:rsidTr="00C959A4">
        <w:tblPrEx>
          <w:tblCellMar>
            <w:left w:w="70" w:type="dxa"/>
            <w:right w:w="70" w:type="dxa"/>
          </w:tblCellMar>
        </w:tblPrEx>
        <w:trPr>
          <w:trHeight w:val="70"/>
        </w:trPr>
        <w:tc>
          <w:tcPr>
            <w:tcW w:w="2428" w:type="dxa"/>
            <w:shd w:val="clear" w:color="auto" w:fill="auto"/>
            <w:noWrap/>
            <w:vAlign w:val="bottom"/>
          </w:tcPr>
          <w:p w14:paraId="5C61C3D9" w14:textId="77777777" w:rsidR="00667FA7" w:rsidRPr="00667FA7" w:rsidRDefault="00667FA7" w:rsidP="009C68DB">
            <w:pPr>
              <w:spacing w:after="0" w:line="300" w:lineRule="exact"/>
              <w:rPr>
                <w:rFonts w:eastAsia="Times New Roman" w:cstheme="minorHAnsi"/>
                <w:color w:val="000000"/>
                <w:sz w:val="16"/>
                <w:szCs w:val="16"/>
                <w:lang w:eastAsia="it-IT"/>
              </w:rPr>
            </w:pPr>
            <w:r w:rsidRPr="00667FA7">
              <w:rPr>
                <w:rFonts w:eastAsia="Times New Roman" w:cstheme="minorHAnsi"/>
                <w:color w:val="000000"/>
                <w:sz w:val="16"/>
                <w:szCs w:val="16"/>
                <w:lang w:eastAsia="it-IT"/>
              </w:rPr>
              <w:t>GARGANESE</w:t>
            </w:r>
          </w:p>
        </w:tc>
        <w:tc>
          <w:tcPr>
            <w:tcW w:w="1970" w:type="dxa"/>
            <w:shd w:val="clear" w:color="auto" w:fill="auto"/>
            <w:noWrap/>
            <w:vAlign w:val="bottom"/>
          </w:tcPr>
          <w:p w14:paraId="2DA34B40" w14:textId="77777777" w:rsidR="00667FA7" w:rsidRPr="00667FA7" w:rsidRDefault="00667FA7" w:rsidP="009C68DB">
            <w:pPr>
              <w:spacing w:after="0" w:line="300" w:lineRule="exact"/>
              <w:rPr>
                <w:rFonts w:eastAsia="Times New Roman" w:cstheme="minorHAnsi"/>
                <w:color w:val="000000"/>
                <w:sz w:val="16"/>
                <w:szCs w:val="16"/>
                <w:lang w:eastAsia="it-IT"/>
              </w:rPr>
            </w:pPr>
            <w:r w:rsidRPr="00667FA7">
              <w:rPr>
                <w:rFonts w:eastAsia="Times New Roman" w:cstheme="minorHAnsi"/>
                <w:color w:val="000000"/>
                <w:sz w:val="16"/>
                <w:szCs w:val="16"/>
                <w:lang w:eastAsia="it-IT"/>
              </w:rPr>
              <w:t>DOMENICA</w:t>
            </w:r>
          </w:p>
        </w:tc>
        <w:tc>
          <w:tcPr>
            <w:tcW w:w="5241" w:type="dxa"/>
            <w:vMerge/>
            <w:shd w:val="clear" w:color="auto" w:fill="auto"/>
            <w:noWrap/>
            <w:vAlign w:val="bottom"/>
          </w:tcPr>
          <w:p w14:paraId="6C8AB3E8" w14:textId="04AD79C8" w:rsidR="00667FA7" w:rsidRPr="00667FA7" w:rsidRDefault="00667FA7" w:rsidP="009C68DB">
            <w:pPr>
              <w:spacing w:after="0" w:line="300" w:lineRule="exact"/>
              <w:rPr>
                <w:rFonts w:eastAsia="Times New Roman" w:cstheme="minorHAnsi"/>
                <w:color w:val="000000"/>
                <w:sz w:val="16"/>
                <w:szCs w:val="16"/>
                <w:lang w:eastAsia="it-IT"/>
              </w:rPr>
            </w:pPr>
          </w:p>
        </w:tc>
      </w:tr>
      <w:tr w:rsidR="00667FA7" w:rsidRPr="00667FA7" w14:paraId="48521BFD" w14:textId="77777777" w:rsidTr="00C959A4">
        <w:tblPrEx>
          <w:tblCellMar>
            <w:left w:w="70" w:type="dxa"/>
            <w:right w:w="70" w:type="dxa"/>
          </w:tblCellMar>
        </w:tblPrEx>
        <w:trPr>
          <w:trHeight w:val="70"/>
        </w:trPr>
        <w:tc>
          <w:tcPr>
            <w:tcW w:w="2428" w:type="dxa"/>
            <w:shd w:val="clear" w:color="auto" w:fill="auto"/>
            <w:noWrap/>
            <w:vAlign w:val="bottom"/>
          </w:tcPr>
          <w:p w14:paraId="65F31B1D" w14:textId="77777777" w:rsidR="00667FA7" w:rsidRPr="00667FA7" w:rsidRDefault="00667FA7" w:rsidP="00696B4B">
            <w:pPr>
              <w:spacing w:after="0" w:line="300" w:lineRule="exact"/>
              <w:rPr>
                <w:rFonts w:eastAsia="Times New Roman" w:cstheme="minorHAnsi"/>
                <w:color w:val="000000"/>
                <w:sz w:val="16"/>
                <w:szCs w:val="16"/>
                <w:lang w:eastAsia="it-IT"/>
              </w:rPr>
            </w:pPr>
            <w:r w:rsidRPr="00667FA7">
              <w:rPr>
                <w:rFonts w:eastAsia="Times New Roman" w:cstheme="minorHAnsi"/>
                <w:color w:val="000000"/>
                <w:sz w:val="16"/>
                <w:szCs w:val="16"/>
                <w:lang w:eastAsia="it-IT"/>
              </w:rPr>
              <w:t>FANELLI</w:t>
            </w:r>
          </w:p>
        </w:tc>
        <w:tc>
          <w:tcPr>
            <w:tcW w:w="1970" w:type="dxa"/>
            <w:shd w:val="clear" w:color="auto" w:fill="auto"/>
            <w:noWrap/>
            <w:vAlign w:val="bottom"/>
          </w:tcPr>
          <w:p w14:paraId="3A640918" w14:textId="77777777" w:rsidR="00667FA7" w:rsidRPr="00667FA7" w:rsidRDefault="00667FA7" w:rsidP="00696B4B">
            <w:pPr>
              <w:spacing w:after="0" w:line="300" w:lineRule="exact"/>
              <w:rPr>
                <w:rFonts w:eastAsia="Times New Roman" w:cstheme="minorHAnsi"/>
                <w:color w:val="000000"/>
                <w:sz w:val="16"/>
                <w:szCs w:val="16"/>
                <w:lang w:eastAsia="it-IT"/>
              </w:rPr>
            </w:pPr>
            <w:r w:rsidRPr="00667FA7">
              <w:rPr>
                <w:rFonts w:eastAsia="Times New Roman" w:cstheme="minorHAnsi"/>
                <w:color w:val="000000"/>
                <w:sz w:val="16"/>
                <w:szCs w:val="16"/>
                <w:lang w:eastAsia="it-IT"/>
              </w:rPr>
              <w:t>ANTONELLA</w:t>
            </w:r>
          </w:p>
        </w:tc>
        <w:tc>
          <w:tcPr>
            <w:tcW w:w="5241" w:type="dxa"/>
            <w:vMerge/>
            <w:shd w:val="clear" w:color="auto" w:fill="auto"/>
            <w:noWrap/>
            <w:vAlign w:val="bottom"/>
          </w:tcPr>
          <w:p w14:paraId="2ABDA43A" w14:textId="5B7F1D8F" w:rsidR="00667FA7" w:rsidRPr="00667FA7" w:rsidRDefault="00667FA7" w:rsidP="00696B4B">
            <w:pPr>
              <w:spacing w:after="0" w:line="300" w:lineRule="exact"/>
              <w:rPr>
                <w:rFonts w:eastAsia="Times New Roman" w:cstheme="minorHAnsi"/>
                <w:color w:val="000000"/>
                <w:sz w:val="16"/>
                <w:szCs w:val="16"/>
                <w:lang w:eastAsia="it-IT"/>
              </w:rPr>
            </w:pPr>
          </w:p>
        </w:tc>
      </w:tr>
      <w:tr w:rsidR="00696B4B" w:rsidRPr="00667FA7" w14:paraId="5CEE7A87" w14:textId="77777777" w:rsidTr="00C959A4">
        <w:tblPrEx>
          <w:tblCellMar>
            <w:left w:w="70" w:type="dxa"/>
            <w:right w:w="70" w:type="dxa"/>
          </w:tblCellMar>
        </w:tblPrEx>
        <w:trPr>
          <w:trHeight w:val="70"/>
        </w:trPr>
        <w:tc>
          <w:tcPr>
            <w:tcW w:w="2428" w:type="dxa"/>
            <w:shd w:val="clear" w:color="auto" w:fill="auto"/>
            <w:noWrap/>
            <w:vAlign w:val="bottom"/>
          </w:tcPr>
          <w:p w14:paraId="1108875D" w14:textId="77777777" w:rsidR="00696B4B" w:rsidRPr="00667FA7" w:rsidRDefault="00696B4B" w:rsidP="00696B4B">
            <w:pPr>
              <w:spacing w:after="0" w:line="300" w:lineRule="exact"/>
              <w:rPr>
                <w:rFonts w:eastAsia="Times New Roman" w:cstheme="minorHAnsi"/>
                <w:color w:val="000000"/>
                <w:sz w:val="16"/>
                <w:szCs w:val="16"/>
                <w:lang w:eastAsia="it-IT"/>
              </w:rPr>
            </w:pPr>
            <w:r w:rsidRPr="00667FA7">
              <w:rPr>
                <w:rFonts w:eastAsia="Times New Roman" w:cstheme="minorHAnsi"/>
                <w:color w:val="000000"/>
                <w:sz w:val="16"/>
                <w:szCs w:val="16"/>
                <w:lang w:eastAsia="it-IT"/>
              </w:rPr>
              <w:t>FIUME</w:t>
            </w:r>
          </w:p>
        </w:tc>
        <w:tc>
          <w:tcPr>
            <w:tcW w:w="1970" w:type="dxa"/>
            <w:shd w:val="clear" w:color="auto" w:fill="auto"/>
            <w:noWrap/>
            <w:vAlign w:val="bottom"/>
          </w:tcPr>
          <w:p w14:paraId="0F3DB515" w14:textId="77777777" w:rsidR="00696B4B" w:rsidRPr="00667FA7" w:rsidRDefault="00696B4B" w:rsidP="00696B4B">
            <w:pPr>
              <w:spacing w:after="0" w:line="300" w:lineRule="exact"/>
              <w:rPr>
                <w:rFonts w:eastAsia="Times New Roman" w:cstheme="minorHAnsi"/>
                <w:color w:val="000000"/>
                <w:sz w:val="16"/>
                <w:szCs w:val="16"/>
                <w:lang w:eastAsia="it-IT"/>
              </w:rPr>
            </w:pPr>
            <w:r w:rsidRPr="00667FA7">
              <w:rPr>
                <w:rFonts w:eastAsia="Times New Roman" w:cstheme="minorHAnsi"/>
                <w:color w:val="000000"/>
                <w:sz w:val="16"/>
                <w:szCs w:val="16"/>
                <w:lang w:eastAsia="it-IT"/>
              </w:rPr>
              <w:t>NUNZIA MARIA</w:t>
            </w:r>
          </w:p>
        </w:tc>
        <w:tc>
          <w:tcPr>
            <w:tcW w:w="5241" w:type="dxa"/>
            <w:shd w:val="clear" w:color="auto" w:fill="auto"/>
            <w:noWrap/>
            <w:vAlign w:val="bottom"/>
          </w:tcPr>
          <w:p w14:paraId="4D58A63E" w14:textId="77777777" w:rsidR="00696B4B" w:rsidRPr="00667FA7" w:rsidRDefault="00696B4B" w:rsidP="00696B4B">
            <w:pPr>
              <w:spacing w:after="0" w:line="300" w:lineRule="exact"/>
              <w:rPr>
                <w:rFonts w:eastAsia="Times New Roman" w:cstheme="minorHAnsi"/>
                <w:color w:val="000000"/>
                <w:sz w:val="16"/>
                <w:szCs w:val="16"/>
                <w:lang w:eastAsia="it-IT"/>
              </w:rPr>
            </w:pPr>
            <w:r w:rsidRPr="00667FA7">
              <w:rPr>
                <w:rFonts w:eastAsia="Times New Roman" w:cstheme="minorHAnsi"/>
                <w:color w:val="000000"/>
                <w:sz w:val="16"/>
                <w:szCs w:val="16"/>
                <w:lang w:eastAsia="it-IT"/>
              </w:rPr>
              <w:t>Servizio ambiente</w:t>
            </w:r>
          </w:p>
        </w:tc>
      </w:tr>
      <w:tr w:rsidR="00696B4B" w:rsidRPr="00667FA7" w14:paraId="6D959256" w14:textId="77777777" w:rsidTr="00C959A4">
        <w:tblPrEx>
          <w:tblCellMar>
            <w:left w:w="70" w:type="dxa"/>
            <w:right w:w="70" w:type="dxa"/>
          </w:tblCellMar>
        </w:tblPrEx>
        <w:trPr>
          <w:trHeight w:val="70"/>
        </w:trPr>
        <w:tc>
          <w:tcPr>
            <w:tcW w:w="2428" w:type="dxa"/>
            <w:shd w:val="clear" w:color="auto" w:fill="auto"/>
            <w:noWrap/>
            <w:vAlign w:val="bottom"/>
          </w:tcPr>
          <w:p w14:paraId="2DDB7DDA" w14:textId="77777777" w:rsidR="00696B4B" w:rsidRPr="00667FA7" w:rsidRDefault="00696B4B" w:rsidP="00696B4B">
            <w:pPr>
              <w:spacing w:after="0" w:line="300" w:lineRule="exact"/>
              <w:rPr>
                <w:rFonts w:eastAsia="Times New Roman" w:cstheme="minorHAnsi"/>
                <w:color w:val="000000"/>
                <w:sz w:val="16"/>
                <w:szCs w:val="16"/>
                <w:lang w:eastAsia="it-IT"/>
              </w:rPr>
            </w:pPr>
            <w:r w:rsidRPr="00667FA7">
              <w:rPr>
                <w:rFonts w:eastAsia="Times New Roman" w:cstheme="minorHAnsi"/>
                <w:color w:val="000000"/>
                <w:sz w:val="16"/>
                <w:szCs w:val="16"/>
                <w:lang w:eastAsia="it-IT"/>
              </w:rPr>
              <w:t>GERVASI</w:t>
            </w:r>
          </w:p>
        </w:tc>
        <w:tc>
          <w:tcPr>
            <w:tcW w:w="1970" w:type="dxa"/>
            <w:shd w:val="clear" w:color="auto" w:fill="auto"/>
            <w:noWrap/>
            <w:vAlign w:val="bottom"/>
          </w:tcPr>
          <w:p w14:paraId="5877DE00" w14:textId="77777777" w:rsidR="00696B4B" w:rsidRPr="00667FA7" w:rsidRDefault="00696B4B" w:rsidP="00696B4B">
            <w:pPr>
              <w:spacing w:after="0" w:line="300" w:lineRule="exact"/>
              <w:rPr>
                <w:rFonts w:eastAsia="Times New Roman" w:cstheme="minorHAnsi"/>
                <w:color w:val="000000"/>
                <w:sz w:val="16"/>
                <w:szCs w:val="16"/>
                <w:lang w:eastAsia="it-IT"/>
              </w:rPr>
            </w:pPr>
            <w:r w:rsidRPr="00667FA7">
              <w:rPr>
                <w:rFonts w:eastAsia="Times New Roman" w:cstheme="minorHAnsi"/>
                <w:color w:val="000000"/>
                <w:sz w:val="16"/>
                <w:szCs w:val="16"/>
                <w:lang w:eastAsia="it-IT"/>
              </w:rPr>
              <w:t>EMANUELA</w:t>
            </w:r>
          </w:p>
        </w:tc>
        <w:tc>
          <w:tcPr>
            <w:tcW w:w="5241" w:type="dxa"/>
            <w:shd w:val="clear" w:color="auto" w:fill="auto"/>
            <w:noWrap/>
            <w:vAlign w:val="bottom"/>
          </w:tcPr>
          <w:p w14:paraId="098C7C9F" w14:textId="77777777" w:rsidR="00696B4B" w:rsidRPr="00667FA7" w:rsidRDefault="00696B4B" w:rsidP="00696B4B">
            <w:pPr>
              <w:spacing w:after="0" w:line="300" w:lineRule="exact"/>
              <w:rPr>
                <w:rFonts w:eastAsia="Times New Roman" w:cstheme="minorHAnsi"/>
                <w:color w:val="000000"/>
                <w:sz w:val="16"/>
                <w:szCs w:val="16"/>
                <w:lang w:eastAsia="it-IT"/>
              </w:rPr>
            </w:pPr>
            <w:r w:rsidRPr="00667FA7">
              <w:rPr>
                <w:rFonts w:eastAsia="Times New Roman" w:cstheme="minorHAnsi"/>
                <w:color w:val="000000"/>
                <w:sz w:val="16"/>
                <w:szCs w:val="16"/>
                <w:lang w:eastAsia="it-IT"/>
              </w:rPr>
              <w:t>Servizio finanziamenti</w:t>
            </w:r>
          </w:p>
        </w:tc>
      </w:tr>
      <w:tr w:rsidR="00696B4B" w:rsidRPr="00667FA7" w14:paraId="10D1C9DB" w14:textId="77777777" w:rsidTr="00C959A4">
        <w:tblPrEx>
          <w:tblCellMar>
            <w:left w:w="70" w:type="dxa"/>
            <w:right w:w="70" w:type="dxa"/>
          </w:tblCellMar>
        </w:tblPrEx>
        <w:trPr>
          <w:trHeight w:val="70"/>
        </w:trPr>
        <w:tc>
          <w:tcPr>
            <w:tcW w:w="2428" w:type="dxa"/>
            <w:shd w:val="clear" w:color="auto" w:fill="auto"/>
            <w:noWrap/>
            <w:vAlign w:val="bottom"/>
          </w:tcPr>
          <w:p w14:paraId="1E1BDE63" w14:textId="77777777" w:rsidR="00696B4B" w:rsidRPr="00667FA7" w:rsidRDefault="00696B4B" w:rsidP="00696B4B">
            <w:pPr>
              <w:spacing w:after="0" w:line="300" w:lineRule="exact"/>
              <w:rPr>
                <w:rFonts w:eastAsia="Times New Roman" w:cstheme="minorHAnsi"/>
                <w:color w:val="000000"/>
                <w:sz w:val="16"/>
                <w:szCs w:val="16"/>
                <w:lang w:eastAsia="it-IT"/>
              </w:rPr>
            </w:pPr>
            <w:r w:rsidRPr="00667FA7">
              <w:rPr>
                <w:rFonts w:eastAsia="Times New Roman" w:cstheme="minorHAnsi"/>
                <w:color w:val="000000"/>
                <w:sz w:val="16"/>
                <w:szCs w:val="16"/>
                <w:lang w:eastAsia="it-IT"/>
              </w:rPr>
              <w:t>GRASSI</w:t>
            </w:r>
          </w:p>
        </w:tc>
        <w:tc>
          <w:tcPr>
            <w:tcW w:w="1970" w:type="dxa"/>
            <w:shd w:val="clear" w:color="auto" w:fill="auto"/>
            <w:noWrap/>
            <w:vAlign w:val="bottom"/>
          </w:tcPr>
          <w:p w14:paraId="2E2F3A3B" w14:textId="77777777" w:rsidR="00696B4B" w:rsidRPr="00667FA7" w:rsidRDefault="00696B4B" w:rsidP="00696B4B">
            <w:pPr>
              <w:spacing w:after="0" w:line="300" w:lineRule="exact"/>
              <w:rPr>
                <w:rFonts w:eastAsia="Times New Roman" w:cstheme="minorHAnsi"/>
                <w:color w:val="000000"/>
                <w:sz w:val="16"/>
                <w:szCs w:val="16"/>
                <w:lang w:eastAsia="it-IT"/>
              </w:rPr>
            </w:pPr>
            <w:r w:rsidRPr="00667FA7">
              <w:rPr>
                <w:rFonts w:eastAsia="Times New Roman" w:cstheme="minorHAnsi"/>
                <w:color w:val="000000"/>
                <w:sz w:val="16"/>
                <w:szCs w:val="16"/>
                <w:lang w:eastAsia="it-IT"/>
              </w:rPr>
              <w:t>ANNA</w:t>
            </w:r>
          </w:p>
        </w:tc>
        <w:tc>
          <w:tcPr>
            <w:tcW w:w="5241" w:type="dxa"/>
            <w:shd w:val="clear" w:color="auto" w:fill="auto"/>
            <w:noWrap/>
            <w:vAlign w:val="bottom"/>
          </w:tcPr>
          <w:p w14:paraId="64D9C119" w14:textId="77777777" w:rsidR="00696B4B" w:rsidRPr="00667FA7" w:rsidRDefault="00696B4B" w:rsidP="00696B4B">
            <w:pPr>
              <w:spacing w:after="0" w:line="300" w:lineRule="exact"/>
              <w:rPr>
                <w:rFonts w:eastAsia="Times New Roman" w:cstheme="minorHAnsi"/>
                <w:color w:val="000000"/>
                <w:sz w:val="16"/>
                <w:szCs w:val="16"/>
                <w:lang w:eastAsia="it-IT"/>
              </w:rPr>
            </w:pPr>
            <w:r w:rsidRPr="00667FA7">
              <w:rPr>
                <w:rFonts w:eastAsia="Times New Roman" w:cstheme="minorHAnsi"/>
                <w:color w:val="000000"/>
                <w:sz w:val="16"/>
                <w:szCs w:val="16"/>
                <w:lang w:eastAsia="it-IT"/>
              </w:rPr>
              <w:t>Servizio paesaggio e VAS</w:t>
            </w:r>
          </w:p>
        </w:tc>
      </w:tr>
      <w:tr w:rsidR="00450411" w:rsidRPr="00667FA7" w14:paraId="36085C80" w14:textId="77777777" w:rsidTr="00C959A4">
        <w:tblPrEx>
          <w:tblCellMar>
            <w:left w:w="70" w:type="dxa"/>
            <w:right w:w="70" w:type="dxa"/>
          </w:tblCellMar>
        </w:tblPrEx>
        <w:trPr>
          <w:trHeight w:val="70"/>
        </w:trPr>
        <w:tc>
          <w:tcPr>
            <w:tcW w:w="2428" w:type="dxa"/>
            <w:shd w:val="clear" w:color="auto" w:fill="auto"/>
            <w:noWrap/>
            <w:vAlign w:val="bottom"/>
          </w:tcPr>
          <w:p w14:paraId="254BCDDA" w14:textId="77777777" w:rsidR="00450411" w:rsidRPr="00667FA7" w:rsidRDefault="00450411" w:rsidP="009C68DB">
            <w:pPr>
              <w:spacing w:after="0" w:line="300" w:lineRule="exact"/>
              <w:rPr>
                <w:rFonts w:eastAsia="Times New Roman" w:cstheme="minorHAnsi"/>
                <w:color w:val="000000"/>
                <w:sz w:val="16"/>
                <w:szCs w:val="16"/>
                <w:lang w:eastAsia="it-IT"/>
              </w:rPr>
            </w:pPr>
            <w:r w:rsidRPr="00667FA7">
              <w:rPr>
                <w:rFonts w:eastAsia="Times New Roman" w:cstheme="minorHAnsi"/>
                <w:color w:val="000000"/>
                <w:sz w:val="16"/>
                <w:szCs w:val="16"/>
                <w:lang w:eastAsia="it-IT"/>
              </w:rPr>
              <w:t>LABRUNA</w:t>
            </w:r>
          </w:p>
        </w:tc>
        <w:tc>
          <w:tcPr>
            <w:tcW w:w="1970" w:type="dxa"/>
            <w:shd w:val="clear" w:color="auto" w:fill="auto"/>
            <w:noWrap/>
            <w:vAlign w:val="bottom"/>
          </w:tcPr>
          <w:p w14:paraId="6824F4BE" w14:textId="77777777" w:rsidR="00450411" w:rsidRPr="00667FA7" w:rsidRDefault="00450411" w:rsidP="009C68DB">
            <w:pPr>
              <w:spacing w:after="0" w:line="300" w:lineRule="exact"/>
              <w:rPr>
                <w:rFonts w:eastAsia="Times New Roman" w:cstheme="minorHAnsi"/>
                <w:color w:val="000000"/>
                <w:sz w:val="16"/>
                <w:szCs w:val="16"/>
                <w:lang w:eastAsia="it-IT"/>
              </w:rPr>
            </w:pPr>
            <w:r w:rsidRPr="00667FA7">
              <w:rPr>
                <w:rFonts w:eastAsia="Times New Roman" w:cstheme="minorHAnsi"/>
                <w:color w:val="000000"/>
                <w:sz w:val="16"/>
                <w:szCs w:val="16"/>
                <w:lang w:eastAsia="it-IT"/>
              </w:rPr>
              <w:t>VITO</w:t>
            </w:r>
          </w:p>
        </w:tc>
        <w:tc>
          <w:tcPr>
            <w:tcW w:w="5241" w:type="dxa"/>
            <w:shd w:val="clear" w:color="auto" w:fill="auto"/>
            <w:noWrap/>
            <w:vAlign w:val="bottom"/>
          </w:tcPr>
          <w:p w14:paraId="6CCE00FA" w14:textId="77777777" w:rsidR="00450411" w:rsidRPr="00667FA7" w:rsidRDefault="00450411" w:rsidP="009C68DB">
            <w:pPr>
              <w:spacing w:after="0" w:line="300" w:lineRule="exact"/>
              <w:rPr>
                <w:rFonts w:eastAsia="Times New Roman" w:cstheme="minorHAnsi"/>
                <w:color w:val="000000"/>
                <w:sz w:val="16"/>
                <w:szCs w:val="16"/>
                <w:lang w:eastAsia="it-IT"/>
              </w:rPr>
            </w:pPr>
            <w:r w:rsidRPr="00667FA7">
              <w:rPr>
                <w:rFonts w:eastAsia="Times New Roman" w:cstheme="minorHAnsi"/>
                <w:color w:val="000000"/>
                <w:sz w:val="16"/>
                <w:szCs w:val="16"/>
                <w:lang w:eastAsia="it-IT"/>
              </w:rPr>
              <w:t>Servizio paesaggio e VAS</w:t>
            </w:r>
          </w:p>
        </w:tc>
      </w:tr>
      <w:tr w:rsidR="00450411" w:rsidRPr="00667FA7" w14:paraId="0CE6EA95" w14:textId="77777777" w:rsidTr="00C959A4">
        <w:tblPrEx>
          <w:tblCellMar>
            <w:left w:w="70" w:type="dxa"/>
            <w:right w:w="70" w:type="dxa"/>
          </w:tblCellMar>
        </w:tblPrEx>
        <w:trPr>
          <w:trHeight w:val="70"/>
        </w:trPr>
        <w:tc>
          <w:tcPr>
            <w:tcW w:w="2428" w:type="dxa"/>
            <w:shd w:val="clear" w:color="auto" w:fill="auto"/>
            <w:noWrap/>
            <w:vAlign w:val="bottom"/>
          </w:tcPr>
          <w:p w14:paraId="7962DC02" w14:textId="77777777" w:rsidR="00450411" w:rsidRPr="00667FA7" w:rsidRDefault="00450411" w:rsidP="00696B4B">
            <w:pPr>
              <w:spacing w:after="0" w:line="300" w:lineRule="exact"/>
              <w:rPr>
                <w:rFonts w:eastAsia="Times New Roman" w:cstheme="minorHAnsi"/>
                <w:color w:val="000000"/>
                <w:sz w:val="16"/>
                <w:szCs w:val="16"/>
                <w:lang w:eastAsia="it-IT"/>
              </w:rPr>
            </w:pPr>
            <w:r w:rsidRPr="00667FA7">
              <w:rPr>
                <w:rFonts w:eastAsia="Times New Roman" w:cstheme="minorHAnsi"/>
                <w:color w:val="000000"/>
                <w:sz w:val="16"/>
                <w:szCs w:val="16"/>
                <w:lang w:eastAsia="it-IT"/>
              </w:rPr>
              <w:t>PETROSILLO</w:t>
            </w:r>
          </w:p>
        </w:tc>
        <w:tc>
          <w:tcPr>
            <w:tcW w:w="1970" w:type="dxa"/>
            <w:shd w:val="clear" w:color="auto" w:fill="auto"/>
            <w:noWrap/>
            <w:vAlign w:val="bottom"/>
          </w:tcPr>
          <w:p w14:paraId="609F32C8" w14:textId="77777777" w:rsidR="00450411" w:rsidRPr="00667FA7" w:rsidRDefault="00450411" w:rsidP="00696B4B">
            <w:pPr>
              <w:spacing w:after="0" w:line="300" w:lineRule="exact"/>
              <w:rPr>
                <w:rFonts w:eastAsia="Times New Roman" w:cstheme="minorHAnsi"/>
                <w:color w:val="000000"/>
                <w:sz w:val="16"/>
                <w:szCs w:val="16"/>
                <w:lang w:eastAsia="it-IT"/>
              </w:rPr>
            </w:pPr>
            <w:r w:rsidRPr="00667FA7">
              <w:rPr>
                <w:rFonts w:eastAsia="Times New Roman" w:cstheme="minorHAnsi"/>
                <w:color w:val="000000"/>
                <w:sz w:val="16"/>
                <w:szCs w:val="16"/>
                <w:lang w:eastAsia="it-IT"/>
              </w:rPr>
              <w:t>SARA</w:t>
            </w:r>
          </w:p>
        </w:tc>
        <w:tc>
          <w:tcPr>
            <w:tcW w:w="5241" w:type="dxa"/>
            <w:vMerge w:val="restart"/>
            <w:shd w:val="clear" w:color="auto" w:fill="auto"/>
            <w:noWrap/>
            <w:vAlign w:val="bottom"/>
          </w:tcPr>
          <w:p w14:paraId="7699F347" w14:textId="77777777" w:rsidR="00450411" w:rsidRPr="00667FA7" w:rsidRDefault="00450411" w:rsidP="00696B4B">
            <w:pPr>
              <w:spacing w:after="0" w:line="300" w:lineRule="exact"/>
              <w:rPr>
                <w:rFonts w:eastAsia="Times New Roman" w:cstheme="minorHAnsi"/>
                <w:color w:val="000000"/>
                <w:sz w:val="16"/>
                <w:szCs w:val="16"/>
                <w:lang w:eastAsia="it-IT"/>
              </w:rPr>
            </w:pPr>
            <w:r w:rsidRPr="00667FA7">
              <w:rPr>
                <w:rFonts w:eastAsia="Times New Roman" w:cstheme="minorHAnsi"/>
                <w:color w:val="000000"/>
                <w:sz w:val="16"/>
                <w:szCs w:val="16"/>
                <w:lang w:eastAsia="it-IT"/>
              </w:rPr>
              <w:t>Ufficio agricoltura e contrade</w:t>
            </w:r>
          </w:p>
          <w:p w14:paraId="566C1ED0" w14:textId="2C20EE7D" w:rsidR="00450411" w:rsidRPr="00667FA7" w:rsidRDefault="00450411" w:rsidP="009C68DB">
            <w:pPr>
              <w:spacing w:after="0" w:line="300" w:lineRule="exact"/>
              <w:rPr>
                <w:rFonts w:eastAsia="Times New Roman" w:cstheme="minorHAnsi"/>
                <w:color w:val="000000"/>
                <w:sz w:val="16"/>
                <w:szCs w:val="16"/>
                <w:lang w:eastAsia="it-IT"/>
              </w:rPr>
            </w:pPr>
          </w:p>
        </w:tc>
      </w:tr>
      <w:tr w:rsidR="00450411" w:rsidRPr="00667FA7" w14:paraId="639129A2" w14:textId="77777777" w:rsidTr="00C959A4">
        <w:tblPrEx>
          <w:tblCellMar>
            <w:left w:w="70" w:type="dxa"/>
            <w:right w:w="70" w:type="dxa"/>
          </w:tblCellMar>
        </w:tblPrEx>
        <w:trPr>
          <w:trHeight w:val="70"/>
        </w:trPr>
        <w:tc>
          <w:tcPr>
            <w:tcW w:w="2428" w:type="dxa"/>
            <w:shd w:val="clear" w:color="auto" w:fill="auto"/>
            <w:noWrap/>
            <w:vAlign w:val="bottom"/>
          </w:tcPr>
          <w:p w14:paraId="5ACE3D58" w14:textId="77777777" w:rsidR="00450411" w:rsidRPr="00667FA7" w:rsidRDefault="00450411" w:rsidP="009C68DB">
            <w:pPr>
              <w:spacing w:after="0" w:line="300" w:lineRule="exact"/>
              <w:rPr>
                <w:rFonts w:eastAsia="Times New Roman" w:cstheme="minorHAnsi"/>
                <w:color w:val="000000"/>
                <w:sz w:val="16"/>
                <w:szCs w:val="16"/>
                <w:lang w:eastAsia="it-IT"/>
              </w:rPr>
            </w:pPr>
            <w:r w:rsidRPr="00667FA7">
              <w:rPr>
                <w:rFonts w:eastAsia="Times New Roman" w:cstheme="minorHAnsi"/>
                <w:color w:val="000000"/>
                <w:sz w:val="16"/>
                <w:szCs w:val="16"/>
                <w:lang w:eastAsia="it-IT"/>
              </w:rPr>
              <w:t>SEBASTIANI</w:t>
            </w:r>
          </w:p>
        </w:tc>
        <w:tc>
          <w:tcPr>
            <w:tcW w:w="1970" w:type="dxa"/>
            <w:shd w:val="clear" w:color="auto" w:fill="auto"/>
            <w:noWrap/>
            <w:vAlign w:val="bottom"/>
          </w:tcPr>
          <w:p w14:paraId="35143355" w14:textId="77777777" w:rsidR="00450411" w:rsidRPr="00667FA7" w:rsidRDefault="00450411" w:rsidP="009C68DB">
            <w:pPr>
              <w:spacing w:after="0" w:line="300" w:lineRule="exact"/>
              <w:rPr>
                <w:rFonts w:eastAsia="Times New Roman" w:cstheme="minorHAnsi"/>
                <w:color w:val="000000"/>
                <w:sz w:val="16"/>
                <w:szCs w:val="16"/>
                <w:lang w:eastAsia="it-IT"/>
              </w:rPr>
            </w:pPr>
            <w:r w:rsidRPr="00667FA7">
              <w:rPr>
                <w:rFonts w:eastAsia="Times New Roman" w:cstheme="minorHAnsi"/>
                <w:color w:val="000000"/>
                <w:sz w:val="16"/>
                <w:szCs w:val="16"/>
                <w:lang w:eastAsia="it-IT"/>
              </w:rPr>
              <w:t>MARIAGRAZIA</w:t>
            </w:r>
          </w:p>
        </w:tc>
        <w:tc>
          <w:tcPr>
            <w:tcW w:w="5241" w:type="dxa"/>
            <w:vMerge/>
            <w:shd w:val="clear" w:color="auto" w:fill="auto"/>
            <w:noWrap/>
            <w:vAlign w:val="bottom"/>
          </w:tcPr>
          <w:p w14:paraId="63021FF7" w14:textId="2E651316" w:rsidR="00450411" w:rsidRPr="00667FA7" w:rsidRDefault="00450411" w:rsidP="009C68DB">
            <w:pPr>
              <w:spacing w:after="0" w:line="300" w:lineRule="exact"/>
              <w:rPr>
                <w:rFonts w:eastAsia="Times New Roman" w:cstheme="minorHAnsi"/>
                <w:color w:val="000000"/>
                <w:sz w:val="16"/>
                <w:szCs w:val="16"/>
                <w:lang w:eastAsia="it-IT"/>
              </w:rPr>
            </w:pPr>
          </w:p>
        </w:tc>
      </w:tr>
      <w:tr w:rsidR="00696B4B" w:rsidRPr="00667FA7" w14:paraId="1107ADBB" w14:textId="77777777" w:rsidTr="00C959A4">
        <w:tblPrEx>
          <w:tblCellMar>
            <w:left w:w="70" w:type="dxa"/>
            <w:right w:w="70" w:type="dxa"/>
          </w:tblCellMar>
        </w:tblPrEx>
        <w:trPr>
          <w:trHeight w:val="70"/>
        </w:trPr>
        <w:tc>
          <w:tcPr>
            <w:tcW w:w="2428" w:type="dxa"/>
            <w:shd w:val="clear" w:color="auto" w:fill="auto"/>
            <w:noWrap/>
            <w:vAlign w:val="bottom"/>
          </w:tcPr>
          <w:p w14:paraId="11C20184" w14:textId="77777777" w:rsidR="00696B4B" w:rsidRPr="00667FA7" w:rsidRDefault="00696B4B" w:rsidP="00696B4B">
            <w:pPr>
              <w:spacing w:after="0" w:line="300" w:lineRule="exact"/>
              <w:rPr>
                <w:rFonts w:eastAsia="Times New Roman" w:cstheme="minorHAnsi"/>
                <w:color w:val="000000"/>
                <w:sz w:val="16"/>
                <w:szCs w:val="16"/>
                <w:lang w:eastAsia="it-IT"/>
              </w:rPr>
            </w:pPr>
            <w:r w:rsidRPr="00667FA7">
              <w:rPr>
                <w:rFonts w:eastAsia="Times New Roman" w:cstheme="minorHAnsi"/>
                <w:color w:val="000000"/>
                <w:sz w:val="16"/>
                <w:szCs w:val="16"/>
                <w:lang w:eastAsia="it-IT"/>
              </w:rPr>
              <w:t>PISCITELLI</w:t>
            </w:r>
          </w:p>
        </w:tc>
        <w:tc>
          <w:tcPr>
            <w:tcW w:w="1970" w:type="dxa"/>
            <w:shd w:val="clear" w:color="auto" w:fill="auto"/>
            <w:noWrap/>
            <w:vAlign w:val="bottom"/>
          </w:tcPr>
          <w:p w14:paraId="5AC0DEF2" w14:textId="77777777" w:rsidR="00696B4B" w:rsidRPr="00667FA7" w:rsidRDefault="00696B4B" w:rsidP="00696B4B">
            <w:pPr>
              <w:spacing w:after="0" w:line="300" w:lineRule="exact"/>
              <w:rPr>
                <w:rFonts w:eastAsia="Times New Roman" w:cstheme="minorHAnsi"/>
                <w:color w:val="000000"/>
                <w:sz w:val="16"/>
                <w:szCs w:val="16"/>
                <w:lang w:eastAsia="it-IT"/>
              </w:rPr>
            </w:pPr>
            <w:r w:rsidRPr="00667FA7">
              <w:rPr>
                <w:rFonts w:eastAsia="Times New Roman" w:cstheme="minorHAnsi"/>
                <w:color w:val="000000"/>
                <w:sz w:val="16"/>
                <w:szCs w:val="16"/>
                <w:lang w:eastAsia="it-IT"/>
              </w:rPr>
              <w:t>CLAUDIA</w:t>
            </w:r>
          </w:p>
        </w:tc>
        <w:tc>
          <w:tcPr>
            <w:tcW w:w="5241" w:type="dxa"/>
            <w:shd w:val="clear" w:color="auto" w:fill="auto"/>
            <w:noWrap/>
            <w:vAlign w:val="bottom"/>
          </w:tcPr>
          <w:p w14:paraId="3435DA62" w14:textId="77777777" w:rsidR="00696B4B" w:rsidRPr="00667FA7" w:rsidRDefault="00696B4B" w:rsidP="00696B4B">
            <w:pPr>
              <w:spacing w:after="0" w:line="300" w:lineRule="exact"/>
              <w:rPr>
                <w:rFonts w:eastAsia="Times New Roman" w:cstheme="minorHAnsi"/>
                <w:color w:val="000000"/>
                <w:sz w:val="16"/>
                <w:szCs w:val="16"/>
                <w:lang w:eastAsia="it-IT"/>
              </w:rPr>
            </w:pPr>
            <w:r w:rsidRPr="00667FA7">
              <w:rPr>
                <w:rFonts w:eastAsia="Times New Roman" w:cstheme="minorHAnsi"/>
                <w:color w:val="000000"/>
                <w:sz w:val="16"/>
                <w:szCs w:val="16"/>
                <w:lang w:eastAsia="it-IT"/>
              </w:rPr>
              <w:t>Servizio ambiente</w:t>
            </w:r>
          </w:p>
        </w:tc>
      </w:tr>
      <w:tr w:rsidR="00696B4B" w:rsidRPr="00667FA7" w14:paraId="4E5A0798" w14:textId="77777777" w:rsidTr="00C959A4">
        <w:tblPrEx>
          <w:tblCellMar>
            <w:left w:w="70" w:type="dxa"/>
            <w:right w:w="70" w:type="dxa"/>
          </w:tblCellMar>
        </w:tblPrEx>
        <w:trPr>
          <w:trHeight w:val="70"/>
        </w:trPr>
        <w:tc>
          <w:tcPr>
            <w:tcW w:w="2428" w:type="dxa"/>
            <w:shd w:val="clear" w:color="auto" w:fill="auto"/>
            <w:noWrap/>
            <w:vAlign w:val="bottom"/>
          </w:tcPr>
          <w:p w14:paraId="3947C075" w14:textId="77777777" w:rsidR="00696B4B" w:rsidRPr="00667FA7" w:rsidRDefault="00696B4B" w:rsidP="00696B4B">
            <w:pPr>
              <w:spacing w:after="0" w:line="300" w:lineRule="exact"/>
              <w:rPr>
                <w:rFonts w:eastAsia="Times New Roman" w:cstheme="minorHAnsi"/>
                <w:color w:val="000000"/>
                <w:sz w:val="16"/>
                <w:szCs w:val="16"/>
                <w:lang w:eastAsia="it-IT"/>
              </w:rPr>
            </w:pPr>
            <w:r w:rsidRPr="00667FA7">
              <w:rPr>
                <w:rFonts w:eastAsia="Times New Roman" w:cstheme="minorHAnsi"/>
                <w:color w:val="000000"/>
                <w:sz w:val="16"/>
                <w:szCs w:val="16"/>
                <w:lang w:eastAsia="it-IT"/>
              </w:rPr>
              <w:t>TRALCIO</w:t>
            </w:r>
          </w:p>
        </w:tc>
        <w:tc>
          <w:tcPr>
            <w:tcW w:w="1970" w:type="dxa"/>
            <w:shd w:val="clear" w:color="auto" w:fill="auto"/>
            <w:noWrap/>
            <w:vAlign w:val="bottom"/>
          </w:tcPr>
          <w:p w14:paraId="10AF2558" w14:textId="77777777" w:rsidR="00696B4B" w:rsidRPr="00667FA7" w:rsidRDefault="00696B4B" w:rsidP="00696B4B">
            <w:pPr>
              <w:spacing w:after="0" w:line="300" w:lineRule="exact"/>
              <w:rPr>
                <w:rFonts w:eastAsia="Times New Roman" w:cstheme="minorHAnsi"/>
                <w:color w:val="000000"/>
                <w:sz w:val="16"/>
                <w:szCs w:val="16"/>
                <w:lang w:eastAsia="it-IT"/>
              </w:rPr>
            </w:pPr>
            <w:r w:rsidRPr="00667FA7">
              <w:rPr>
                <w:rFonts w:eastAsia="Times New Roman" w:cstheme="minorHAnsi"/>
                <w:color w:val="000000"/>
                <w:sz w:val="16"/>
                <w:szCs w:val="16"/>
                <w:lang w:eastAsia="it-IT"/>
              </w:rPr>
              <w:t>COSIMO</w:t>
            </w:r>
          </w:p>
        </w:tc>
        <w:tc>
          <w:tcPr>
            <w:tcW w:w="5241" w:type="dxa"/>
            <w:shd w:val="clear" w:color="auto" w:fill="auto"/>
            <w:noWrap/>
            <w:vAlign w:val="bottom"/>
          </w:tcPr>
          <w:p w14:paraId="2A385678" w14:textId="77777777" w:rsidR="00696B4B" w:rsidRPr="00667FA7" w:rsidRDefault="00696B4B" w:rsidP="00696B4B">
            <w:pPr>
              <w:spacing w:after="0" w:line="300" w:lineRule="exact"/>
              <w:rPr>
                <w:rFonts w:eastAsia="Times New Roman" w:cstheme="minorHAnsi"/>
                <w:color w:val="000000"/>
                <w:sz w:val="16"/>
                <w:szCs w:val="16"/>
                <w:lang w:eastAsia="it-IT"/>
              </w:rPr>
            </w:pPr>
            <w:r w:rsidRPr="00667FA7">
              <w:rPr>
                <w:rFonts w:eastAsia="Times New Roman" w:cstheme="minorHAnsi"/>
                <w:color w:val="000000"/>
                <w:sz w:val="16"/>
                <w:szCs w:val="16"/>
                <w:lang w:eastAsia="it-IT"/>
              </w:rPr>
              <w:t>Servizio ciclo dei rifiuti</w:t>
            </w:r>
          </w:p>
        </w:tc>
      </w:tr>
    </w:tbl>
    <w:p w14:paraId="6EE22F6D" w14:textId="77777777" w:rsidR="00696B4B" w:rsidRDefault="00696B4B" w:rsidP="00696B4B">
      <w:pPr>
        <w:spacing w:after="0" w:line="300" w:lineRule="exact"/>
        <w:jc w:val="both"/>
        <w:rPr>
          <w:rFonts w:cstheme="minorHAnsi"/>
          <w:iCs/>
        </w:rPr>
      </w:pPr>
    </w:p>
    <w:p w14:paraId="7642674C" w14:textId="77777777" w:rsidR="00696B4B" w:rsidRDefault="00696B4B" w:rsidP="00696B4B">
      <w:pPr>
        <w:spacing w:after="0" w:line="300" w:lineRule="exact"/>
        <w:jc w:val="both"/>
        <w:rPr>
          <w:rFonts w:cstheme="minorHAnsi"/>
          <w:iCs/>
        </w:rPr>
      </w:pPr>
    </w:p>
    <w:p w14:paraId="6C81D4CE" w14:textId="77777777" w:rsidR="00696B4B" w:rsidRDefault="00696B4B" w:rsidP="00696B4B">
      <w:pPr>
        <w:spacing w:after="0" w:line="300" w:lineRule="exact"/>
        <w:jc w:val="both"/>
        <w:rPr>
          <w:rFonts w:cstheme="minorHAnsi"/>
          <w:iCs/>
        </w:rPr>
      </w:pPr>
    </w:p>
    <w:p w14:paraId="4BCDC8F6" w14:textId="77777777" w:rsidR="00696B4B" w:rsidRPr="00836B62" w:rsidRDefault="00696B4B" w:rsidP="00696B4B">
      <w:pPr>
        <w:spacing w:after="0" w:line="300" w:lineRule="exact"/>
        <w:jc w:val="both"/>
        <w:rPr>
          <w:rFonts w:cstheme="minorHAnsi"/>
          <w:iCs/>
        </w:rPr>
      </w:pPr>
    </w:p>
    <w:p w14:paraId="11567BF5" w14:textId="4D5033D2" w:rsidR="00B60B63" w:rsidRPr="00B04EB2" w:rsidRDefault="00BC20B7" w:rsidP="00B04EB2">
      <w:pPr>
        <w:rPr>
          <w:rFonts w:cstheme="minorHAnsi"/>
          <w:b/>
          <w:color w:val="000000"/>
          <w:lang w:bidi="he-IL"/>
        </w:rPr>
      </w:pPr>
      <w:r>
        <w:rPr>
          <w:rFonts w:cstheme="minorHAnsi"/>
          <w:b/>
          <w:color w:val="000000"/>
          <w:lang w:bidi="he-IL"/>
        </w:rPr>
        <w:br w:type="page"/>
      </w:r>
    </w:p>
    <w:p w14:paraId="3659DE20" w14:textId="5618D2A9" w:rsidR="00BC20B7" w:rsidRPr="00B60B63" w:rsidRDefault="00BC20B7" w:rsidP="00B60B63">
      <w:pPr>
        <w:pStyle w:val="TableParagraph"/>
        <w:kinsoku w:val="0"/>
        <w:overflowPunct w:val="0"/>
        <w:spacing w:before="144" w:line="266" w:lineRule="exact"/>
        <w:ind w:left="315" w:right="114" w:hanging="315"/>
        <w:rPr>
          <w:rFonts w:asciiTheme="minorHAnsi" w:eastAsiaTheme="minorHAnsi" w:hAnsiTheme="minorHAnsi" w:cstheme="minorHAnsi"/>
          <w:b/>
          <w:color w:val="365F91" w:themeColor="accent1" w:themeShade="BF"/>
          <w:sz w:val="22"/>
          <w:szCs w:val="22"/>
          <w:lang w:eastAsia="en-US" w:bidi="he-IL"/>
        </w:rPr>
      </w:pPr>
      <w:r w:rsidRPr="006409B6">
        <w:rPr>
          <w:rFonts w:asciiTheme="minorHAnsi" w:eastAsiaTheme="minorHAnsi" w:hAnsiTheme="minorHAnsi" w:cstheme="minorHAnsi"/>
          <w:b/>
          <w:color w:val="365F91" w:themeColor="accent1" w:themeShade="BF"/>
          <w:sz w:val="22"/>
          <w:szCs w:val="22"/>
          <w:lang w:eastAsia="en-US" w:bidi="he-IL"/>
        </w:rPr>
        <w:lastRenderedPageBreak/>
        <w:t>AREA ORGANIZZATIVA V – Pubblica Istruzione, Sport</w:t>
      </w:r>
      <w:r w:rsidR="00B60B63">
        <w:rPr>
          <w:rFonts w:asciiTheme="minorHAnsi" w:eastAsiaTheme="minorHAnsi" w:hAnsiTheme="minorHAnsi" w:cstheme="minorHAnsi"/>
          <w:b/>
          <w:color w:val="365F91" w:themeColor="accent1" w:themeShade="BF"/>
          <w:sz w:val="22"/>
          <w:szCs w:val="22"/>
          <w:lang w:eastAsia="en-US" w:bidi="he-IL"/>
        </w:rPr>
        <w:t xml:space="preserve">, </w:t>
      </w:r>
      <w:r w:rsidRPr="006409B6">
        <w:rPr>
          <w:rFonts w:asciiTheme="minorHAnsi" w:eastAsiaTheme="minorHAnsi" w:hAnsiTheme="minorHAnsi" w:cstheme="minorHAnsi"/>
          <w:b/>
          <w:color w:val="365F91" w:themeColor="accent1" w:themeShade="BF"/>
          <w:sz w:val="22"/>
          <w:szCs w:val="22"/>
          <w:lang w:eastAsia="en-US" w:bidi="he-IL"/>
        </w:rPr>
        <w:t xml:space="preserve">servizi sociali </w:t>
      </w:r>
      <w:r w:rsidR="00B60B63">
        <w:rPr>
          <w:rFonts w:asciiTheme="minorHAnsi" w:eastAsiaTheme="minorHAnsi" w:hAnsiTheme="minorHAnsi" w:cstheme="minorHAnsi"/>
          <w:b/>
          <w:color w:val="365F91" w:themeColor="accent1" w:themeShade="BF"/>
          <w:sz w:val="22"/>
          <w:szCs w:val="22"/>
          <w:lang w:eastAsia="en-US" w:bidi="he-IL"/>
        </w:rPr>
        <w:t>e politiche abitative</w:t>
      </w:r>
    </w:p>
    <w:p w14:paraId="30AB3BA8" w14:textId="77777777" w:rsidR="00BC20B7" w:rsidRPr="00836B62" w:rsidRDefault="00BC20B7" w:rsidP="00BC20B7">
      <w:pPr>
        <w:spacing w:after="0" w:line="300" w:lineRule="exact"/>
        <w:jc w:val="both"/>
        <w:rPr>
          <w:rFonts w:cstheme="minorHAnsi"/>
          <w:iCs/>
        </w:rPr>
      </w:pPr>
      <w:r w:rsidRPr="00836B62">
        <w:rPr>
          <w:rFonts w:cstheme="minorHAnsi"/>
          <w:iCs/>
        </w:rPr>
        <w:t xml:space="preserve">L’A.O. V si articola in un ufficio direzione ed in vari servizi definiti alla luce degli obiettivi strategici dell’amministrazione (servizio trasporto scolastico, servizio asilo nido). </w:t>
      </w:r>
    </w:p>
    <w:p w14:paraId="341C6131" w14:textId="77777777" w:rsidR="00BC20B7" w:rsidRPr="00836B62" w:rsidRDefault="00BC20B7" w:rsidP="00BC20B7">
      <w:pPr>
        <w:spacing w:after="0" w:line="300" w:lineRule="exact"/>
        <w:jc w:val="both"/>
        <w:rPr>
          <w:rFonts w:cstheme="minorHAnsi"/>
          <w:iCs/>
        </w:rPr>
      </w:pPr>
      <w:r w:rsidRPr="00836B62">
        <w:rPr>
          <w:rFonts w:cstheme="minorHAnsi"/>
          <w:iCs/>
        </w:rPr>
        <w:t>Nell’ambito dell’A.O. V è prevista l’istituzione di una Posizione organizzativa gestionale “</w:t>
      </w:r>
      <w:r w:rsidRPr="00836B62">
        <w:rPr>
          <w:rFonts w:cstheme="minorHAnsi"/>
          <w:b/>
          <w:iCs/>
        </w:rPr>
        <w:t>Servizi sociali</w:t>
      </w:r>
      <w:r w:rsidRPr="00836B62">
        <w:rPr>
          <w:rFonts w:cstheme="minorHAnsi"/>
          <w:iCs/>
        </w:rPr>
        <w:t>”.</w:t>
      </w:r>
    </w:p>
    <w:p w14:paraId="3FC96161" w14:textId="77777777" w:rsidR="00BC20B7" w:rsidRDefault="00BC20B7" w:rsidP="00BC20B7">
      <w:pPr>
        <w:spacing w:after="0" w:line="300" w:lineRule="exact"/>
        <w:jc w:val="both"/>
        <w:rPr>
          <w:rFonts w:cstheme="minorHAnsi"/>
          <w:iCs/>
        </w:rPr>
      </w:pPr>
    </w:p>
    <w:tbl>
      <w:tblPr>
        <w:tblW w:w="9601" w:type="dxa"/>
        <w:tblInd w:w="-5"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2366"/>
        <w:gridCol w:w="7235"/>
      </w:tblGrid>
      <w:tr w:rsidR="00BC20B7" w:rsidRPr="00031C7F" w14:paraId="0CF510EB" w14:textId="77777777" w:rsidTr="00CA1FC7">
        <w:trPr>
          <w:trHeight w:hRule="exact" w:val="437"/>
        </w:trPr>
        <w:tc>
          <w:tcPr>
            <w:tcW w:w="2366" w:type="dxa"/>
            <w:tcBorders>
              <w:top w:val="single" w:sz="4" w:space="0" w:color="auto"/>
              <w:left w:val="single" w:sz="4" w:space="0" w:color="auto"/>
              <w:bottom w:val="single" w:sz="4" w:space="0" w:color="auto"/>
              <w:right w:val="single" w:sz="4" w:space="0" w:color="auto"/>
            </w:tcBorders>
            <w:shd w:val="clear" w:color="auto" w:fill="365F91"/>
            <w:vAlign w:val="center"/>
            <w:hideMark/>
          </w:tcPr>
          <w:p w14:paraId="2BA99224" w14:textId="77777777" w:rsidR="00BC20B7" w:rsidRPr="00031C7F" w:rsidRDefault="00BC20B7" w:rsidP="00AA525D">
            <w:pPr>
              <w:jc w:val="center"/>
              <w:rPr>
                <w:rFonts w:cstheme="minorHAnsi"/>
                <w:b/>
                <w:color w:val="FFFFFF"/>
                <w:sz w:val="16"/>
                <w:szCs w:val="16"/>
              </w:rPr>
            </w:pPr>
            <w:r w:rsidRPr="00031C7F">
              <w:rPr>
                <w:rFonts w:cstheme="minorHAnsi"/>
                <w:b/>
                <w:color w:val="FFFFFF"/>
                <w:sz w:val="16"/>
                <w:szCs w:val="16"/>
              </w:rPr>
              <w:t>AREA ORGANIZZATIVA</w:t>
            </w:r>
          </w:p>
        </w:tc>
        <w:tc>
          <w:tcPr>
            <w:tcW w:w="7235" w:type="dxa"/>
            <w:tcBorders>
              <w:top w:val="single" w:sz="4" w:space="0" w:color="auto"/>
              <w:left w:val="single" w:sz="4" w:space="0" w:color="auto"/>
              <w:bottom w:val="single" w:sz="4" w:space="0" w:color="auto"/>
              <w:right w:val="single" w:sz="4" w:space="0" w:color="auto"/>
            </w:tcBorders>
            <w:shd w:val="clear" w:color="auto" w:fill="365F91"/>
            <w:vAlign w:val="center"/>
            <w:hideMark/>
          </w:tcPr>
          <w:p w14:paraId="235848FF" w14:textId="77777777" w:rsidR="00BC20B7" w:rsidRPr="00031C7F" w:rsidRDefault="00BC20B7" w:rsidP="00AA525D">
            <w:pPr>
              <w:jc w:val="center"/>
              <w:rPr>
                <w:rFonts w:cstheme="minorHAnsi"/>
                <w:b/>
                <w:color w:val="FFFFFF"/>
                <w:sz w:val="16"/>
                <w:szCs w:val="16"/>
              </w:rPr>
            </w:pPr>
            <w:r w:rsidRPr="00031C7F">
              <w:rPr>
                <w:rFonts w:cstheme="minorHAnsi"/>
                <w:b/>
                <w:color w:val="FFFFFF"/>
                <w:sz w:val="16"/>
                <w:szCs w:val="16"/>
              </w:rPr>
              <w:t>FUNZIONI</w:t>
            </w:r>
          </w:p>
        </w:tc>
      </w:tr>
      <w:tr w:rsidR="00BC20B7" w:rsidRPr="00031C7F" w14:paraId="6EC44D78" w14:textId="77777777" w:rsidTr="00CA1FC7">
        <w:trPr>
          <w:trHeight w:hRule="exact" w:val="436"/>
        </w:trPr>
        <w:tc>
          <w:tcPr>
            <w:tcW w:w="2366" w:type="dxa"/>
            <w:vMerge w:val="restart"/>
            <w:tcBorders>
              <w:top w:val="nil"/>
              <w:left w:val="single" w:sz="4" w:space="0" w:color="auto"/>
              <w:bottom w:val="single" w:sz="4" w:space="0" w:color="auto"/>
              <w:right w:val="single" w:sz="4" w:space="0" w:color="auto"/>
            </w:tcBorders>
            <w:vAlign w:val="center"/>
          </w:tcPr>
          <w:p w14:paraId="3096B647" w14:textId="77777777" w:rsidR="00BC20B7" w:rsidRPr="00031C7F" w:rsidRDefault="00BC20B7" w:rsidP="00AA525D">
            <w:pPr>
              <w:pStyle w:val="TableParagraph"/>
              <w:kinsoku w:val="0"/>
              <w:overflowPunct w:val="0"/>
              <w:spacing w:before="144" w:line="266" w:lineRule="exact"/>
              <w:ind w:right="114"/>
              <w:jc w:val="center"/>
              <w:rPr>
                <w:rFonts w:asciiTheme="minorHAnsi" w:hAnsiTheme="minorHAnsi" w:cstheme="minorHAnsi"/>
                <w:b/>
                <w:bCs/>
                <w:color w:val="231F20"/>
                <w:spacing w:val="-1"/>
                <w:sz w:val="16"/>
                <w:szCs w:val="16"/>
                <w:lang w:eastAsia="en-US"/>
              </w:rPr>
            </w:pPr>
            <w:r w:rsidRPr="00031C7F">
              <w:rPr>
                <w:rFonts w:asciiTheme="minorHAnsi" w:hAnsiTheme="minorHAnsi" w:cstheme="minorHAnsi"/>
                <w:b/>
                <w:bCs/>
                <w:color w:val="231F20"/>
                <w:spacing w:val="-1"/>
                <w:sz w:val="16"/>
                <w:szCs w:val="16"/>
                <w:lang w:eastAsia="en-US"/>
              </w:rPr>
              <w:t>Area Organizzativa V Pubblica Istruzione, Sport, Servizi sociali e Politiche Abitative</w:t>
            </w:r>
          </w:p>
          <w:p w14:paraId="20DB9065" w14:textId="77777777" w:rsidR="00BC20B7" w:rsidRPr="00031C7F" w:rsidRDefault="00BC20B7" w:rsidP="00AA525D">
            <w:pPr>
              <w:rPr>
                <w:rFonts w:cstheme="minorHAnsi"/>
                <w:b/>
                <w:sz w:val="16"/>
                <w:szCs w:val="16"/>
              </w:rPr>
            </w:pPr>
          </w:p>
        </w:tc>
        <w:tc>
          <w:tcPr>
            <w:tcW w:w="7235" w:type="dxa"/>
            <w:tcBorders>
              <w:top w:val="single" w:sz="4" w:space="0" w:color="auto"/>
              <w:left w:val="single" w:sz="4" w:space="0" w:color="auto"/>
              <w:bottom w:val="single" w:sz="4" w:space="0" w:color="auto"/>
              <w:right w:val="single" w:sz="4" w:space="0" w:color="auto"/>
            </w:tcBorders>
            <w:vAlign w:val="center"/>
            <w:hideMark/>
          </w:tcPr>
          <w:p w14:paraId="223F3AED" w14:textId="77777777" w:rsidR="00BC20B7" w:rsidRPr="00031C7F" w:rsidRDefault="00BC20B7" w:rsidP="00AA525D">
            <w:pPr>
              <w:ind w:left="36"/>
              <w:rPr>
                <w:rFonts w:cstheme="minorHAnsi"/>
                <w:color w:val="231F20"/>
                <w:spacing w:val="-1"/>
                <w:sz w:val="16"/>
                <w:szCs w:val="16"/>
              </w:rPr>
            </w:pPr>
            <w:r w:rsidRPr="00031C7F">
              <w:rPr>
                <w:rFonts w:cstheme="minorHAnsi"/>
                <w:color w:val="231F20"/>
                <w:spacing w:val="-1"/>
                <w:sz w:val="16"/>
                <w:szCs w:val="16"/>
              </w:rPr>
              <w:t xml:space="preserve"> Programmazione e pianificazione rete scolastica</w:t>
            </w:r>
          </w:p>
        </w:tc>
      </w:tr>
      <w:tr w:rsidR="00BC20B7" w:rsidRPr="00031C7F" w14:paraId="0D2C8DD6" w14:textId="77777777" w:rsidTr="00CA1FC7">
        <w:trPr>
          <w:trHeight w:val="436"/>
        </w:trPr>
        <w:tc>
          <w:tcPr>
            <w:tcW w:w="2366" w:type="dxa"/>
            <w:vMerge/>
            <w:tcBorders>
              <w:top w:val="nil"/>
              <w:left w:val="single" w:sz="4" w:space="0" w:color="auto"/>
              <w:bottom w:val="single" w:sz="4" w:space="0" w:color="auto"/>
              <w:right w:val="single" w:sz="4" w:space="0" w:color="auto"/>
            </w:tcBorders>
            <w:vAlign w:val="center"/>
            <w:hideMark/>
          </w:tcPr>
          <w:p w14:paraId="7BDCD759" w14:textId="77777777" w:rsidR="00BC20B7" w:rsidRPr="00031C7F" w:rsidRDefault="00BC20B7" w:rsidP="00AA525D">
            <w:pPr>
              <w:rPr>
                <w:rFonts w:eastAsia="Times New Roman" w:cstheme="minorHAnsi"/>
                <w:b/>
                <w:sz w:val="16"/>
                <w:szCs w:val="16"/>
              </w:rPr>
            </w:pPr>
          </w:p>
        </w:tc>
        <w:tc>
          <w:tcPr>
            <w:tcW w:w="7235" w:type="dxa"/>
            <w:tcBorders>
              <w:top w:val="single" w:sz="4" w:space="0" w:color="auto"/>
              <w:left w:val="single" w:sz="4" w:space="0" w:color="auto"/>
              <w:bottom w:val="single" w:sz="4" w:space="0" w:color="auto"/>
              <w:right w:val="single" w:sz="4" w:space="0" w:color="auto"/>
            </w:tcBorders>
            <w:vAlign w:val="center"/>
            <w:hideMark/>
          </w:tcPr>
          <w:p w14:paraId="623E5AC1" w14:textId="77777777" w:rsidR="00BC20B7" w:rsidRPr="00031C7F" w:rsidRDefault="00BC20B7" w:rsidP="00AA525D">
            <w:pPr>
              <w:rPr>
                <w:rFonts w:cstheme="minorHAnsi"/>
                <w:color w:val="231F20"/>
                <w:spacing w:val="-1"/>
                <w:sz w:val="16"/>
                <w:szCs w:val="16"/>
              </w:rPr>
            </w:pPr>
            <w:r w:rsidRPr="00031C7F">
              <w:rPr>
                <w:rFonts w:cstheme="minorHAnsi"/>
                <w:color w:val="231F20"/>
                <w:spacing w:val="-1"/>
                <w:sz w:val="16"/>
                <w:szCs w:val="16"/>
              </w:rPr>
              <w:t xml:space="preserve">  Promozione e gestione interventi nell'ambito del diritto allo studio </w:t>
            </w:r>
          </w:p>
        </w:tc>
      </w:tr>
      <w:tr w:rsidR="00BC20B7" w:rsidRPr="00031C7F" w14:paraId="66E9AE93" w14:textId="77777777" w:rsidTr="00CA1FC7">
        <w:trPr>
          <w:trHeight w:val="280"/>
        </w:trPr>
        <w:tc>
          <w:tcPr>
            <w:tcW w:w="2366" w:type="dxa"/>
            <w:vMerge/>
            <w:tcBorders>
              <w:top w:val="nil"/>
              <w:left w:val="single" w:sz="4" w:space="0" w:color="auto"/>
              <w:bottom w:val="single" w:sz="4" w:space="0" w:color="auto"/>
              <w:right w:val="single" w:sz="4" w:space="0" w:color="auto"/>
            </w:tcBorders>
            <w:vAlign w:val="center"/>
            <w:hideMark/>
          </w:tcPr>
          <w:p w14:paraId="0149F78E" w14:textId="77777777" w:rsidR="00BC20B7" w:rsidRPr="00031C7F" w:rsidRDefault="00BC20B7" w:rsidP="00AA525D">
            <w:pPr>
              <w:rPr>
                <w:rFonts w:eastAsia="Times New Roman" w:cstheme="minorHAnsi"/>
                <w:b/>
                <w:sz w:val="16"/>
                <w:szCs w:val="16"/>
              </w:rPr>
            </w:pPr>
          </w:p>
        </w:tc>
        <w:tc>
          <w:tcPr>
            <w:tcW w:w="7235" w:type="dxa"/>
            <w:tcBorders>
              <w:top w:val="single" w:sz="4" w:space="0" w:color="auto"/>
              <w:left w:val="single" w:sz="4" w:space="0" w:color="auto"/>
              <w:bottom w:val="single" w:sz="4" w:space="0" w:color="auto"/>
              <w:right w:val="single" w:sz="4" w:space="0" w:color="auto"/>
            </w:tcBorders>
            <w:vAlign w:val="center"/>
            <w:hideMark/>
          </w:tcPr>
          <w:p w14:paraId="0DAAA787" w14:textId="77777777" w:rsidR="00BC20B7" w:rsidRPr="00031C7F" w:rsidRDefault="00BC20B7" w:rsidP="00AA525D">
            <w:pPr>
              <w:ind w:left="36"/>
              <w:rPr>
                <w:rFonts w:cstheme="minorHAnsi"/>
                <w:color w:val="231F20"/>
                <w:spacing w:val="-1"/>
                <w:sz w:val="16"/>
                <w:szCs w:val="16"/>
              </w:rPr>
            </w:pPr>
            <w:r w:rsidRPr="00031C7F">
              <w:rPr>
                <w:rFonts w:cstheme="minorHAnsi"/>
                <w:color w:val="231F20"/>
                <w:spacing w:val="-1"/>
                <w:sz w:val="16"/>
                <w:szCs w:val="16"/>
              </w:rPr>
              <w:t xml:space="preserve"> Asili nido e altri servizi educativi per l'infanzia</w:t>
            </w:r>
          </w:p>
        </w:tc>
      </w:tr>
      <w:tr w:rsidR="00BC20B7" w:rsidRPr="00031C7F" w14:paraId="5B4A1A53" w14:textId="77777777" w:rsidTr="00CA1FC7">
        <w:trPr>
          <w:trHeight w:val="317"/>
        </w:trPr>
        <w:tc>
          <w:tcPr>
            <w:tcW w:w="2366" w:type="dxa"/>
            <w:vMerge/>
            <w:tcBorders>
              <w:top w:val="nil"/>
              <w:left w:val="single" w:sz="4" w:space="0" w:color="auto"/>
              <w:bottom w:val="single" w:sz="4" w:space="0" w:color="auto"/>
              <w:right w:val="single" w:sz="4" w:space="0" w:color="auto"/>
            </w:tcBorders>
            <w:vAlign w:val="center"/>
            <w:hideMark/>
          </w:tcPr>
          <w:p w14:paraId="2DDB1C27" w14:textId="77777777" w:rsidR="00BC20B7" w:rsidRPr="00031C7F" w:rsidRDefault="00BC20B7" w:rsidP="00AA525D">
            <w:pPr>
              <w:rPr>
                <w:rFonts w:eastAsia="Times New Roman" w:cstheme="minorHAnsi"/>
                <w:b/>
                <w:sz w:val="16"/>
                <w:szCs w:val="16"/>
              </w:rPr>
            </w:pPr>
          </w:p>
        </w:tc>
        <w:tc>
          <w:tcPr>
            <w:tcW w:w="7235" w:type="dxa"/>
            <w:tcBorders>
              <w:top w:val="single" w:sz="4" w:space="0" w:color="auto"/>
              <w:left w:val="single" w:sz="4" w:space="0" w:color="auto"/>
              <w:bottom w:val="single" w:sz="4" w:space="0" w:color="auto"/>
              <w:right w:val="single" w:sz="4" w:space="0" w:color="auto"/>
            </w:tcBorders>
            <w:vAlign w:val="center"/>
            <w:hideMark/>
          </w:tcPr>
          <w:p w14:paraId="49D3BEC3" w14:textId="77777777" w:rsidR="00BC20B7" w:rsidRPr="00031C7F" w:rsidRDefault="00BC20B7" w:rsidP="00AA525D">
            <w:pPr>
              <w:ind w:left="36"/>
              <w:rPr>
                <w:rFonts w:cstheme="minorHAnsi"/>
                <w:color w:val="231F20"/>
                <w:spacing w:val="-1"/>
                <w:sz w:val="16"/>
                <w:szCs w:val="16"/>
              </w:rPr>
            </w:pPr>
            <w:r w:rsidRPr="00031C7F">
              <w:rPr>
                <w:rFonts w:cstheme="minorHAnsi"/>
                <w:color w:val="231F20"/>
                <w:spacing w:val="-1"/>
                <w:sz w:val="16"/>
                <w:szCs w:val="16"/>
              </w:rPr>
              <w:t xml:space="preserve"> Servizi di refezione scolastica e trasporto scolastico</w:t>
            </w:r>
          </w:p>
        </w:tc>
      </w:tr>
      <w:tr w:rsidR="00BC20B7" w:rsidRPr="00031C7F" w14:paraId="49E08B76" w14:textId="77777777" w:rsidTr="00CA1FC7">
        <w:trPr>
          <w:trHeight w:val="291"/>
        </w:trPr>
        <w:tc>
          <w:tcPr>
            <w:tcW w:w="2366" w:type="dxa"/>
            <w:vMerge/>
            <w:tcBorders>
              <w:top w:val="nil"/>
              <w:left w:val="single" w:sz="4" w:space="0" w:color="auto"/>
              <w:bottom w:val="single" w:sz="4" w:space="0" w:color="auto"/>
              <w:right w:val="single" w:sz="4" w:space="0" w:color="auto"/>
            </w:tcBorders>
            <w:vAlign w:val="center"/>
            <w:hideMark/>
          </w:tcPr>
          <w:p w14:paraId="44E0DA0A" w14:textId="77777777" w:rsidR="00BC20B7" w:rsidRPr="00031C7F" w:rsidRDefault="00BC20B7" w:rsidP="00AA525D">
            <w:pPr>
              <w:rPr>
                <w:rFonts w:eastAsia="Times New Roman" w:cstheme="minorHAnsi"/>
                <w:b/>
                <w:sz w:val="16"/>
                <w:szCs w:val="16"/>
              </w:rPr>
            </w:pPr>
          </w:p>
        </w:tc>
        <w:tc>
          <w:tcPr>
            <w:tcW w:w="7235" w:type="dxa"/>
            <w:tcBorders>
              <w:top w:val="single" w:sz="4" w:space="0" w:color="auto"/>
              <w:left w:val="single" w:sz="4" w:space="0" w:color="auto"/>
              <w:bottom w:val="single" w:sz="4" w:space="0" w:color="auto"/>
              <w:right w:val="single" w:sz="4" w:space="0" w:color="auto"/>
            </w:tcBorders>
            <w:vAlign w:val="center"/>
            <w:hideMark/>
          </w:tcPr>
          <w:p w14:paraId="01197D17" w14:textId="77777777" w:rsidR="00BC20B7" w:rsidRPr="00031C7F" w:rsidRDefault="00BC20B7" w:rsidP="00AA525D">
            <w:pPr>
              <w:ind w:left="36"/>
              <w:rPr>
                <w:rFonts w:cstheme="minorHAnsi"/>
                <w:color w:val="231F20"/>
                <w:spacing w:val="-1"/>
                <w:sz w:val="16"/>
                <w:szCs w:val="16"/>
              </w:rPr>
            </w:pPr>
            <w:r w:rsidRPr="00031C7F">
              <w:rPr>
                <w:rFonts w:cstheme="minorHAnsi"/>
                <w:color w:val="231F20"/>
                <w:spacing w:val="-1"/>
                <w:sz w:val="16"/>
                <w:szCs w:val="16"/>
              </w:rPr>
              <w:t xml:space="preserve"> Promozione dello sport</w:t>
            </w:r>
          </w:p>
        </w:tc>
      </w:tr>
      <w:tr w:rsidR="00BC20B7" w:rsidRPr="00031C7F" w14:paraId="5A0320D9" w14:textId="77777777" w:rsidTr="00CA1FC7">
        <w:trPr>
          <w:trHeight w:val="276"/>
        </w:trPr>
        <w:tc>
          <w:tcPr>
            <w:tcW w:w="2366" w:type="dxa"/>
            <w:vMerge/>
            <w:tcBorders>
              <w:top w:val="nil"/>
              <w:left w:val="single" w:sz="4" w:space="0" w:color="auto"/>
              <w:bottom w:val="single" w:sz="4" w:space="0" w:color="auto"/>
              <w:right w:val="single" w:sz="4" w:space="0" w:color="auto"/>
            </w:tcBorders>
            <w:vAlign w:val="center"/>
            <w:hideMark/>
          </w:tcPr>
          <w:p w14:paraId="4652F8DF" w14:textId="77777777" w:rsidR="00BC20B7" w:rsidRPr="00031C7F" w:rsidRDefault="00BC20B7" w:rsidP="00AA525D">
            <w:pPr>
              <w:rPr>
                <w:rFonts w:eastAsia="Times New Roman" w:cstheme="minorHAnsi"/>
                <w:b/>
                <w:sz w:val="16"/>
                <w:szCs w:val="16"/>
              </w:rPr>
            </w:pPr>
          </w:p>
        </w:tc>
        <w:tc>
          <w:tcPr>
            <w:tcW w:w="7235" w:type="dxa"/>
            <w:tcBorders>
              <w:top w:val="single" w:sz="4" w:space="0" w:color="auto"/>
              <w:left w:val="single" w:sz="4" w:space="0" w:color="auto"/>
              <w:bottom w:val="single" w:sz="4" w:space="0" w:color="auto"/>
              <w:right w:val="single" w:sz="4" w:space="0" w:color="auto"/>
            </w:tcBorders>
            <w:vAlign w:val="center"/>
            <w:hideMark/>
          </w:tcPr>
          <w:p w14:paraId="7822617E" w14:textId="77777777" w:rsidR="00BC20B7" w:rsidRPr="00031C7F" w:rsidRDefault="00BC20B7" w:rsidP="00AA525D">
            <w:pPr>
              <w:ind w:left="36"/>
              <w:rPr>
                <w:rFonts w:cstheme="minorHAnsi"/>
                <w:color w:val="231F20"/>
                <w:spacing w:val="-1"/>
                <w:sz w:val="16"/>
                <w:szCs w:val="16"/>
              </w:rPr>
            </w:pPr>
            <w:r w:rsidRPr="00031C7F">
              <w:rPr>
                <w:rFonts w:cstheme="minorHAnsi"/>
                <w:color w:val="231F20"/>
                <w:spacing w:val="-1"/>
                <w:sz w:val="16"/>
                <w:szCs w:val="16"/>
              </w:rPr>
              <w:t xml:space="preserve"> Gestione, assegnazione e controllo impianti sportivi</w:t>
            </w:r>
          </w:p>
        </w:tc>
      </w:tr>
      <w:tr w:rsidR="00BC20B7" w:rsidRPr="00031C7F" w14:paraId="1AF1FB8E" w14:textId="77777777" w:rsidTr="00CA1FC7">
        <w:trPr>
          <w:trHeight w:val="261"/>
        </w:trPr>
        <w:tc>
          <w:tcPr>
            <w:tcW w:w="2366" w:type="dxa"/>
            <w:vMerge/>
            <w:tcBorders>
              <w:top w:val="nil"/>
              <w:left w:val="single" w:sz="4" w:space="0" w:color="auto"/>
              <w:bottom w:val="single" w:sz="4" w:space="0" w:color="auto"/>
              <w:right w:val="single" w:sz="4" w:space="0" w:color="auto"/>
            </w:tcBorders>
            <w:vAlign w:val="center"/>
            <w:hideMark/>
          </w:tcPr>
          <w:p w14:paraId="45100B42" w14:textId="77777777" w:rsidR="00BC20B7" w:rsidRPr="00031C7F" w:rsidRDefault="00BC20B7" w:rsidP="00AA525D">
            <w:pPr>
              <w:rPr>
                <w:rFonts w:eastAsia="Times New Roman" w:cstheme="minorHAnsi"/>
                <w:b/>
                <w:sz w:val="16"/>
                <w:szCs w:val="16"/>
              </w:rPr>
            </w:pPr>
          </w:p>
        </w:tc>
        <w:tc>
          <w:tcPr>
            <w:tcW w:w="7235" w:type="dxa"/>
            <w:tcBorders>
              <w:top w:val="single" w:sz="4" w:space="0" w:color="auto"/>
              <w:left w:val="single" w:sz="4" w:space="0" w:color="auto"/>
              <w:bottom w:val="single" w:sz="4" w:space="0" w:color="auto"/>
              <w:right w:val="single" w:sz="4" w:space="0" w:color="auto"/>
            </w:tcBorders>
            <w:vAlign w:val="center"/>
            <w:hideMark/>
          </w:tcPr>
          <w:p w14:paraId="138CC86F" w14:textId="77777777" w:rsidR="00BC20B7" w:rsidRPr="00031C7F" w:rsidRDefault="00BC20B7" w:rsidP="00AA525D">
            <w:pPr>
              <w:ind w:left="36"/>
              <w:rPr>
                <w:rFonts w:cstheme="minorHAnsi"/>
                <w:color w:val="231F20"/>
                <w:spacing w:val="-1"/>
                <w:sz w:val="16"/>
                <w:szCs w:val="16"/>
              </w:rPr>
            </w:pPr>
            <w:r w:rsidRPr="00031C7F">
              <w:rPr>
                <w:rFonts w:cstheme="minorHAnsi"/>
                <w:color w:val="231F20"/>
                <w:spacing w:val="-1"/>
                <w:sz w:val="16"/>
                <w:szCs w:val="16"/>
              </w:rPr>
              <w:t xml:space="preserve"> Misure di sostegno a favore dei cittadini con disabilità</w:t>
            </w:r>
          </w:p>
        </w:tc>
      </w:tr>
      <w:tr w:rsidR="00BC20B7" w:rsidRPr="00031C7F" w14:paraId="5434F285" w14:textId="77777777" w:rsidTr="00CA1FC7">
        <w:trPr>
          <w:trHeight w:val="246"/>
        </w:trPr>
        <w:tc>
          <w:tcPr>
            <w:tcW w:w="2366" w:type="dxa"/>
            <w:vMerge/>
            <w:tcBorders>
              <w:top w:val="nil"/>
              <w:left w:val="single" w:sz="4" w:space="0" w:color="auto"/>
              <w:bottom w:val="single" w:sz="4" w:space="0" w:color="auto"/>
              <w:right w:val="single" w:sz="4" w:space="0" w:color="auto"/>
            </w:tcBorders>
            <w:vAlign w:val="center"/>
            <w:hideMark/>
          </w:tcPr>
          <w:p w14:paraId="504C3706" w14:textId="77777777" w:rsidR="00BC20B7" w:rsidRPr="00031C7F" w:rsidRDefault="00BC20B7" w:rsidP="00AA525D">
            <w:pPr>
              <w:rPr>
                <w:rFonts w:eastAsia="Times New Roman" w:cstheme="minorHAnsi"/>
                <w:b/>
                <w:sz w:val="16"/>
                <w:szCs w:val="16"/>
              </w:rPr>
            </w:pPr>
          </w:p>
        </w:tc>
        <w:tc>
          <w:tcPr>
            <w:tcW w:w="7235" w:type="dxa"/>
            <w:tcBorders>
              <w:top w:val="single" w:sz="4" w:space="0" w:color="auto"/>
              <w:left w:val="single" w:sz="4" w:space="0" w:color="auto"/>
              <w:bottom w:val="single" w:sz="4" w:space="0" w:color="auto"/>
              <w:right w:val="single" w:sz="4" w:space="0" w:color="auto"/>
            </w:tcBorders>
            <w:vAlign w:val="center"/>
            <w:hideMark/>
          </w:tcPr>
          <w:p w14:paraId="16E7C31D" w14:textId="77777777" w:rsidR="00BC20B7" w:rsidRPr="00031C7F" w:rsidRDefault="00BC20B7" w:rsidP="00AA525D">
            <w:pPr>
              <w:ind w:left="36"/>
              <w:rPr>
                <w:rFonts w:cstheme="minorHAnsi"/>
                <w:color w:val="231F20"/>
                <w:spacing w:val="-1"/>
                <w:sz w:val="16"/>
                <w:szCs w:val="16"/>
              </w:rPr>
            </w:pPr>
            <w:r w:rsidRPr="00031C7F">
              <w:rPr>
                <w:rFonts w:cstheme="minorHAnsi"/>
                <w:color w:val="231F20"/>
                <w:spacing w:val="-1"/>
                <w:sz w:val="16"/>
                <w:szCs w:val="16"/>
              </w:rPr>
              <w:t xml:space="preserve"> Servizi e prestazioni a tutela dei minori </w:t>
            </w:r>
          </w:p>
        </w:tc>
      </w:tr>
      <w:tr w:rsidR="00BC20B7" w:rsidRPr="00031C7F" w14:paraId="36BDDCA2" w14:textId="77777777" w:rsidTr="00CA1FC7">
        <w:trPr>
          <w:trHeight w:val="347"/>
        </w:trPr>
        <w:tc>
          <w:tcPr>
            <w:tcW w:w="2366" w:type="dxa"/>
            <w:vMerge/>
            <w:tcBorders>
              <w:top w:val="nil"/>
              <w:left w:val="single" w:sz="4" w:space="0" w:color="auto"/>
              <w:bottom w:val="single" w:sz="4" w:space="0" w:color="auto"/>
              <w:right w:val="single" w:sz="4" w:space="0" w:color="auto"/>
            </w:tcBorders>
            <w:vAlign w:val="center"/>
            <w:hideMark/>
          </w:tcPr>
          <w:p w14:paraId="0E48C0FF" w14:textId="77777777" w:rsidR="00BC20B7" w:rsidRPr="00031C7F" w:rsidRDefault="00BC20B7" w:rsidP="00AA525D">
            <w:pPr>
              <w:rPr>
                <w:rFonts w:eastAsia="Times New Roman" w:cstheme="minorHAnsi"/>
                <w:b/>
                <w:sz w:val="16"/>
                <w:szCs w:val="16"/>
              </w:rPr>
            </w:pPr>
          </w:p>
        </w:tc>
        <w:tc>
          <w:tcPr>
            <w:tcW w:w="7235" w:type="dxa"/>
            <w:tcBorders>
              <w:top w:val="single" w:sz="4" w:space="0" w:color="auto"/>
              <w:left w:val="single" w:sz="4" w:space="0" w:color="auto"/>
              <w:bottom w:val="single" w:sz="4" w:space="0" w:color="auto"/>
              <w:right w:val="single" w:sz="4" w:space="0" w:color="auto"/>
            </w:tcBorders>
            <w:vAlign w:val="center"/>
            <w:hideMark/>
          </w:tcPr>
          <w:p w14:paraId="1820A099" w14:textId="77777777" w:rsidR="00BC20B7" w:rsidRPr="00031C7F" w:rsidRDefault="00BC20B7" w:rsidP="00AA525D">
            <w:pPr>
              <w:ind w:left="36"/>
              <w:rPr>
                <w:rFonts w:cstheme="minorHAnsi"/>
                <w:color w:val="231F20"/>
                <w:spacing w:val="-1"/>
                <w:sz w:val="16"/>
                <w:szCs w:val="16"/>
              </w:rPr>
            </w:pPr>
            <w:r w:rsidRPr="00031C7F">
              <w:rPr>
                <w:rFonts w:cstheme="minorHAnsi"/>
                <w:color w:val="231F20"/>
                <w:spacing w:val="-1"/>
                <w:sz w:val="16"/>
                <w:szCs w:val="16"/>
              </w:rPr>
              <w:t xml:space="preserve"> Percorsi di inclusione sociale ed interventi volti alla promozione di reti di solidarietà </w:t>
            </w:r>
          </w:p>
        </w:tc>
      </w:tr>
      <w:tr w:rsidR="00BC20B7" w:rsidRPr="00031C7F" w14:paraId="37C60383" w14:textId="77777777" w:rsidTr="00CA1FC7">
        <w:trPr>
          <w:trHeight w:val="401"/>
        </w:trPr>
        <w:tc>
          <w:tcPr>
            <w:tcW w:w="2366" w:type="dxa"/>
            <w:vMerge/>
            <w:tcBorders>
              <w:top w:val="nil"/>
              <w:left w:val="single" w:sz="4" w:space="0" w:color="auto"/>
              <w:bottom w:val="single" w:sz="4" w:space="0" w:color="auto"/>
              <w:right w:val="single" w:sz="4" w:space="0" w:color="auto"/>
            </w:tcBorders>
            <w:vAlign w:val="center"/>
            <w:hideMark/>
          </w:tcPr>
          <w:p w14:paraId="2CC5FE88" w14:textId="77777777" w:rsidR="00BC20B7" w:rsidRPr="00031C7F" w:rsidRDefault="00BC20B7" w:rsidP="00AA525D">
            <w:pPr>
              <w:rPr>
                <w:rFonts w:eastAsia="Times New Roman" w:cstheme="minorHAnsi"/>
                <w:b/>
                <w:sz w:val="16"/>
                <w:szCs w:val="16"/>
              </w:rPr>
            </w:pPr>
          </w:p>
        </w:tc>
        <w:tc>
          <w:tcPr>
            <w:tcW w:w="7235" w:type="dxa"/>
            <w:tcBorders>
              <w:top w:val="single" w:sz="4" w:space="0" w:color="auto"/>
              <w:left w:val="single" w:sz="4" w:space="0" w:color="auto"/>
              <w:bottom w:val="single" w:sz="4" w:space="0" w:color="auto"/>
              <w:right w:val="single" w:sz="4" w:space="0" w:color="auto"/>
            </w:tcBorders>
            <w:vAlign w:val="center"/>
            <w:hideMark/>
          </w:tcPr>
          <w:p w14:paraId="42C26C6A" w14:textId="77777777" w:rsidR="00BC20B7" w:rsidRPr="00031C7F" w:rsidRDefault="00BC20B7" w:rsidP="00AA525D">
            <w:pPr>
              <w:ind w:left="36"/>
              <w:rPr>
                <w:rFonts w:cstheme="minorHAnsi"/>
                <w:color w:val="231F20"/>
                <w:spacing w:val="-1"/>
                <w:sz w:val="16"/>
                <w:szCs w:val="16"/>
              </w:rPr>
            </w:pPr>
            <w:r w:rsidRPr="00031C7F">
              <w:rPr>
                <w:rFonts w:cstheme="minorHAnsi"/>
                <w:color w:val="231F20"/>
                <w:spacing w:val="-1"/>
                <w:sz w:val="16"/>
                <w:szCs w:val="16"/>
              </w:rPr>
              <w:t xml:space="preserve"> Interventi economici ad integrazione del reddito familiare </w:t>
            </w:r>
          </w:p>
        </w:tc>
      </w:tr>
      <w:tr w:rsidR="00BC20B7" w:rsidRPr="00031C7F" w14:paraId="5FD64B8D" w14:textId="77777777" w:rsidTr="00CA1FC7">
        <w:trPr>
          <w:trHeight w:val="318"/>
        </w:trPr>
        <w:tc>
          <w:tcPr>
            <w:tcW w:w="2366" w:type="dxa"/>
            <w:vMerge/>
            <w:tcBorders>
              <w:top w:val="nil"/>
              <w:left w:val="single" w:sz="4" w:space="0" w:color="auto"/>
              <w:bottom w:val="single" w:sz="4" w:space="0" w:color="auto"/>
              <w:right w:val="single" w:sz="4" w:space="0" w:color="auto"/>
            </w:tcBorders>
            <w:vAlign w:val="center"/>
            <w:hideMark/>
          </w:tcPr>
          <w:p w14:paraId="42818CBC" w14:textId="77777777" w:rsidR="00BC20B7" w:rsidRPr="00031C7F" w:rsidRDefault="00BC20B7" w:rsidP="00AA525D">
            <w:pPr>
              <w:rPr>
                <w:rFonts w:eastAsia="Times New Roman" w:cstheme="minorHAnsi"/>
                <w:b/>
                <w:sz w:val="16"/>
                <w:szCs w:val="16"/>
              </w:rPr>
            </w:pPr>
          </w:p>
        </w:tc>
        <w:tc>
          <w:tcPr>
            <w:tcW w:w="7235" w:type="dxa"/>
            <w:tcBorders>
              <w:top w:val="single" w:sz="4" w:space="0" w:color="auto"/>
              <w:left w:val="single" w:sz="4" w:space="0" w:color="auto"/>
              <w:bottom w:val="single" w:sz="4" w:space="0" w:color="auto"/>
              <w:right w:val="single" w:sz="4" w:space="0" w:color="auto"/>
            </w:tcBorders>
            <w:vAlign w:val="center"/>
            <w:hideMark/>
          </w:tcPr>
          <w:p w14:paraId="7F00E175" w14:textId="77777777" w:rsidR="00BC20B7" w:rsidRPr="00031C7F" w:rsidRDefault="00BC20B7" w:rsidP="00AA525D">
            <w:pPr>
              <w:ind w:left="36"/>
              <w:rPr>
                <w:rFonts w:cstheme="minorHAnsi"/>
                <w:color w:val="231F20"/>
                <w:spacing w:val="-1"/>
                <w:sz w:val="16"/>
                <w:szCs w:val="16"/>
              </w:rPr>
            </w:pPr>
            <w:r w:rsidRPr="00031C7F">
              <w:rPr>
                <w:rFonts w:cstheme="minorHAnsi"/>
                <w:color w:val="231F20"/>
                <w:spacing w:val="-1"/>
                <w:sz w:val="16"/>
                <w:szCs w:val="16"/>
              </w:rPr>
              <w:t xml:space="preserve"> Servizi e interventi a sostegno della popolazione anziana </w:t>
            </w:r>
          </w:p>
        </w:tc>
      </w:tr>
      <w:tr w:rsidR="00BC20B7" w:rsidRPr="00031C7F" w14:paraId="7B87D9D7" w14:textId="77777777" w:rsidTr="00CA1FC7">
        <w:trPr>
          <w:trHeight w:val="234"/>
        </w:trPr>
        <w:tc>
          <w:tcPr>
            <w:tcW w:w="2366" w:type="dxa"/>
            <w:vMerge/>
            <w:tcBorders>
              <w:top w:val="nil"/>
              <w:left w:val="single" w:sz="4" w:space="0" w:color="auto"/>
              <w:bottom w:val="single" w:sz="4" w:space="0" w:color="auto"/>
              <w:right w:val="single" w:sz="4" w:space="0" w:color="auto"/>
            </w:tcBorders>
            <w:vAlign w:val="center"/>
            <w:hideMark/>
          </w:tcPr>
          <w:p w14:paraId="3B1D386A" w14:textId="77777777" w:rsidR="00BC20B7" w:rsidRPr="00031C7F" w:rsidRDefault="00BC20B7" w:rsidP="00AA525D">
            <w:pPr>
              <w:rPr>
                <w:rFonts w:eastAsia="Times New Roman" w:cstheme="minorHAnsi"/>
                <w:b/>
                <w:sz w:val="16"/>
                <w:szCs w:val="16"/>
              </w:rPr>
            </w:pPr>
          </w:p>
        </w:tc>
        <w:tc>
          <w:tcPr>
            <w:tcW w:w="7235" w:type="dxa"/>
            <w:tcBorders>
              <w:top w:val="single" w:sz="4" w:space="0" w:color="auto"/>
              <w:left w:val="single" w:sz="4" w:space="0" w:color="auto"/>
              <w:bottom w:val="single" w:sz="4" w:space="0" w:color="auto"/>
              <w:right w:val="single" w:sz="4" w:space="0" w:color="auto"/>
            </w:tcBorders>
            <w:vAlign w:val="center"/>
            <w:hideMark/>
          </w:tcPr>
          <w:p w14:paraId="6B0A0C54" w14:textId="77777777" w:rsidR="00BC20B7" w:rsidRPr="00031C7F" w:rsidRDefault="00BC20B7" w:rsidP="00AA525D">
            <w:pPr>
              <w:ind w:left="36"/>
              <w:rPr>
                <w:rFonts w:cstheme="minorHAnsi"/>
                <w:color w:val="231F20"/>
                <w:spacing w:val="-1"/>
                <w:sz w:val="16"/>
                <w:szCs w:val="16"/>
              </w:rPr>
            </w:pPr>
            <w:r w:rsidRPr="00031C7F">
              <w:rPr>
                <w:rFonts w:cstheme="minorHAnsi"/>
                <w:color w:val="231F20"/>
                <w:spacing w:val="-1"/>
                <w:sz w:val="16"/>
                <w:szCs w:val="16"/>
              </w:rPr>
              <w:t xml:space="preserve"> Attività a sostegno delle responsabilità familiari </w:t>
            </w:r>
          </w:p>
        </w:tc>
      </w:tr>
      <w:tr w:rsidR="00BC20B7" w:rsidRPr="00031C7F" w14:paraId="4A6DFFA3" w14:textId="77777777" w:rsidTr="00CA1FC7">
        <w:trPr>
          <w:trHeight w:val="325"/>
        </w:trPr>
        <w:tc>
          <w:tcPr>
            <w:tcW w:w="2366" w:type="dxa"/>
            <w:vMerge/>
            <w:tcBorders>
              <w:top w:val="nil"/>
              <w:left w:val="single" w:sz="4" w:space="0" w:color="auto"/>
              <w:bottom w:val="single" w:sz="4" w:space="0" w:color="auto"/>
              <w:right w:val="single" w:sz="4" w:space="0" w:color="auto"/>
            </w:tcBorders>
            <w:vAlign w:val="center"/>
            <w:hideMark/>
          </w:tcPr>
          <w:p w14:paraId="25BCF987" w14:textId="77777777" w:rsidR="00BC20B7" w:rsidRPr="00031C7F" w:rsidRDefault="00BC20B7" w:rsidP="00AA525D">
            <w:pPr>
              <w:rPr>
                <w:rFonts w:eastAsia="Times New Roman" w:cstheme="minorHAnsi"/>
                <w:b/>
                <w:sz w:val="16"/>
                <w:szCs w:val="16"/>
              </w:rPr>
            </w:pPr>
          </w:p>
        </w:tc>
        <w:tc>
          <w:tcPr>
            <w:tcW w:w="7235" w:type="dxa"/>
            <w:tcBorders>
              <w:top w:val="single" w:sz="4" w:space="0" w:color="auto"/>
              <w:left w:val="single" w:sz="4" w:space="0" w:color="auto"/>
              <w:bottom w:val="single" w:sz="4" w:space="0" w:color="auto"/>
              <w:right w:val="single" w:sz="4" w:space="0" w:color="auto"/>
            </w:tcBorders>
            <w:vAlign w:val="center"/>
            <w:hideMark/>
          </w:tcPr>
          <w:p w14:paraId="5DBD8396" w14:textId="77777777" w:rsidR="00BC20B7" w:rsidRPr="00031C7F" w:rsidRDefault="00BC20B7" w:rsidP="00AA525D">
            <w:pPr>
              <w:ind w:left="36"/>
              <w:rPr>
                <w:rFonts w:cstheme="minorHAnsi"/>
                <w:color w:val="231F20"/>
                <w:spacing w:val="-1"/>
                <w:sz w:val="16"/>
                <w:szCs w:val="16"/>
              </w:rPr>
            </w:pPr>
            <w:r w:rsidRPr="00031C7F">
              <w:rPr>
                <w:rFonts w:cstheme="minorHAnsi"/>
                <w:color w:val="231F20"/>
                <w:spacing w:val="-1"/>
                <w:sz w:val="16"/>
                <w:szCs w:val="16"/>
              </w:rPr>
              <w:t xml:space="preserve"> Assegnazione alloggi popolari e gestione delle politiche abitative </w:t>
            </w:r>
          </w:p>
        </w:tc>
      </w:tr>
      <w:tr w:rsidR="00BC20B7" w:rsidRPr="00031C7F" w14:paraId="1B052336" w14:textId="77777777" w:rsidTr="00CA1FC7">
        <w:trPr>
          <w:trHeight w:val="388"/>
        </w:trPr>
        <w:tc>
          <w:tcPr>
            <w:tcW w:w="2366" w:type="dxa"/>
            <w:vMerge/>
            <w:tcBorders>
              <w:top w:val="nil"/>
              <w:left w:val="single" w:sz="4" w:space="0" w:color="auto"/>
              <w:bottom w:val="single" w:sz="4" w:space="0" w:color="auto"/>
              <w:right w:val="single" w:sz="4" w:space="0" w:color="auto"/>
            </w:tcBorders>
            <w:vAlign w:val="center"/>
            <w:hideMark/>
          </w:tcPr>
          <w:p w14:paraId="78F4EA80" w14:textId="77777777" w:rsidR="00BC20B7" w:rsidRPr="00031C7F" w:rsidRDefault="00BC20B7" w:rsidP="00AA525D">
            <w:pPr>
              <w:rPr>
                <w:rFonts w:eastAsia="Times New Roman" w:cstheme="minorHAnsi"/>
                <w:b/>
                <w:sz w:val="16"/>
                <w:szCs w:val="16"/>
              </w:rPr>
            </w:pPr>
          </w:p>
        </w:tc>
        <w:tc>
          <w:tcPr>
            <w:tcW w:w="7235" w:type="dxa"/>
            <w:tcBorders>
              <w:top w:val="single" w:sz="4" w:space="0" w:color="auto"/>
              <w:left w:val="single" w:sz="4" w:space="0" w:color="auto"/>
              <w:bottom w:val="single" w:sz="4" w:space="0" w:color="auto"/>
              <w:right w:val="single" w:sz="4" w:space="0" w:color="auto"/>
            </w:tcBorders>
            <w:vAlign w:val="center"/>
            <w:hideMark/>
          </w:tcPr>
          <w:p w14:paraId="66D52BFB" w14:textId="77777777" w:rsidR="00BC20B7" w:rsidRPr="00031C7F" w:rsidRDefault="00BC20B7" w:rsidP="00AA525D">
            <w:pPr>
              <w:ind w:left="36"/>
              <w:rPr>
                <w:rFonts w:cstheme="minorHAnsi"/>
                <w:color w:val="231F20"/>
                <w:spacing w:val="-1"/>
                <w:sz w:val="16"/>
                <w:szCs w:val="16"/>
              </w:rPr>
            </w:pPr>
            <w:r w:rsidRPr="00031C7F">
              <w:rPr>
                <w:rFonts w:cstheme="minorHAnsi"/>
                <w:color w:val="231F20"/>
                <w:spacing w:val="-1"/>
                <w:sz w:val="16"/>
                <w:szCs w:val="16"/>
              </w:rPr>
              <w:t xml:space="preserve"> </w:t>
            </w:r>
            <w:r w:rsidRPr="00031C7F">
              <w:rPr>
                <w:rFonts w:cstheme="minorHAnsi"/>
                <w:color w:val="231F20"/>
                <w:spacing w:val="-2"/>
                <w:sz w:val="16"/>
                <w:szCs w:val="16"/>
              </w:rPr>
              <w:t xml:space="preserve">Emergenza alloggiativa, contributi per locazioni ed iniziative promozionali per </w:t>
            </w:r>
            <w:proofErr w:type="gramStart"/>
            <w:r w:rsidRPr="00031C7F">
              <w:rPr>
                <w:rFonts w:cstheme="minorHAnsi"/>
                <w:color w:val="231F20"/>
                <w:spacing w:val="-2"/>
                <w:sz w:val="16"/>
                <w:szCs w:val="16"/>
              </w:rPr>
              <w:t>la  casa</w:t>
            </w:r>
            <w:proofErr w:type="gramEnd"/>
            <w:r w:rsidRPr="00031C7F">
              <w:rPr>
                <w:rFonts w:cstheme="minorHAnsi"/>
                <w:color w:val="231F20"/>
                <w:spacing w:val="-1"/>
                <w:sz w:val="16"/>
                <w:szCs w:val="16"/>
              </w:rPr>
              <w:t xml:space="preserve"> </w:t>
            </w:r>
          </w:p>
        </w:tc>
      </w:tr>
      <w:tr w:rsidR="00BC20B7" w:rsidRPr="00031C7F" w14:paraId="09E47D68" w14:textId="77777777" w:rsidTr="00CA1FC7">
        <w:trPr>
          <w:trHeight w:val="309"/>
        </w:trPr>
        <w:tc>
          <w:tcPr>
            <w:tcW w:w="2366" w:type="dxa"/>
            <w:vMerge/>
            <w:tcBorders>
              <w:top w:val="nil"/>
              <w:left w:val="single" w:sz="4" w:space="0" w:color="auto"/>
              <w:bottom w:val="single" w:sz="4" w:space="0" w:color="auto"/>
              <w:right w:val="single" w:sz="4" w:space="0" w:color="auto"/>
            </w:tcBorders>
            <w:vAlign w:val="center"/>
            <w:hideMark/>
          </w:tcPr>
          <w:p w14:paraId="2F249F17" w14:textId="77777777" w:rsidR="00BC20B7" w:rsidRPr="00031C7F" w:rsidRDefault="00BC20B7" w:rsidP="00AA525D">
            <w:pPr>
              <w:rPr>
                <w:rFonts w:eastAsia="Times New Roman" w:cstheme="minorHAnsi"/>
                <w:b/>
                <w:sz w:val="16"/>
                <w:szCs w:val="16"/>
              </w:rPr>
            </w:pPr>
          </w:p>
        </w:tc>
        <w:tc>
          <w:tcPr>
            <w:tcW w:w="7235" w:type="dxa"/>
            <w:tcBorders>
              <w:top w:val="single" w:sz="4" w:space="0" w:color="auto"/>
              <w:left w:val="single" w:sz="4" w:space="0" w:color="auto"/>
              <w:bottom w:val="single" w:sz="4" w:space="0" w:color="auto"/>
              <w:right w:val="single" w:sz="4" w:space="0" w:color="auto"/>
            </w:tcBorders>
            <w:vAlign w:val="center"/>
            <w:hideMark/>
          </w:tcPr>
          <w:p w14:paraId="2AF81258" w14:textId="77777777" w:rsidR="00BC20B7" w:rsidRPr="00031C7F" w:rsidRDefault="00BC20B7" w:rsidP="00AA525D">
            <w:pPr>
              <w:ind w:left="36"/>
              <w:rPr>
                <w:rFonts w:cstheme="minorHAnsi"/>
                <w:color w:val="231F20"/>
                <w:spacing w:val="-1"/>
                <w:sz w:val="16"/>
                <w:szCs w:val="16"/>
              </w:rPr>
            </w:pPr>
            <w:r w:rsidRPr="00031C7F">
              <w:rPr>
                <w:rFonts w:cstheme="minorHAnsi"/>
                <w:color w:val="231F20"/>
                <w:spacing w:val="-1"/>
                <w:sz w:val="16"/>
                <w:szCs w:val="16"/>
              </w:rPr>
              <w:t>Associazionismo e servizio civile</w:t>
            </w:r>
          </w:p>
        </w:tc>
      </w:tr>
      <w:tr w:rsidR="00BC20B7" w:rsidRPr="00031C7F" w14:paraId="48992A04" w14:textId="77777777" w:rsidTr="00CA1FC7">
        <w:trPr>
          <w:trHeight w:val="315"/>
        </w:trPr>
        <w:tc>
          <w:tcPr>
            <w:tcW w:w="2366" w:type="dxa"/>
            <w:vMerge/>
            <w:tcBorders>
              <w:top w:val="nil"/>
              <w:left w:val="single" w:sz="4" w:space="0" w:color="auto"/>
              <w:bottom w:val="single" w:sz="4" w:space="0" w:color="auto"/>
              <w:right w:val="single" w:sz="4" w:space="0" w:color="auto"/>
            </w:tcBorders>
            <w:vAlign w:val="center"/>
            <w:hideMark/>
          </w:tcPr>
          <w:p w14:paraId="1DABC48B" w14:textId="77777777" w:rsidR="00BC20B7" w:rsidRPr="00031C7F" w:rsidRDefault="00BC20B7" w:rsidP="00AA525D">
            <w:pPr>
              <w:rPr>
                <w:rFonts w:eastAsia="Times New Roman" w:cstheme="minorHAnsi"/>
                <w:b/>
                <w:sz w:val="16"/>
                <w:szCs w:val="16"/>
              </w:rPr>
            </w:pPr>
          </w:p>
        </w:tc>
        <w:tc>
          <w:tcPr>
            <w:tcW w:w="7235" w:type="dxa"/>
            <w:tcBorders>
              <w:top w:val="single" w:sz="4" w:space="0" w:color="auto"/>
              <w:left w:val="single" w:sz="4" w:space="0" w:color="auto"/>
              <w:bottom w:val="single" w:sz="4" w:space="0" w:color="auto"/>
              <w:right w:val="single" w:sz="4" w:space="0" w:color="auto"/>
            </w:tcBorders>
            <w:vAlign w:val="center"/>
            <w:hideMark/>
          </w:tcPr>
          <w:p w14:paraId="619FC017" w14:textId="77777777" w:rsidR="00BC20B7" w:rsidRPr="00031C7F" w:rsidRDefault="00BC20B7" w:rsidP="00AA525D">
            <w:pPr>
              <w:ind w:left="36"/>
              <w:rPr>
                <w:rFonts w:cstheme="minorHAnsi"/>
                <w:sz w:val="16"/>
                <w:szCs w:val="16"/>
              </w:rPr>
            </w:pPr>
            <w:r w:rsidRPr="00031C7F">
              <w:rPr>
                <w:rFonts w:cstheme="minorHAnsi"/>
                <w:color w:val="231F20"/>
                <w:spacing w:val="-2"/>
                <w:sz w:val="16"/>
                <w:szCs w:val="16"/>
              </w:rPr>
              <w:t xml:space="preserve"> </w:t>
            </w:r>
            <w:r w:rsidRPr="00031C7F">
              <w:rPr>
                <w:rFonts w:cstheme="minorHAnsi"/>
                <w:color w:val="231F20"/>
                <w:spacing w:val="-1"/>
                <w:sz w:val="16"/>
                <w:szCs w:val="16"/>
              </w:rPr>
              <w:t>Taxi sociale</w:t>
            </w:r>
          </w:p>
        </w:tc>
      </w:tr>
      <w:tr w:rsidR="00BC20B7" w:rsidRPr="00031C7F" w14:paraId="588C3947" w14:textId="77777777" w:rsidTr="00CA1FC7">
        <w:trPr>
          <w:trHeight w:val="298"/>
        </w:trPr>
        <w:tc>
          <w:tcPr>
            <w:tcW w:w="2366" w:type="dxa"/>
            <w:vMerge/>
            <w:tcBorders>
              <w:top w:val="nil"/>
              <w:left w:val="single" w:sz="4" w:space="0" w:color="auto"/>
              <w:bottom w:val="single" w:sz="4" w:space="0" w:color="auto"/>
              <w:right w:val="single" w:sz="4" w:space="0" w:color="auto"/>
            </w:tcBorders>
            <w:vAlign w:val="center"/>
            <w:hideMark/>
          </w:tcPr>
          <w:p w14:paraId="36EDB85D" w14:textId="77777777" w:rsidR="00BC20B7" w:rsidRPr="00031C7F" w:rsidRDefault="00BC20B7" w:rsidP="00AA525D">
            <w:pPr>
              <w:rPr>
                <w:rFonts w:eastAsia="Times New Roman" w:cstheme="minorHAnsi"/>
                <w:b/>
                <w:sz w:val="16"/>
                <w:szCs w:val="16"/>
              </w:rPr>
            </w:pPr>
          </w:p>
        </w:tc>
        <w:tc>
          <w:tcPr>
            <w:tcW w:w="7235" w:type="dxa"/>
            <w:tcBorders>
              <w:top w:val="single" w:sz="4" w:space="0" w:color="auto"/>
              <w:left w:val="single" w:sz="4" w:space="0" w:color="auto"/>
              <w:bottom w:val="single" w:sz="4" w:space="0" w:color="auto"/>
              <w:right w:val="single" w:sz="4" w:space="0" w:color="auto"/>
            </w:tcBorders>
            <w:vAlign w:val="center"/>
            <w:hideMark/>
          </w:tcPr>
          <w:p w14:paraId="58C6AA9D" w14:textId="77777777" w:rsidR="00BC20B7" w:rsidRPr="00031C7F" w:rsidRDefault="00BC20B7" w:rsidP="00AA525D">
            <w:pPr>
              <w:ind w:left="36"/>
              <w:rPr>
                <w:rFonts w:cstheme="minorHAnsi"/>
                <w:sz w:val="16"/>
                <w:szCs w:val="16"/>
              </w:rPr>
            </w:pPr>
            <w:r w:rsidRPr="00031C7F">
              <w:rPr>
                <w:rFonts w:cstheme="minorHAnsi"/>
                <w:sz w:val="16"/>
                <w:szCs w:val="16"/>
              </w:rPr>
              <w:t xml:space="preserve"> Pari opportunità</w:t>
            </w:r>
          </w:p>
        </w:tc>
      </w:tr>
    </w:tbl>
    <w:p w14:paraId="10E7569A" w14:textId="77777777" w:rsidR="00BC20B7" w:rsidRDefault="00BC20B7" w:rsidP="00BC20B7">
      <w:pPr>
        <w:spacing w:after="0" w:line="300" w:lineRule="exact"/>
        <w:jc w:val="both"/>
        <w:rPr>
          <w:rFonts w:cstheme="minorHAnsi"/>
          <w:iCs/>
        </w:rPr>
      </w:pPr>
    </w:p>
    <w:p w14:paraId="733E52AF" w14:textId="77777777" w:rsidR="00031C7F" w:rsidRDefault="00031C7F">
      <w:pPr>
        <w:rPr>
          <w:rFonts w:cstheme="minorHAnsi"/>
          <w:b/>
          <w:i/>
          <w:color w:val="365F91" w:themeColor="accent1" w:themeShade="BF"/>
          <w:lang w:bidi="he-IL"/>
        </w:rPr>
      </w:pPr>
      <w:r>
        <w:rPr>
          <w:rFonts w:cstheme="minorHAnsi"/>
          <w:b/>
          <w:i/>
          <w:color w:val="365F91" w:themeColor="accent1" w:themeShade="BF"/>
          <w:lang w:bidi="he-IL"/>
        </w:rPr>
        <w:br w:type="page"/>
      </w:r>
    </w:p>
    <w:p w14:paraId="15F21E3A" w14:textId="6D94744B" w:rsidR="00BC20B7" w:rsidRPr="00D70B67" w:rsidRDefault="00D70B67" w:rsidP="00D70B67">
      <w:pPr>
        <w:pStyle w:val="TableParagraph"/>
        <w:kinsoku w:val="0"/>
        <w:overflowPunct w:val="0"/>
        <w:spacing w:before="144" w:line="266" w:lineRule="exact"/>
        <w:ind w:left="315" w:right="114" w:hanging="315"/>
        <w:rPr>
          <w:rFonts w:asciiTheme="minorHAnsi" w:eastAsiaTheme="minorHAnsi" w:hAnsiTheme="minorHAnsi" w:cstheme="minorHAnsi"/>
          <w:b/>
          <w:i/>
          <w:color w:val="365F91" w:themeColor="accent1" w:themeShade="BF"/>
          <w:sz w:val="22"/>
          <w:szCs w:val="22"/>
          <w:lang w:eastAsia="en-US" w:bidi="he-IL"/>
        </w:rPr>
      </w:pPr>
      <w:r w:rsidRPr="00D70B67">
        <w:rPr>
          <w:rFonts w:asciiTheme="minorHAnsi" w:eastAsiaTheme="minorHAnsi" w:hAnsiTheme="minorHAnsi" w:cstheme="minorHAnsi"/>
          <w:b/>
          <w:i/>
          <w:color w:val="365F91" w:themeColor="accent1" w:themeShade="BF"/>
          <w:sz w:val="22"/>
          <w:szCs w:val="22"/>
          <w:lang w:eastAsia="en-US" w:bidi="he-IL"/>
        </w:rPr>
        <w:lastRenderedPageBreak/>
        <w:t>Distribuzione del personale per aree di attività</w:t>
      </w:r>
    </w:p>
    <w:p w14:paraId="047E471A" w14:textId="77777777" w:rsidR="00BC20B7" w:rsidRPr="00836B62" w:rsidRDefault="00BC20B7" w:rsidP="00BC20B7">
      <w:pPr>
        <w:spacing w:after="0" w:line="300" w:lineRule="exact"/>
        <w:jc w:val="both"/>
        <w:rPr>
          <w:rFonts w:cstheme="minorHAnsi"/>
          <w:iCs/>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410"/>
        <w:gridCol w:w="3624"/>
        <w:gridCol w:w="3605"/>
      </w:tblGrid>
      <w:tr w:rsidR="00BC20B7" w:rsidRPr="00031C7F" w14:paraId="008FA716" w14:textId="77777777" w:rsidTr="00EC0E9A">
        <w:trPr>
          <w:trHeight w:hRule="exact" w:val="407"/>
        </w:trPr>
        <w:tc>
          <w:tcPr>
            <w:tcW w:w="9639" w:type="dxa"/>
            <w:gridSpan w:val="3"/>
            <w:shd w:val="clear" w:color="auto" w:fill="365F91"/>
            <w:vAlign w:val="bottom"/>
            <w:hideMark/>
          </w:tcPr>
          <w:p w14:paraId="7B7A747A" w14:textId="77777777" w:rsidR="00BC20B7" w:rsidRPr="00031C7F" w:rsidRDefault="00BC20B7" w:rsidP="00AA525D">
            <w:pPr>
              <w:jc w:val="center"/>
              <w:rPr>
                <w:rFonts w:cstheme="minorHAnsi"/>
                <w:b/>
                <w:color w:val="FFFFFF"/>
                <w:sz w:val="16"/>
                <w:szCs w:val="16"/>
              </w:rPr>
            </w:pPr>
            <w:r w:rsidRPr="00031C7F">
              <w:rPr>
                <w:rFonts w:cstheme="minorHAnsi"/>
                <w:b/>
                <w:color w:val="FFFFFF"/>
                <w:sz w:val="16"/>
                <w:szCs w:val="16"/>
              </w:rPr>
              <w:t>RISORSE UMANE ASSEGNATE</w:t>
            </w:r>
          </w:p>
          <w:p w14:paraId="23D369D4" w14:textId="77777777" w:rsidR="00BC20B7" w:rsidRPr="00031C7F" w:rsidRDefault="00BC20B7" w:rsidP="00AA525D">
            <w:pPr>
              <w:jc w:val="center"/>
              <w:rPr>
                <w:rFonts w:cstheme="minorHAnsi"/>
                <w:b/>
                <w:color w:val="FFFFFF"/>
                <w:sz w:val="16"/>
                <w:szCs w:val="16"/>
              </w:rPr>
            </w:pPr>
            <w:r w:rsidRPr="00031C7F">
              <w:rPr>
                <w:rFonts w:cstheme="minorHAnsi"/>
                <w:b/>
                <w:color w:val="FFFFFF"/>
                <w:sz w:val="16"/>
                <w:szCs w:val="16"/>
              </w:rPr>
              <w:t>FUNZIONI</w:t>
            </w:r>
          </w:p>
        </w:tc>
      </w:tr>
      <w:tr w:rsidR="00BC20B7" w:rsidRPr="00031C7F" w14:paraId="6ED67FE8" w14:textId="77777777" w:rsidTr="00EC0E9A">
        <w:tblPrEx>
          <w:tblCellMar>
            <w:left w:w="70" w:type="dxa"/>
            <w:right w:w="70" w:type="dxa"/>
          </w:tblCellMar>
        </w:tblPrEx>
        <w:trPr>
          <w:trHeight w:val="315"/>
        </w:trPr>
        <w:tc>
          <w:tcPr>
            <w:tcW w:w="2410" w:type="dxa"/>
            <w:shd w:val="clear" w:color="auto" w:fill="auto"/>
            <w:noWrap/>
            <w:vAlign w:val="center"/>
          </w:tcPr>
          <w:p w14:paraId="2209ABE5" w14:textId="77777777" w:rsidR="00BC20B7" w:rsidRPr="00031C7F" w:rsidRDefault="00BC20B7" w:rsidP="00BC20B7">
            <w:pPr>
              <w:spacing w:after="0" w:line="300" w:lineRule="exact"/>
              <w:rPr>
                <w:rFonts w:eastAsia="Times New Roman" w:cstheme="minorHAnsi"/>
                <w:color w:val="000000"/>
                <w:sz w:val="16"/>
                <w:szCs w:val="16"/>
                <w:lang w:eastAsia="it-IT"/>
              </w:rPr>
            </w:pPr>
            <w:r w:rsidRPr="00031C7F">
              <w:rPr>
                <w:rFonts w:eastAsia="Times New Roman" w:cstheme="minorHAnsi"/>
                <w:color w:val="000000"/>
                <w:sz w:val="16"/>
                <w:szCs w:val="16"/>
                <w:lang w:eastAsia="it-IT"/>
              </w:rPr>
              <w:t>CALABRESE</w:t>
            </w:r>
          </w:p>
        </w:tc>
        <w:tc>
          <w:tcPr>
            <w:tcW w:w="3624" w:type="dxa"/>
            <w:shd w:val="clear" w:color="auto" w:fill="auto"/>
            <w:noWrap/>
            <w:vAlign w:val="center"/>
          </w:tcPr>
          <w:p w14:paraId="68142CCF" w14:textId="77777777" w:rsidR="00BC20B7" w:rsidRPr="00031C7F" w:rsidRDefault="00BC20B7" w:rsidP="00BC20B7">
            <w:pPr>
              <w:spacing w:after="0" w:line="300" w:lineRule="exact"/>
              <w:rPr>
                <w:rFonts w:eastAsia="Times New Roman" w:cstheme="minorHAnsi"/>
                <w:color w:val="000000"/>
                <w:sz w:val="16"/>
                <w:szCs w:val="16"/>
                <w:lang w:eastAsia="it-IT"/>
              </w:rPr>
            </w:pPr>
            <w:r w:rsidRPr="00031C7F">
              <w:rPr>
                <w:rFonts w:eastAsia="Times New Roman" w:cstheme="minorHAnsi"/>
                <w:color w:val="000000"/>
                <w:sz w:val="16"/>
                <w:szCs w:val="16"/>
                <w:lang w:eastAsia="it-IT"/>
              </w:rPr>
              <w:t>LORENZO</w:t>
            </w:r>
          </w:p>
        </w:tc>
        <w:tc>
          <w:tcPr>
            <w:tcW w:w="3605" w:type="dxa"/>
            <w:shd w:val="clear" w:color="auto" w:fill="auto"/>
            <w:noWrap/>
            <w:vAlign w:val="center"/>
          </w:tcPr>
          <w:p w14:paraId="6907E484" w14:textId="77777777" w:rsidR="00BC20B7" w:rsidRPr="00031C7F" w:rsidRDefault="00BC20B7" w:rsidP="00BC20B7">
            <w:pPr>
              <w:spacing w:after="0" w:line="300" w:lineRule="exact"/>
              <w:rPr>
                <w:rFonts w:eastAsia="Times New Roman" w:cstheme="minorHAnsi"/>
                <w:color w:val="000000"/>
                <w:sz w:val="16"/>
                <w:szCs w:val="16"/>
                <w:lang w:eastAsia="it-IT"/>
              </w:rPr>
            </w:pPr>
            <w:proofErr w:type="gramStart"/>
            <w:r w:rsidRPr="00031C7F">
              <w:rPr>
                <w:rFonts w:eastAsia="Times New Roman" w:cstheme="minorHAnsi"/>
                <w:color w:val="000000"/>
                <w:sz w:val="16"/>
                <w:szCs w:val="16"/>
                <w:lang w:eastAsia="it-IT"/>
              </w:rPr>
              <w:t>Area  V</w:t>
            </w:r>
            <w:proofErr w:type="gramEnd"/>
            <w:r w:rsidRPr="00031C7F">
              <w:rPr>
                <w:rFonts w:eastAsia="Times New Roman" w:cstheme="minorHAnsi"/>
                <w:color w:val="000000"/>
                <w:sz w:val="16"/>
                <w:szCs w:val="16"/>
                <w:lang w:eastAsia="it-IT"/>
              </w:rPr>
              <w:t xml:space="preserve"> - Pubblica Istruzione, Sport e Servizi sociali</w:t>
            </w:r>
          </w:p>
        </w:tc>
      </w:tr>
      <w:tr w:rsidR="00BC20B7" w:rsidRPr="00031C7F" w14:paraId="7AC72321" w14:textId="77777777" w:rsidTr="00EC0E9A">
        <w:tblPrEx>
          <w:tblCellMar>
            <w:left w:w="70" w:type="dxa"/>
            <w:right w:w="70" w:type="dxa"/>
          </w:tblCellMar>
        </w:tblPrEx>
        <w:trPr>
          <w:trHeight w:val="315"/>
        </w:trPr>
        <w:tc>
          <w:tcPr>
            <w:tcW w:w="2410" w:type="dxa"/>
            <w:shd w:val="clear" w:color="auto" w:fill="auto"/>
            <w:noWrap/>
            <w:vAlign w:val="center"/>
            <w:hideMark/>
          </w:tcPr>
          <w:p w14:paraId="35F5CCF6" w14:textId="77777777" w:rsidR="00BC20B7" w:rsidRPr="00031C7F" w:rsidRDefault="00BC20B7" w:rsidP="00BC20B7">
            <w:pPr>
              <w:spacing w:after="0" w:line="300" w:lineRule="exact"/>
              <w:rPr>
                <w:rFonts w:eastAsia="Times New Roman" w:cstheme="minorHAnsi"/>
                <w:color w:val="000000"/>
                <w:sz w:val="16"/>
                <w:szCs w:val="16"/>
                <w:lang w:eastAsia="it-IT"/>
              </w:rPr>
            </w:pPr>
            <w:r w:rsidRPr="00031C7F">
              <w:rPr>
                <w:rFonts w:eastAsia="Times New Roman" w:cstheme="minorHAnsi"/>
                <w:color w:val="000000"/>
                <w:sz w:val="16"/>
                <w:szCs w:val="16"/>
                <w:lang w:eastAsia="it-IT"/>
              </w:rPr>
              <w:t>MARINO'</w:t>
            </w:r>
          </w:p>
        </w:tc>
        <w:tc>
          <w:tcPr>
            <w:tcW w:w="3624" w:type="dxa"/>
            <w:shd w:val="clear" w:color="auto" w:fill="auto"/>
            <w:noWrap/>
            <w:vAlign w:val="center"/>
            <w:hideMark/>
          </w:tcPr>
          <w:p w14:paraId="31C4BF94" w14:textId="77777777" w:rsidR="00BC20B7" w:rsidRPr="00031C7F" w:rsidRDefault="00BC20B7" w:rsidP="00BC20B7">
            <w:pPr>
              <w:spacing w:after="0" w:line="300" w:lineRule="exact"/>
              <w:rPr>
                <w:rFonts w:eastAsia="Times New Roman" w:cstheme="minorHAnsi"/>
                <w:color w:val="000000"/>
                <w:sz w:val="16"/>
                <w:szCs w:val="16"/>
                <w:lang w:eastAsia="it-IT"/>
              </w:rPr>
            </w:pPr>
            <w:r w:rsidRPr="00031C7F">
              <w:rPr>
                <w:rFonts w:eastAsia="Times New Roman" w:cstheme="minorHAnsi"/>
                <w:color w:val="000000"/>
                <w:sz w:val="16"/>
                <w:szCs w:val="16"/>
                <w:lang w:eastAsia="it-IT"/>
              </w:rPr>
              <w:t>ANTONELLA</w:t>
            </w:r>
          </w:p>
        </w:tc>
        <w:tc>
          <w:tcPr>
            <w:tcW w:w="3605" w:type="dxa"/>
            <w:shd w:val="clear" w:color="auto" w:fill="auto"/>
            <w:noWrap/>
            <w:vAlign w:val="center"/>
            <w:hideMark/>
          </w:tcPr>
          <w:p w14:paraId="63F64BCF" w14:textId="77777777" w:rsidR="00BC20B7" w:rsidRPr="00031C7F" w:rsidRDefault="00BC20B7" w:rsidP="00BC20B7">
            <w:pPr>
              <w:spacing w:after="0" w:line="300" w:lineRule="exact"/>
              <w:rPr>
                <w:rFonts w:eastAsia="Times New Roman" w:cstheme="minorHAnsi"/>
                <w:color w:val="000000"/>
                <w:sz w:val="16"/>
                <w:szCs w:val="16"/>
                <w:lang w:eastAsia="it-IT"/>
              </w:rPr>
            </w:pPr>
            <w:proofErr w:type="gramStart"/>
            <w:r w:rsidRPr="00031C7F">
              <w:rPr>
                <w:rFonts w:eastAsia="Times New Roman" w:cstheme="minorHAnsi"/>
                <w:color w:val="000000"/>
                <w:sz w:val="16"/>
                <w:szCs w:val="16"/>
                <w:lang w:eastAsia="it-IT"/>
              </w:rPr>
              <w:t>Area  V</w:t>
            </w:r>
            <w:proofErr w:type="gramEnd"/>
            <w:r w:rsidRPr="00031C7F">
              <w:rPr>
                <w:rFonts w:eastAsia="Times New Roman" w:cstheme="minorHAnsi"/>
                <w:color w:val="000000"/>
                <w:sz w:val="16"/>
                <w:szCs w:val="16"/>
                <w:lang w:eastAsia="it-IT"/>
              </w:rPr>
              <w:t xml:space="preserve"> - Pubblica Istruzione, Sport e Servizi sociali</w:t>
            </w:r>
          </w:p>
        </w:tc>
      </w:tr>
      <w:tr w:rsidR="00031C7F" w:rsidRPr="00031C7F" w14:paraId="3E67DC4A" w14:textId="77777777" w:rsidTr="00EC0E9A">
        <w:tblPrEx>
          <w:tblCellMar>
            <w:left w:w="70" w:type="dxa"/>
            <w:right w:w="70" w:type="dxa"/>
          </w:tblCellMar>
        </w:tblPrEx>
        <w:trPr>
          <w:trHeight w:val="315"/>
        </w:trPr>
        <w:tc>
          <w:tcPr>
            <w:tcW w:w="2410" w:type="dxa"/>
            <w:shd w:val="clear" w:color="auto" w:fill="auto"/>
            <w:noWrap/>
            <w:vAlign w:val="center"/>
            <w:hideMark/>
          </w:tcPr>
          <w:p w14:paraId="5CA41A87" w14:textId="77777777" w:rsidR="00031C7F" w:rsidRPr="00031C7F" w:rsidRDefault="00031C7F" w:rsidP="009C68DB">
            <w:pPr>
              <w:spacing w:after="0" w:line="300" w:lineRule="exact"/>
              <w:rPr>
                <w:rFonts w:eastAsia="Times New Roman" w:cstheme="minorHAnsi"/>
                <w:color w:val="000000"/>
                <w:sz w:val="16"/>
                <w:szCs w:val="16"/>
                <w:lang w:eastAsia="it-IT"/>
              </w:rPr>
            </w:pPr>
            <w:r w:rsidRPr="00031C7F">
              <w:rPr>
                <w:rFonts w:eastAsia="Times New Roman" w:cstheme="minorHAnsi"/>
                <w:color w:val="000000"/>
                <w:sz w:val="16"/>
                <w:szCs w:val="16"/>
                <w:lang w:eastAsia="it-IT"/>
              </w:rPr>
              <w:t>MEO</w:t>
            </w:r>
          </w:p>
        </w:tc>
        <w:tc>
          <w:tcPr>
            <w:tcW w:w="3624" w:type="dxa"/>
            <w:shd w:val="clear" w:color="auto" w:fill="auto"/>
            <w:noWrap/>
            <w:vAlign w:val="center"/>
            <w:hideMark/>
          </w:tcPr>
          <w:p w14:paraId="1E9A8589" w14:textId="77777777" w:rsidR="00031C7F" w:rsidRPr="00031C7F" w:rsidRDefault="00031C7F" w:rsidP="009C68DB">
            <w:pPr>
              <w:spacing w:after="0" w:line="300" w:lineRule="exact"/>
              <w:rPr>
                <w:rFonts w:eastAsia="Times New Roman" w:cstheme="minorHAnsi"/>
                <w:color w:val="000000"/>
                <w:sz w:val="16"/>
                <w:szCs w:val="16"/>
                <w:lang w:eastAsia="it-IT"/>
              </w:rPr>
            </w:pPr>
            <w:r w:rsidRPr="00031C7F">
              <w:rPr>
                <w:rFonts w:eastAsia="Times New Roman" w:cstheme="minorHAnsi"/>
                <w:color w:val="000000"/>
                <w:sz w:val="16"/>
                <w:szCs w:val="16"/>
                <w:lang w:eastAsia="it-IT"/>
              </w:rPr>
              <w:t>NICLA</w:t>
            </w:r>
          </w:p>
        </w:tc>
        <w:tc>
          <w:tcPr>
            <w:tcW w:w="3605" w:type="dxa"/>
            <w:vMerge w:val="restart"/>
            <w:shd w:val="clear" w:color="auto" w:fill="auto"/>
            <w:noWrap/>
            <w:vAlign w:val="center"/>
            <w:hideMark/>
          </w:tcPr>
          <w:p w14:paraId="2901A01A" w14:textId="04178A06" w:rsidR="00031C7F" w:rsidRPr="00031C7F" w:rsidRDefault="00031C7F" w:rsidP="009C68DB">
            <w:pPr>
              <w:spacing w:after="0" w:line="300" w:lineRule="exact"/>
              <w:rPr>
                <w:rFonts w:eastAsia="Times New Roman" w:cstheme="minorHAnsi"/>
                <w:color w:val="000000"/>
                <w:sz w:val="16"/>
                <w:szCs w:val="16"/>
                <w:lang w:eastAsia="it-IT"/>
              </w:rPr>
            </w:pPr>
            <w:r w:rsidRPr="00031C7F">
              <w:rPr>
                <w:rFonts w:eastAsia="Times New Roman" w:cstheme="minorHAnsi"/>
                <w:color w:val="000000"/>
                <w:sz w:val="16"/>
                <w:szCs w:val="16"/>
                <w:lang w:eastAsia="it-IT"/>
              </w:rPr>
              <w:t>Uff. Staff di direzione</w:t>
            </w:r>
          </w:p>
        </w:tc>
      </w:tr>
      <w:tr w:rsidR="00031C7F" w:rsidRPr="00031C7F" w14:paraId="3A765189" w14:textId="77777777" w:rsidTr="00EC0E9A">
        <w:tblPrEx>
          <w:tblCellMar>
            <w:left w:w="70" w:type="dxa"/>
            <w:right w:w="70" w:type="dxa"/>
          </w:tblCellMar>
        </w:tblPrEx>
        <w:trPr>
          <w:trHeight w:val="315"/>
        </w:trPr>
        <w:tc>
          <w:tcPr>
            <w:tcW w:w="2410" w:type="dxa"/>
            <w:shd w:val="clear" w:color="auto" w:fill="auto"/>
            <w:noWrap/>
            <w:vAlign w:val="center"/>
            <w:hideMark/>
          </w:tcPr>
          <w:p w14:paraId="317ACA5E" w14:textId="77777777" w:rsidR="00031C7F" w:rsidRPr="00031C7F" w:rsidRDefault="00031C7F" w:rsidP="009C68DB">
            <w:pPr>
              <w:spacing w:after="0" w:line="300" w:lineRule="exact"/>
              <w:rPr>
                <w:rFonts w:eastAsia="Times New Roman" w:cstheme="minorHAnsi"/>
                <w:color w:val="000000"/>
                <w:sz w:val="16"/>
                <w:szCs w:val="16"/>
                <w:lang w:eastAsia="it-IT"/>
              </w:rPr>
            </w:pPr>
            <w:r w:rsidRPr="00031C7F">
              <w:rPr>
                <w:rFonts w:eastAsia="Times New Roman" w:cstheme="minorHAnsi"/>
                <w:color w:val="000000"/>
                <w:sz w:val="16"/>
                <w:szCs w:val="16"/>
                <w:lang w:eastAsia="it-IT"/>
              </w:rPr>
              <w:t>TODISCO</w:t>
            </w:r>
          </w:p>
        </w:tc>
        <w:tc>
          <w:tcPr>
            <w:tcW w:w="3624" w:type="dxa"/>
            <w:shd w:val="clear" w:color="auto" w:fill="auto"/>
            <w:noWrap/>
            <w:vAlign w:val="center"/>
            <w:hideMark/>
          </w:tcPr>
          <w:p w14:paraId="4EB23690" w14:textId="77777777" w:rsidR="00031C7F" w:rsidRPr="00031C7F" w:rsidRDefault="00031C7F" w:rsidP="009C68DB">
            <w:pPr>
              <w:spacing w:after="0" w:line="300" w:lineRule="exact"/>
              <w:rPr>
                <w:rFonts w:eastAsia="Times New Roman" w:cstheme="minorHAnsi"/>
                <w:color w:val="000000"/>
                <w:sz w:val="16"/>
                <w:szCs w:val="16"/>
                <w:lang w:eastAsia="it-IT"/>
              </w:rPr>
            </w:pPr>
            <w:r w:rsidRPr="00031C7F">
              <w:rPr>
                <w:rFonts w:eastAsia="Times New Roman" w:cstheme="minorHAnsi"/>
                <w:color w:val="000000"/>
                <w:sz w:val="16"/>
                <w:szCs w:val="16"/>
                <w:lang w:eastAsia="it-IT"/>
              </w:rPr>
              <w:t>ANGELA</w:t>
            </w:r>
          </w:p>
        </w:tc>
        <w:tc>
          <w:tcPr>
            <w:tcW w:w="3605" w:type="dxa"/>
            <w:vMerge/>
            <w:shd w:val="clear" w:color="auto" w:fill="auto"/>
            <w:noWrap/>
            <w:vAlign w:val="center"/>
            <w:hideMark/>
          </w:tcPr>
          <w:p w14:paraId="25E417EB" w14:textId="308242AF" w:rsidR="00031C7F" w:rsidRPr="00031C7F" w:rsidRDefault="00031C7F" w:rsidP="009C68DB">
            <w:pPr>
              <w:spacing w:after="0" w:line="300" w:lineRule="exact"/>
              <w:rPr>
                <w:rFonts w:eastAsia="Times New Roman" w:cstheme="minorHAnsi"/>
                <w:color w:val="000000"/>
                <w:sz w:val="16"/>
                <w:szCs w:val="16"/>
                <w:lang w:eastAsia="it-IT"/>
              </w:rPr>
            </w:pPr>
          </w:p>
        </w:tc>
      </w:tr>
      <w:tr w:rsidR="00031C7F" w:rsidRPr="00031C7F" w14:paraId="4F7FE3BC" w14:textId="77777777" w:rsidTr="00EC0E9A">
        <w:tblPrEx>
          <w:tblCellMar>
            <w:left w:w="70" w:type="dxa"/>
            <w:right w:w="70" w:type="dxa"/>
          </w:tblCellMar>
        </w:tblPrEx>
        <w:trPr>
          <w:trHeight w:val="315"/>
        </w:trPr>
        <w:tc>
          <w:tcPr>
            <w:tcW w:w="2410" w:type="dxa"/>
            <w:shd w:val="clear" w:color="auto" w:fill="auto"/>
            <w:noWrap/>
            <w:vAlign w:val="center"/>
            <w:hideMark/>
          </w:tcPr>
          <w:p w14:paraId="449BAE83" w14:textId="77777777" w:rsidR="00031C7F" w:rsidRPr="00031C7F" w:rsidRDefault="00031C7F" w:rsidP="00BC20B7">
            <w:pPr>
              <w:spacing w:after="0" w:line="300" w:lineRule="exact"/>
              <w:rPr>
                <w:rFonts w:eastAsia="Times New Roman" w:cstheme="minorHAnsi"/>
                <w:color w:val="000000"/>
                <w:sz w:val="16"/>
                <w:szCs w:val="16"/>
                <w:lang w:eastAsia="it-IT"/>
              </w:rPr>
            </w:pPr>
            <w:r w:rsidRPr="00031C7F">
              <w:rPr>
                <w:rFonts w:eastAsia="Times New Roman" w:cstheme="minorHAnsi"/>
                <w:color w:val="000000"/>
                <w:sz w:val="16"/>
                <w:szCs w:val="16"/>
                <w:lang w:eastAsia="it-IT"/>
              </w:rPr>
              <w:t>DONNO</w:t>
            </w:r>
          </w:p>
        </w:tc>
        <w:tc>
          <w:tcPr>
            <w:tcW w:w="3624" w:type="dxa"/>
            <w:shd w:val="clear" w:color="auto" w:fill="auto"/>
            <w:noWrap/>
            <w:vAlign w:val="center"/>
            <w:hideMark/>
          </w:tcPr>
          <w:p w14:paraId="2382A571" w14:textId="77777777" w:rsidR="00031C7F" w:rsidRPr="00031C7F" w:rsidRDefault="00031C7F" w:rsidP="00BC20B7">
            <w:pPr>
              <w:spacing w:after="0" w:line="300" w:lineRule="exact"/>
              <w:rPr>
                <w:rFonts w:eastAsia="Times New Roman" w:cstheme="minorHAnsi"/>
                <w:color w:val="000000"/>
                <w:sz w:val="16"/>
                <w:szCs w:val="16"/>
                <w:lang w:eastAsia="it-IT"/>
              </w:rPr>
            </w:pPr>
            <w:r w:rsidRPr="00031C7F">
              <w:rPr>
                <w:rFonts w:eastAsia="Times New Roman" w:cstheme="minorHAnsi"/>
                <w:color w:val="000000"/>
                <w:sz w:val="16"/>
                <w:szCs w:val="16"/>
                <w:lang w:eastAsia="it-IT"/>
              </w:rPr>
              <w:t>STEFANIA</w:t>
            </w:r>
          </w:p>
        </w:tc>
        <w:tc>
          <w:tcPr>
            <w:tcW w:w="3605" w:type="dxa"/>
            <w:vMerge w:val="restart"/>
            <w:shd w:val="clear" w:color="auto" w:fill="auto"/>
            <w:noWrap/>
            <w:vAlign w:val="center"/>
            <w:hideMark/>
          </w:tcPr>
          <w:p w14:paraId="349050DC" w14:textId="77777777" w:rsidR="00031C7F" w:rsidRPr="00031C7F" w:rsidRDefault="00031C7F" w:rsidP="00BC20B7">
            <w:pPr>
              <w:spacing w:after="0" w:line="300" w:lineRule="exact"/>
              <w:rPr>
                <w:rFonts w:eastAsia="Times New Roman" w:cstheme="minorHAnsi"/>
                <w:color w:val="000000"/>
                <w:sz w:val="16"/>
                <w:szCs w:val="16"/>
                <w:lang w:eastAsia="it-IT"/>
              </w:rPr>
            </w:pPr>
            <w:proofErr w:type="spellStart"/>
            <w:r w:rsidRPr="00031C7F">
              <w:rPr>
                <w:rFonts w:eastAsia="Times New Roman" w:cstheme="minorHAnsi"/>
                <w:color w:val="000000"/>
                <w:sz w:val="16"/>
                <w:szCs w:val="16"/>
                <w:lang w:eastAsia="it-IT"/>
              </w:rPr>
              <w:t>Serv</w:t>
            </w:r>
            <w:proofErr w:type="spellEnd"/>
            <w:r w:rsidRPr="00031C7F">
              <w:rPr>
                <w:rFonts w:eastAsia="Times New Roman" w:cstheme="minorHAnsi"/>
                <w:color w:val="000000"/>
                <w:sz w:val="16"/>
                <w:szCs w:val="16"/>
                <w:lang w:eastAsia="it-IT"/>
              </w:rPr>
              <w:t>.  Asilo nido</w:t>
            </w:r>
          </w:p>
          <w:p w14:paraId="6611AF53" w14:textId="4F0FD4EE" w:rsidR="00031C7F" w:rsidRPr="00031C7F" w:rsidRDefault="00031C7F" w:rsidP="00BC20B7">
            <w:pPr>
              <w:spacing w:after="0" w:line="300" w:lineRule="exact"/>
              <w:rPr>
                <w:rFonts w:eastAsia="Times New Roman" w:cstheme="minorHAnsi"/>
                <w:color w:val="000000"/>
                <w:sz w:val="16"/>
                <w:szCs w:val="16"/>
                <w:lang w:eastAsia="it-IT"/>
              </w:rPr>
            </w:pPr>
          </w:p>
        </w:tc>
      </w:tr>
      <w:tr w:rsidR="00031C7F" w:rsidRPr="00031C7F" w14:paraId="3CF08325" w14:textId="77777777" w:rsidTr="00EC0E9A">
        <w:tblPrEx>
          <w:tblCellMar>
            <w:left w:w="70" w:type="dxa"/>
            <w:right w:w="70" w:type="dxa"/>
          </w:tblCellMar>
        </w:tblPrEx>
        <w:trPr>
          <w:trHeight w:val="315"/>
        </w:trPr>
        <w:tc>
          <w:tcPr>
            <w:tcW w:w="2410" w:type="dxa"/>
            <w:shd w:val="clear" w:color="auto" w:fill="auto"/>
            <w:noWrap/>
            <w:vAlign w:val="center"/>
            <w:hideMark/>
          </w:tcPr>
          <w:p w14:paraId="7850824E" w14:textId="77777777" w:rsidR="00031C7F" w:rsidRPr="00031C7F" w:rsidRDefault="00031C7F" w:rsidP="00BC20B7">
            <w:pPr>
              <w:spacing w:after="0" w:line="300" w:lineRule="exact"/>
              <w:rPr>
                <w:rFonts w:eastAsia="Times New Roman" w:cstheme="minorHAnsi"/>
                <w:color w:val="000000"/>
                <w:sz w:val="16"/>
                <w:szCs w:val="16"/>
                <w:lang w:eastAsia="it-IT"/>
              </w:rPr>
            </w:pPr>
            <w:r w:rsidRPr="00031C7F">
              <w:rPr>
                <w:rFonts w:eastAsia="Times New Roman" w:cstheme="minorHAnsi"/>
                <w:color w:val="000000"/>
                <w:sz w:val="16"/>
                <w:szCs w:val="16"/>
                <w:lang w:eastAsia="it-IT"/>
              </w:rPr>
              <w:t>GRATTAGLIANO</w:t>
            </w:r>
          </w:p>
        </w:tc>
        <w:tc>
          <w:tcPr>
            <w:tcW w:w="3624" w:type="dxa"/>
            <w:shd w:val="clear" w:color="auto" w:fill="auto"/>
            <w:noWrap/>
            <w:vAlign w:val="center"/>
            <w:hideMark/>
          </w:tcPr>
          <w:p w14:paraId="43A3D077" w14:textId="77777777" w:rsidR="00031C7F" w:rsidRPr="00031C7F" w:rsidRDefault="00031C7F" w:rsidP="00BC20B7">
            <w:pPr>
              <w:spacing w:after="0" w:line="300" w:lineRule="exact"/>
              <w:rPr>
                <w:rFonts w:eastAsia="Times New Roman" w:cstheme="minorHAnsi"/>
                <w:color w:val="000000"/>
                <w:sz w:val="16"/>
                <w:szCs w:val="16"/>
                <w:lang w:eastAsia="it-IT"/>
              </w:rPr>
            </w:pPr>
            <w:r w:rsidRPr="00031C7F">
              <w:rPr>
                <w:rFonts w:eastAsia="Times New Roman" w:cstheme="minorHAnsi"/>
                <w:color w:val="000000"/>
                <w:sz w:val="16"/>
                <w:szCs w:val="16"/>
                <w:lang w:eastAsia="it-IT"/>
              </w:rPr>
              <w:t>DOMENICO</w:t>
            </w:r>
          </w:p>
        </w:tc>
        <w:tc>
          <w:tcPr>
            <w:tcW w:w="3605" w:type="dxa"/>
            <w:vMerge/>
            <w:shd w:val="clear" w:color="auto" w:fill="auto"/>
            <w:noWrap/>
            <w:vAlign w:val="center"/>
            <w:hideMark/>
          </w:tcPr>
          <w:p w14:paraId="7E812EE2" w14:textId="384B1C7A" w:rsidR="00031C7F" w:rsidRPr="00031C7F" w:rsidRDefault="00031C7F" w:rsidP="00BC20B7">
            <w:pPr>
              <w:spacing w:after="0" w:line="300" w:lineRule="exact"/>
              <w:rPr>
                <w:rFonts w:eastAsia="Times New Roman" w:cstheme="minorHAnsi"/>
                <w:color w:val="000000"/>
                <w:sz w:val="16"/>
                <w:szCs w:val="16"/>
                <w:lang w:eastAsia="it-IT"/>
              </w:rPr>
            </w:pPr>
          </w:p>
        </w:tc>
      </w:tr>
      <w:tr w:rsidR="00031C7F" w:rsidRPr="00031C7F" w14:paraId="45E67D06" w14:textId="77777777" w:rsidTr="00EC0E9A">
        <w:tblPrEx>
          <w:tblCellMar>
            <w:left w:w="70" w:type="dxa"/>
            <w:right w:w="70" w:type="dxa"/>
          </w:tblCellMar>
        </w:tblPrEx>
        <w:trPr>
          <w:trHeight w:val="315"/>
        </w:trPr>
        <w:tc>
          <w:tcPr>
            <w:tcW w:w="2410" w:type="dxa"/>
            <w:shd w:val="clear" w:color="auto" w:fill="auto"/>
            <w:noWrap/>
            <w:vAlign w:val="center"/>
            <w:hideMark/>
          </w:tcPr>
          <w:p w14:paraId="71E403C5" w14:textId="77777777" w:rsidR="00031C7F" w:rsidRPr="00031C7F" w:rsidRDefault="00031C7F" w:rsidP="00BC20B7">
            <w:pPr>
              <w:spacing w:after="0" w:line="300" w:lineRule="exact"/>
              <w:rPr>
                <w:rFonts w:eastAsia="Times New Roman" w:cstheme="minorHAnsi"/>
                <w:color w:val="000000"/>
                <w:sz w:val="16"/>
                <w:szCs w:val="16"/>
                <w:lang w:eastAsia="it-IT"/>
              </w:rPr>
            </w:pPr>
            <w:r w:rsidRPr="00031C7F">
              <w:rPr>
                <w:rFonts w:eastAsia="Times New Roman" w:cstheme="minorHAnsi"/>
                <w:color w:val="000000"/>
                <w:sz w:val="16"/>
                <w:szCs w:val="16"/>
                <w:lang w:eastAsia="it-IT"/>
              </w:rPr>
              <w:t>MANGINI</w:t>
            </w:r>
          </w:p>
        </w:tc>
        <w:tc>
          <w:tcPr>
            <w:tcW w:w="3624" w:type="dxa"/>
            <w:shd w:val="clear" w:color="auto" w:fill="auto"/>
            <w:noWrap/>
            <w:vAlign w:val="center"/>
            <w:hideMark/>
          </w:tcPr>
          <w:p w14:paraId="53719AE5" w14:textId="77777777" w:rsidR="00031C7F" w:rsidRPr="00031C7F" w:rsidRDefault="00031C7F" w:rsidP="00BC20B7">
            <w:pPr>
              <w:spacing w:after="0" w:line="300" w:lineRule="exact"/>
              <w:rPr>
                <w:rFonts w:eastAsia="Times New Roman" w:cstheme="minorHAnsi"/>
                <w:color w:val="000000"/>
                <w:sz w:val="16"/>
                <w:szCs w:val="16"/>
                <w:lang w:eastAsia="it-IT"/>
              </w:rPr>
            </w:pPr>
            <w:r w:rsidRPr="00031C7F">
              <w:rPr>
                <w:rFonts w:eastAsia="Times New Roman" w:cstheme="minorHAnsi"/>
                <w:color w:val="000000"/>
                <w:sz w:val="16"/>
                <w:szCs w:val="16"/>
                <w:lang w:eastAsia="it-IT"/>
              </w:rPr>
              <w:t>MARIA CARMELA</w:t>
            </w:r>
          </w:p>
        </w:tc>
        <w:tc>
          <w:tcPr>
            <w:tcW w:w="3605" w:type="dxa"/>
            <w:vMerge/>
            <w:shd w:val="clear" w:color="auto" w:fill="auto"/>
            <w:noWrap/>
            <w:vAlign w:val="center"/>
            <w:hideMark/>
          </w:tcPr>
          <w:p w14:paraId="4850269F" w14:textId="53664506" w:rsidR="00031C7F" w:rsidRPr="00031C7F" w:rsidRDefault="00031C7F" w:rsidP="00BC20B7">
            <w:pPr>
              <w:spacing w:after="0" w:line="300" w:lineRule="exact"/>
              <w:rPr>
                <w:rFonts w:eastAsia="Times New Roman" w:cstheme="minorHAnsi"/>
                <w:color w:val="000000"/>
                <w:sz w:val="16"/>
                <w:szCs w:val="16"/>
                <w:lang w:eastAsia="it-IT"/>
              </w:rPr>
            </w:pPr>
          </w:p>
        </w:tc>
      </w:tr>
      <w:tr w:rsidR="00031C7F" w:rsidRPr="00031C7F" w14:paraId="1B6A2970" w14:textId="77777777" w:rsidTr="00EC0E9A">
        <w:tblPrEx>
          <w:tblCellMar>
            <w:left w:w="70" w:type="dxa"/>
            <w:right w:w="70" w:type="dxa"/>
          </w:tblCellMar>
        </w:tblPrEx>
        <w:trPr>
          <w:trHeight w:val="315"/>
        </w:trPr>
        <w:tc>
          <w:tcPr>
            <w:tcW w:w="2410" w:type="dxa"/>
            <w:shd w:val="clear" w:color="auto" w:fill="auto"/>
            <w:noWrap/>
            <w:vAlign w:val="center"/>
            <w:hideMark/>
          </w:tcPr>
          <w:p w14:paraId="36573229" w14:textId="77777777" w:rsidR="00031C7F" w:rsidRPr="00031C7F" w:rsidRDefault="00031C7F" w:rsidP="00BC20B7">
            <w:pPr>
              <w:spacing w:after="0" w:line="300" w:lineRule="exact"/>
              <w:rPr>
                <w:rFonts w:eastAsia="Times New Roman" w:cstheme="minorHAnsi"/>
                <w:color w:val="000000"/>
                <w:sz w:val="16"/>
                <w:szCs w:val="16"/>
                <w:lang w:eastAsia="it-IT"/>
              </w:rPr>
            </w:pPr>
            <w:r w:rsidRPr="00031C7F">
              <w:rPr>
                <w:rFonts w:eastAsia="Times New Roman" w:cstheme="minorHAnsi"/>
                <w:color w:val="000000"/>
                <w:sz w:val="16"/>
                <w:szCs w:val="16"/>
                <w:lang w:eastAsia="it-IT"/>
              </w:rPr>
              <w:t>MINOIA</w:t>
            </w:r>
          </w:p>
        </w:tc>
        <w:tc>
          <w:tcPr>
            <w:tcW w:w="3624" w:type="dxa"/>
            <w:shd w:val="clear" w:color="auto" w:fill="auto"/>
            <w:noWrap/>
            <w:vAlign w:val="center"/>
            <w:hideMark/>
          </w:tcPr>
          <w:p w14:paraId="4A2C26B6" w14:textId="77777777" w:rsidR="00031C7F" w:rsidRPr="00031C7F" w:rsidRDefault="00031C7F" w:rsidP="00BC20B7">
            <w:pPr>
              <w:spacing w:after="0" w:line="300" w:lineRule="exact"/>
              <w:rPr>
                <w:rFonts w:eastAsia="Times New Roman" w:cstheme="minorHAnsi"/>
                <w:color w:val="000000"/>
                <w:sz w:val="16"/>
                <w:szCs w:val="16"/>
                <w:lang w:eastAsia="it-IT"/>
              </w:rPr>
            </w:pPr>
            <w:r w:rsidRPr="00031C7F">
              <w:rPr>
                <w:rFonts w:eastAsia="Times New Roman" w:cstheme="minorHAnsi"/>
                <w:color w:val="000000"/>
                <w:sz w:val="16"/>
                <w:szCs w:val="16"/>
                <w:lang w:eastAsia="it-IT"/>
              </w:rPr>
              <w:t>ELISABETTA</w:t>
            </w:r>
          </w:p>
        </w:tc>
        <w:tc>
          <w:tcPr>
            <w:tcW w:w="3605" w:type="dxa"/>
            <w:vMerge/>
            <w:shd w:val="clear" w:color="auto" w:fill="auto"/>
            <w:noWrap/>
            <w:vAlign w:val="center"/>
            <w:hideMark/>
          </w:tcPr>
          <w:p w14:paraId="1AD5E977" w14:textId="1EEEDEF4" w:rsidR="00031C7F" w:rsidRPr="00031C7F" w:rsidRDefault="00031C7F" w:rsidP="00BC20B7">
            <w:pPr>
              <w:spacing w:after="0" w:line="300" w:lineRule="exact"/>
              <w:rPr>
                <w:rFonts w:eastAsia="Times New Roman" w:cstheme="minorHAnsi"/>
                <w:color w:val="000000"/>
                <w:sz w:val="16"/>
                <w:szCs w:val="16"/>
                <w:lang w:eastAsia="it-IT"/>
              </w:rPr>
            </w:pPr>
          </w:p>
        </w:tc>
      </w:tr>
      <w:tr w:rsidR="00031C7F" w:rsidRPr="00031C7F" w14:paraId="49B77E6F" w14:textId="77777777" w:rsidTr="00EC0E9A">
        <w:tblPrEx>
          <w:tblCellMar>
            <w:left w:w="70" w:type="dxa"/>
            <w:right w:w="70" w:type="dxa"/>
          </w:tblCellMar>
        </w:tblPrEx>
        <w:trPr>
          <w:trHeight w:val="315"/>
        </w:trPr>
        <w:tc>
          <w:tcPr>
            <w:tcW w:w="2410" w:type="dxa"/>
            <w:shd w:val="clear" w:color="auto" w:fill="auto"/>
            <w:noWrap/>
            <w:vAlign w:val="center"/>
            <w:hideMark/>
          </w:tcPr>
          <w:p w14:paraId="52C471CC" w14:textId="77777777" w:rsidR="00031C7F" w:rsidRPr="00031C7F" w:rsidRDefault="00031C7F" w:rsidP="00BC20B7">
            <w:pPr>
              <w:spacing w:after="0" w:line="300" w:lineRule="exact"/>
              <w:rPr>
                <w:rFonts w:eastAsia="Times New Roman" w:cstheme="minorHAnsi"/>
                <w:color w:val="000000"/>
                <w:sz w:val="16"/>
                <w:szCs w:val="16"/>
                <w:lang w:eastAsia="it-IT"/>
              </w:rPr>
            </w:pPr>
            <w:r w:rsidRPr="00031C7F">
              <w:rPr>
                <w:rFonts w:eastAsia="Times New Roman" w:cstheme="minorHAnsi"/>
                <w:color w:val="000000"/>
                <w:sz w:val="16"/>
                <w:szCs w:val="16"/>
                <w:lang w:eastAsia="it-IT"/>
              </w:rPr>
              <w:t>SARDELLA</w:t>
            </w:r>
          </w:p>
        </w:tc>
        <w:tc>
          <w:tcPr>
            <w:tcW w:w="3624" w:type="dxa"/>
            <w:shd w:val="clear" w:color="auto" w:fill="auto"/>
            <w:noWrap/>
            <w:vAlign w:val="center"/>
            <w:hideMark/>
          </w:tcPr>
          <w:p w14:paraId="554E7D38" w14:textId="77777777" w:rsidR="00031C7F" w:rsidRPr="00031C7F" w:rsidRDefault="00031C7F" w:rsidP="00BC20B7">
            <w:pPr>
              <w:spacing w:after="0" w:line="300" w:lineRule="exact"/>
              <w:rPr>
                <w:rFonts w:eastAsia="Times New Roman" w:cstheme="minorHAnsi"/>
                <w:color w:val="000000"/>
                <w:sz w:val="16"/>
                <w:szCs w:val="16"/>
                <w:lang w:eastAsia="it-IT"/>
              </w:rPr>
            </w:pPr>
            <w:r w:rsidRPr="00031C7F">
              <w:rPr>
                <w:rFonts w:eastAsia="Times New Roman" w:cstheme="minorHAnsi"/>
                <w:color w:val="000000"/>
                <w:sz w:val="16"/>
                <w:szCs w:val="16"/>
                <w:lang w:eastAsia="it-IT"/>
              </w:rPr>
              <w:t>LAURA</w:t>
            </w:r>
          </w:p>
        </w:tc>
        <w:tc>
          <w:tcPr>
            <w:tcW w:w="3605" w:type="dxa"/>
            <w:vMerge/>
            <w:shd w:val="clear" w:color="auto" w:fill="auto"/>
            <w:noWrap/>
            <w:vAlign w:val="center"/>
            <w:hideMark/>
          </w:tcPr>
          <w:p w14:paraId="3F26AC94" w14:textId="44ACEEAD" w:rsidR="00031C7F" w:rsidRPr="00031C7F" w:rsidRDefault="00031C7F" w:rsidP="00BC20B7">
            <w:pPr>
              <w:spacing w:after="0" w:line="300" w:lineRule="exact"/>
              <w:rPr>
                <w:rFonts w:eastAsia="Times New Roman" w:cstheme="minorHAnsi"/>
                <w:color w:val="000000"/>
                <w:sz w:val="16"/>
                <w:szCs w:val="16"/>
                <w:lang w:eastAsia="it-IT"/>
              </w:rPr>
            </w:pPr>
          </w:p>
        </w:tc>
      </w:tr>
      <w:tr w:rsidR="00031C7F" w:rsidRPr="00031C7F" w14:paraId="24A010C8" w14:textId="77777777" w:rsidTr="00EC0E9A">
        <w:tblPrEx>
          <w:tblCellMar>
            <w:left w:w="70" w:type="dxa"/>
            <w:right w:w="70" w:type="dxa"/>
          </w:tblCellMar>
        </w:tblPrEx>
        <w:trPr>
          <w:trHeight w:val="315"/>
        </w:trPr>
        <w:tc>
          <w:tcPr>
            <w:tcW w:w="2410" w:type="dxa"/>
            <w:shd w:val="clear" w:color="auto" w:fill="auto"/>
            <w:noWrap/>
            <w:vAlign w:val="center"/>
            <w:hideMark/>
          </w:tcPr>
          <w:p w14:paraId="1F7A4BE8" w14:textId="77777777" w:rsidR="00031C7F" w:rsidRPr="00031C7F" w:rsidRDefault="00031C7F" w:rsidP="00BC20B7">
            <w:pPr>
              <w:spacing w:after="0" w:line="300" w:lineRule="exact"/>
              <w:rPr>
                <w:rFonts w:eastAsia="Times New Roman" w:cstheme="minorHAnsi"/>
                <w:color w:val="000000"/>
                <w:sz w:val="16"/>
                <w:szCs w:val="16"/>
                <w:lang w:eastAsia="it-IT"/>
              </w:rPr>
            </w:pPr>
            <w:r w:rsidRPr="00031C7F">
              <w:rPr>
                <w:rFonts w:eastAsia="Times New Roman" w:cstheme="minorHAnsi"/>
                <w:color w:val="000000"/>
                <w:sz w:val="16"/>
                <w:szCs w:val="16"/>
                <w:lang w:eastAsia="it-IT"/>
              </w:rPr>
              <w:t>VALENTE</w:t>
            </w:r>
          </w:p>
        </w:tc>
        <w:tc>
          <w:tcPr>
            <w:tcW w:w="3624" w:type="dxa"/>
            <w:shd w:val="clear" w:color="auto" w:fill="auto"/>
            <w:noWrap/>
            <w:vAlign w:val="center"/>
            <w:hideMark/>
          </w:tcPr>
          <w:p w14:paraId="31BEC61E" w14:textId="77777777" w:rsidR="00031C7F" w:rsidRPr="00031C7F" w:rsidRDefault="00031C7F" w:rsidP="00BC20B7">
            <w:pPr>
              <w:spacing w:after="0" w:line="300" w:lineRule="exact"/>
              <w:rPr>
                <w:rFonts w:eastAsia="Times New Roman" w:cstheme="minorHAnsi"/>
                <w:color w:val="000000"/>
                <w:sz w:val="16"/>
                <w:szCs w:val="16"/>
                <w:lang w:eastAsia="it-IT"/>
              </w:rPr>
            </w:pPr>
            <w:r w:rsidRPr="00031C7F">
              <w:rPr>
                <w:rFonts w:eastAsia="Times New Roman" w:cstheme="minorHAnsi"/>
                <w:color w:val="000000"/>
                <w:sz w:val="16"/>
                <w:szCs w:val="16"/>
                <w:lang w:eastAsia="it-IT"/>
              </w:rPr>
              <w:t>NICOLETTA</w:t>
            </w:r>
          </w:p>
        </w:tc>
        <w:tc>
          <w:tcPr>
            <w:tcW w:w="3605" w:type="dxa"/>
            <w:vMerge/>
            <w:shd w:val="clear" w:color="auto" w:fill="auto"/>
            <w:noWrap/>
            <w:vAlign w:val="center"/>
            <w:hideMark/>
          </w:tcPr>
          <w:p w14:paraId="7EC347A2" w14:textId="55FB1DFB" w:rsidR="00031C7F" w:rsidRPr="00031C7F" w:rsidRDefault="00031C7F" w:rsidP="00BC20B7">
            <w:pPr>
              <w:spacing w:after="0" w:line="300" w:lineRule="exact"/>
              <w:rPr>
                <w:rFonts w:eastAsia="Times New Roman" w:cstheme="minorHAnsi"/>
                <w:color w:val="000000"/>
                <w:sz w:val="16"/>
                <w:szCs w:val="16"/>
                <w:lang w:eastAsia="it-IT"/>
              </w:rPr>
            </w:pPr>
          </w:p>
        </w:tc>
      </w:tr>
      <w:tr w:rsidR="00BC20B7" w:rsidRPr="00031C7F" w14:paraId="76C40682" w14:textId="77777777" w:rsidTr="00EC0E9A">
        <w:tblPrEx>
          <w:tblCellMar>
            <w:left w:w="70" w:type="dxa"/>
            <w:right w:w="70" w:type="dxa"/>
          </w:tblCellMar>
        </w:tblPrEx>
        <w:trPr>
          <w:trHeight w:val="315"/>
        </w:trPr>
        <w:tc>
          <w:tcPr>
            <w:tcW w:w="2410" w:type="dxa"/>
            <w:shd w:val="clear" w:color="auto" w:fill="auto"/>
            <w:noWrap/>
            <w:vAlign w:val="center"/>
            <w:hideMark/>
          </w:tcPr>
          <w:p w14:paraId="64CA314B" w14:textId="77777777" w:rsidR="00BC20B7" w:rsidRPr="00031C7F" w:rsidRDefault="00BC20B7" w:rsidP="00BC20B7">
            <w:pPr>
              <w:spacing w:after="0" w:line="300" w:lineRule="exact"/>
              <w:rPr>
                <w:rFonts w:eastAsia="Times New Roman" w:cstheme="minorHAnsi"/>
                <w:color w:val="000000"/>
                <w:sz w:val="16"/>
                <w:szCs w:val="16"/>
                <w:lang w:eastAsia="it-IT"/>
              </w:rPr>
            </w:pPr>
            <w:r w:rsidRPr="00031C7F">
              <w:rPr>
                <w:rFonts w:eastAsia="Times New Roman" w:cstheme="minorHAnsi"/>
                <w:color w:val="000000"/>
                <w:sz w:val="16"/>
                <w:szCs w:val="16"/>
                <w:lang w:eastAsia="it-IT"/>
              </w:rPr>
              <w:t>LOBEFARO</w:t>
            </w:r>
          </w:p>
        </w:tc>
        <w:tc>
          <w:tcPr>
            <w:tcW w:w="3624" w:type="dxa"/>
            <w:shd w:val="clear" w:color="auto" w:fill="auto"/>
            <w:noWrap/>
            <w:vAlign w:val="center"/>
            <w:hideMark/>
          </w:tcPr>
          <w:p w14:paraId="3BD1EECD" w14:textId="77777777" w:rsidR="00BC20B7" w:rsidRPr="00031C7F" w:rsidRDefault="00BC20B7" w:rsidP="00BC20B7">
            <w:pPr>
              <w:spacing w:after="0" w:line="300" w:lineRule="exact"/>
              <w:rPr>
                <w:rFonts w:eastAsia="Times New Roman" w:cstheme="minorHAnsi"/>
                <w:color w:val="000000"/>
                <w:sz w:val="16"/>
                <w:szCs w:val="16"/>
                <w:lang w:eastAsia="it-IT"/>
              </w:rPr>
            </w:pPr>
            <w:r w:rsidRPr="00031C7F">
              <w:rPr>
                <w:rFonts w:eastAsia="Times New Roman" w:cstheme="minorHAnsi"/>
                <w:color w:val="000000"/>
                <w:sz w:val="16"/>
                <w:szCs w:val="16"/>
                <w:lang w:eastAsia="it-IT"/>
              </w:rPr>
              <w:t>MARIO</w:t>
            </w:r>
          </w:p>
        </w:tc>
        <w:tc>
          <w:tcPr>
            <w:tcW w:w="3605" w:type="dxa"/>
            <w:shd w:val="clear" w:color="auto" w:fill="auto"/>
            <w:noWrap/>
            <w:vAlign w:val="center"/>
            <w:hideMark/>
          </w:tcPr>
          <w:p w14:paraId="7FC2FF2B" w14:textId="77777777" w:rsidR="00BC20B7" w:rsidRPr="00031C7F" w:rsidRDefault="00BC20B7" w:rsidP="00BC20B7">
            <w:pPr>
              <w:spacing w:after="0" w:line="300" w:lineRule="exact"/>
              <w:rPr>
                <w:rFonts w:eastAsia="Times New Roman" w:cstheme="minorHAnsi"/>
                <w:color w:val="000000"/>
                <w:sz w:val="16"/>
                <w:szCs w:val="16"/>
                <w:lang w:eastAsia="it-IT"/>
              </w:rPr>
            </w:pPr>
            <w:proofErr w:type="spellStart"/>
            <w:r w:rsidRPr="00031C7F">
              <w:rPr>
                <w:rFonts w:eastAsia="Times New Roman" w:cstheme="minorHAnsi"/>
                <w:color w:val="000000"/>
                <w:sz w:val="16"/>
                <w:szCs w:val="16"/>
                <w:lang w:eastAsia="it-IT"/>
              </w:rPr>
              <w:t>Serv</w:t>
            </w:r>
            <w:proofErr w:type="spellEnd"/>
            <w:r w:rsidRPr="00031C7F">
              <w:rPr>
                <w:rFonts w:eastAsia="Times New Roman" w:cstheme="minorHAnsi"/>
                <w:color w:val="000000"/>
                <w:sz w:val="16"/>
                <w:szCs w:val="16"/>
                <w:lang w:eastAsia="it-IT"/>
              </w:rPr>
              <w:t>.  Solidarietà sociale</w:t>
            </w:r>
          </w:p>
        </w:tc>
      </w:tr>
      <w:tr w:rsidR="00BC20B7" w:rsidRPr="00031C7F" w14:paraId="42EFEE5F" w14:textId="77777777" w:rsidTr="00EC0E9A">
        <w:tblPrEx>
          <w:tblCellMar>
            <w:left w:w="70" w:type="dxa"/>
            <w:right w:w="70" w:type="dxa"/>
          </w:tblCellMar>
        </w:tblPrEx>
        <w:trPr>
          <w:trHeight w:val="315"/>
        </w:trPr>
        <w:tc>
          <w:tcPr>
            <w:tcW w:w="2410" w:type="dxa"/>
            <w:shd w:val="clear" w:color="auto" w:fill="auto"/>
            <w:noWrap/>
            <w:vAlign w:val="center"/>
            <w:hideMark/>
          </w:tcPr>
          <w:p w14:paraId="593AAD06" w14:textId="77777777" w:rsidR="00BC20B7" w:rsidRPr="00031C7F" w:rsidRDefault="00BC20B7" w:rsidP="00BC20B7">
            <w:pPr>
              <w:spacing w:after="0" w:line="300" w:lineRule="exact"/>
              <w:rPr>
                <w:rFonts w:eastAsia="Times New Roman" w:cstheme="minorHAnsi"/>
                <w:color w:val="000000"/>
                <w:sz w:val="16"/>
                <w:szCs w:val="16"/>
                <w:lang w:eastAsia="it-IT"/>
              </w:rPr>
            </w:pPr>
            <w:r w:rsidRPr="00031C7F">
              <w:rPr>
                <w:rFonts w:eastAsia="Times New Roman" w:cstheme="minorHAnsi"/>
                <w:color w:val="000000"/>
                <w:sz w:val="16"/>
                <w:szCs w:val="16"/>
                <w:lang w:eastAsia="it-IT"/>
              </w:rPr>
              <w:t>TORRESAN</w:t>
            </w:r>
          </w:p>
        </w:tc>
        <w:tc>
          <w:tcPr>
            <w:tcW w:w="3624" w:type="dxa"/>
            <w:shd w:val="clear" w:color="auto" w:fill="auto"/>
            <w:noWrap/>
            <w:vAlign w:val="center"/>
            <w:hideMark/>
          </w:tcPr>
          <w:p w14:paraId="3B0CAC80" w14:textId="77777777" w:rsidR="00BC20B7" w:rsidRPr="00031C7F" w:rsidRDefault="00BC20B7" w:rsidP="00BC20B7">
            <w:pPr>
              <w:spacing w:after="0" w:line="300" w:lineRule="exact"/>
              <w:rPr>
                <w:rFonts w:eastAsia="Times New Roman" w:cstheme="minorHAnsi"/>
                <w:color w:val="000000"/>
                <w:sz w:val="16"/>
                <w:szCs w:val="16"/>
                <w:lang w:eastAsia="it-IT"/>
              </w:rPr>
            </w:pPr>
            <w:r w:rsidRPr="00031C7F">
              <w:rPr>
                <w:rFonts w:eastAsia="Times New Roman" w:cstheme="minorHAnsi"/>
                <w:color w:val="000000"/>
                <w:sz w:val="16"/>
                <w:szCs w:val="16"/>
                <w:lang w:eastAsia="it-IT"/>
              </w:rPr>
              <w:t>MICHELA</w:t>
            </w:r>
          </w:p>
        </w:tc>
        <w:tc>
          <w:tcPr>
            <w:tcW w:w="3605" w:type="dxa"/>
            <w:shd w:val="clear" w:color="auto" w:fill="auto"/>
            <w:noWrap/>
            <w:vAlign w:val="center"/>
            <w:hideMark/>
          </w:tcPr>
          <w:p w14:paraId="704284DC" w14:textId="77777777" w:rsidR="00BC20B7" w:rsidRPr="00031C7F" w:rsidRDefault="00BC20B7" w:rsidP="00BC20B7">
            <w:pPr>
              <w:spacing w:after="0" w:line="300" w:lineRule="exact"/>
              <w:rPr>
                <w:rFonts w:eastAsia="Times New Roman" w:cstheme="minorHAnsi"/>
                <w:color w:val="000000"/>
                <w:sz w:val="16"/>
                <w:szCs w:val="16"/>
                <w:lang w:eastAsia="it-IT"/>
              </w:rPr>
            </w:pPr>
            <w:r w:rsidRPr="00031C7F">
              <w:rPr>
                <w:rFonts w:eastAsia="Times New Roman" w:cstheme="minorHAnsi"/>
                <w:color w:val="000000"/>
                <w:sz w:val="16"/>
                <w:szCs w:val="16"/>
                <w:lang w:eastAsia="it-IT"/>
              </w:rPr>
              <w:t>Uff. amministrativo anziani</w:t>
            </w:r>
          </w:p>
        </w:tc>
      </w:tr>
      <w:tr w:rsidR="00BC20B7" w:rsidRPr="00031C7F" w14:paraId="2C5A8219" w14:textId="77777777" w:rsidTr="00EC0E9A">
        <w:tblPrEx>
          <w:tblCellMar>
            <w:left w:w="70" w:type="dxa"/>
            <w:right w:w="70" w:type="dxa"/>
          </w:tblCellMar>
        </w:tblPrEx>
        <w:trPr>
          <w:trHeight w:val="315"/>
        </w:trPr>
        <w:tc>
          <w:tcPr>
            <w:tcW w:w="2410" w:type="dxa"/>
            <w:shd w:val="clear" w:color="auto" w:fill="auto"/>
            <w:noWrap/>
            <w:vAlign w:val="center"/>
            <w:hideMark/>
          </w:tcPr>
          <w:p w14:paraId="0998957F" w14:textId="77777777" w:rsidR="00BC20B7" w:rsidRPr="00031C7F" w:rsidRDefault="00BC20B7" w:rsidP="00BC20B7">
            <w:pPr>
              <w:spacing w:after="0" w:line="300" w:lineRule="exact"/>
              <w:rPr>
                <w:rFonts w:eastAsia="Times New Roman" w:cstheme="minorHAnsi"/>
                <w:color w:val="000000"/>
                <w:sz w:val="16"/>
                <w:szCs w:val="16"/>
                <w:lang w:eastAsia="it-IT"/>
              </w:rPr>
            </w:pPr>
            <w:r w:rsidRPr="00031C7F">
              <w:rPr>
                <w:rFonts w:eastAsia="Times New Roman" w:cstheme="minorHAnsi"/>
                <w:color w:val="000000"/>
                <w:sz w:val="16"/>
                <w:szCs w:val="16"/>
                <w:lang w:eastAsia="it-IT"/>
              </w:rPr>
              <w:t>DIOGUARDI</w:t>
            </w:r>
          </w:p>
        </w:tc>
        <w:tc>
          <w:tcPr>
            <w:tcW w:w="3624" w:type="dxa"/>
            <w:shd w:val="clear" w:color="auto" w:fill="auto"/>
            <w:noWrap/>
            <w:vAlign w:val="center"/>
            <w:hideMark/>
          </w:tcPr>
          <w:p w14:paraId="3DABDA97" w14:textId="77777777" w:rsidR="00BC20B7" w:rsidRPr="00031C7F" w:rsidRDefault="00BC20B7" w:rsidP="00BC20B7">
            <w:pPr>
              <w:spacing w:after="0" w:line="300" w:lineRule="exact"/>
              <w:rPr>
                <w:rFonts w:eastAsia="Times New Roman" w:cstheme="minorHAnsi"/>
                <w:color w:val="000000"/>
                <w:sz w:val="16"/>
                <w:szCs w:val="16"/>
                <w:lang w:eastAsia="it-IT"/>
              </w:rPr>
            </w:pPr>
            <w:r w:rsidRPr="00031C7F">
              <w:rPr>
                <w:rFonts w:eastAsia="Times New Roman" w:cstheme="minorHAnsi"/>
                <w:color w:val="000000"/>
                <w:sz w:val="16"/>
                <w:szCs w:val="16"/>
                <w:lang w:eastAsia="it-IT"/>
              </w:rPr>
              <w:t>MARIA</w:t>
            </w:r>
          </w:p>
        </w:tc>
        <w:tc>
          <w:tcPr>
            <w:tcW w:w="3605" w:type="dxa"/>
            <w:shd w:val="clear" w:color="auto" w:fill="auto"/>
            <w:noWrap/>
            <w:vAlign w:val="center"/>
            <w:hideMark/>
          </w:tcPr>
          <w:p w14:paraId="04EDA834" w14:textId="77777777" w:rsidR="00BC20B7" w:rsidRPr="00031C7F" w:rsidRDefault="00BC20B7" w:rsidP="00BC20B7">
            <w:pPr>
              <w:spacing w:after="0" w:line="300" w:lineRule="exact"/>
              <w:rPr>
                <w:rFonts w:eastAsia="Times New Roman" w:cstheme="minorHAnsi"/>
                <w:color w:val="000000"/>
                <w:sz w:val="16"/>
                <w:szCs w:val="16"/>
                <w:lang w:eastAsia="it-IT"/>
              </w:rPr>
            </w:pPr>
            <w:r w:rsidRPr="00031C7F">
              <w:rPr>
                <w:rFonts w:eastAsia="Times New Roman" w:cstheme="minorHAnsi"/>
                <w:color w:val="000000"/>
                <w:sz w:val="16"/>
                <w:szCs w:val="16"/>
                <w:lang w:eastAsia="it-IT"/>
              </w:rPr>
              <w:t>Uff. diritto allo studio</w:t>
            </w:r>
          </w:p>
        </w:tc>
      </w:tr>
      <w:tr w:rsidR="00031C7F" w:rsidRPr="00031C7F" w14:paraId="133BDF69" w14:textId="77777777" w:rsidTr="00EC0E9A">
        <w:tblPrEx>
          <w:tblCellMar>
            <w:left w:w="70" w:type="dxa"/>
            <w:right w:w="70" w:type="dxa"/>
          </w:tblCellMar>
        </w:tblPrEx>
        <w:trPr>
          <w:trHeight w:val="315"/>
        </w:trPr>
        <w:tc>
          <w:tcPr>
            <w:tcW w:w="2410" w:type="dxa"/>
            <w:shd w:val="clear" w:color="auto" w:fill="auto"/>
            <w:noWrap/>
            <w:vAlign w:val="center"/>
            <w:hideMark/>
          </w:tcPr>
          <w:p w14:paraId="273DBD32" w14:textId="77777777" w:rsidR="00031C7F" w:rsidRPr="00031C7F" w:rsidRDefault="00031C7F" w:rsidP="00BC20B7">
            <w:pPr>
              <w:spacing w:after="0" w:line="300" w:lineRule="exact"/>
              <w:rPr>
                <w:rFonts w:eastAsia="Times New Roman" w:cstheme="minorHAnsi"/>
                <w:color w:val="000000"/>
                <w:sz w:val="16"/>
                <w:szCs w:val="16"/>
                <w:lang w:eastAsia="it-IT"/>
              </w:rPr>
            </w:pPr>
            <w:r w:rsidRPr="00031C7F">
              <w:rPr>
                <w:rFonts w:eastAsia="Times New Roman" w:cstheme="minorHAnsi"/>
                <w:color w:val="000000"/>
                <w:sz w:val="16"/>
                <w:szCs w:val="16"/>
                <w:lang w:eastAsia="it-IT"/>
              </w:rPr>
              <w:t>ALFI</w:t>
            </w:r>
          </w:p>
        </w:tc>
        <w:tc>
          <w:tcPr>
            <w:tcW w:w="3624" w:type="dxa"/>
            <w:shd w:val="clear" w:color="auto" w:fill="auto"/>
            <w:noWrap/>
            <w:vAlign w:val="center"/>
            <w:hideMark/>
          </w:tcPr>
          <w:p w14:paraId="068FDEEA" w14:textId="77777777" w:rsidR="00031C7F" w:rsidRPr="00031C7F" w:rsidRDefault="00031C7F" w:rsidP="00BC20B7">
            <w:pPr>
              <w:spacing w:after="0" w:line="300" w:lineRule="exact"/>
              <w:rPr>
                <w:rFonts w:eastAsia="Times New Roman" w:cstheme="minorHAnsi"/>
                <w:color w:val="000000"/>
                <w:sz w:val="16"/>
                <w:szCs w:val="16"/>
                <w:lang w:eastAsia="it-IT"/>
              </w:rPr>
            </w:pPr>
            <w:r w:rsidRPr="00031C7F">
              <w:rPr>
                <w:rFonts w:eastAsia="Times New Roman" w:cstheme="minorHAnsi"/>
                <w:color w:val="000000"/>
                <w:sz w:val="16"/>
                <w:szCs w:val="16"/>
                <w:lang w:eastAsia="it-IT"/>
              </w:rPr>
              <w:t>ROSA</w:t>
            </w:r>
          </w:p>
        </w:tc>
        <w:tc>
          <w:tcPr>
            <w:tcW w:w="3605" w:type="dxa"/>
            <w:vMerge w:val="restart"/>
            <w:shd w:val="clear" w:color="auto" w:fill="auto"/>
            <w:noWrap/>
            <w:vAlign w:val="center"/>
            <w:hideMark/>
          </w:tcPr>
          <w:p w14:paraId="58676FE1" w14:textId="7533E9FA" w:rsidR="00031C7F" w:rsidRPr="00031C7F" w:rsidRDefault="00031C7F" w:rsidP="00BC20B7">
            <w:pPr>
              <w:spacing w:after="0" w:line="300" w:lineRule="exact"/>
              <w:rPr>
                <w:rFonts w:eastAsia="Times New Roman" w:cstheme="minorHAnsi"/>
                <w:color w:val="000000"/>
                <w:sz w:val="16"/>
                <w:szCs w:val="16"/>
                <w:lang w:eastAsia="it-IT"/>
              </w:rPr>
            </w:pPr>
            <w:r w:rsidRPr="00031C7F">
              <w:rPr>
                <w:rFonts w:eastAsia="Times New Roman" w:cstheme="minorHAnsi"/>
                <w:color w:val="000000"/>
                <w:sz w:val="16"/>
                <w:szCs w:val="16"/>
                <w:lang w:eastAsia="it-IT"/>
              </w:rPr>
              <w:t>Uff. politiche abitative</w:t>
            </w:r>
          </w:p>
        </w:tc>
      </w:tr>
      <w:tr w:rsidR="00031C7F" w:rsidRPr="00031C7F" w14:paraId="60576B10" w14:textId="77777777" w:rsidTr="00EC0E9A">
        <w:tblPrEx>
          <w:tblCellMar>
            <w:left w:w="70" w:type="dxa"/>
            <w:right w:w="70" w:type="dxa"/>
          </w:tblCellMar>
        </w:tblPrEx>
        <w:trPr>
          <w:trHeight w:val="315"/>
        </w:trPr>
        <w:tc>
          <w:tcPr>
            <w:tcW w:w="2410" w:type="dxa"/>
            <w:shd w:val="clear" w:color="auto" w:fill="auto"/>
            <w:noWrap/>
            <w:vAlign w:val="center"/>
            <w:hideMark/>
          </w:tcPr>
          <w:p w14:paraId="7AF67C5C" w14:textId="77777777" w:rsidR="00031C7F" w:rsidRPr="00031C7F" w:rsidRDefault="00031C7F" w:rsidP="00BC20B7">
            <w:pPr>
              <w:spacing w:after="0" w:line="300" w:lineRule="exact"/>
              <w:rPr>
                <w:rFonts w:eastAsia="Times New Roman" w:cstheme="minorHAnsi"/>
                <w:color w:val="000000"/>
                <w:sz w:val="16"/>
                <w:szCs w:val="16"/>
                <w:lang w:eastAsia="it-IT"/>
              </w:rPr>
            </w:pPr>
            <w:r w:rsidRPr="00031C7F">
              <w:rPr>
                <w:rFonts w:eastAsia="Times New Roman" w:cstheme="minorHAnsi"/>
                <w:color w:val="000000"/>
                <w:sz w:val="16"/>
                <w:szCs w:val="16"/>
                <w:lang w:eastAsia="it-IT"/>
              </w:rPr>
              <w:t>PONTRELLI</w:t>
            </w:r>
          </w:p>
        </w:tc>
        <w:tc>
          <w:tcPr>
            <w:tcW w:w="3624" w:type="dxa"/>
            <w:shd w:val="clear" w:color="auto" w:fill="auto"/>
            <w:noWrap/>
            <w:vAlign w:val="center"/>
            <w:hideMark/>
          </w:tcPr>
          <w:p w14:paraId="5D0DBE9F" w14:textId="77777777" w:rsidR="00031C7F" w:rsidRPr="00031C7F" w:rsidRDefault="00031C7F" w:rsidP="00BC20B7">
            <w:pPr>
              <w:spacing w:after="0" w:line="300" w:lineRule="exact"/>
              <w:rPr>
                <w:rFonts w:eastAsia="Times New Roman" w:cstheme="minorHAnsi"/>
                <w:color w:val="000000"/>
                <w:sz w:val="16"/>
                <w:szCs w:val="16"/>
                <w:lang w:eastAsia="it-IT"/>
              </w:rPr>
            </w:pPr>
            <w:r w:rsidRPr="00031C7F">
              <w:rPr>
                <w:rFonts w:eastAsia="Times New Roman" w:cstheme="minorHAnsi"/>
                <w:color w:val="000000"/>
                <w:sz w:val="16"/>
                <w:szCs w:val="16"/>
                <w:lang w:eastAsia="it-IT"/>
              </w:rPr>
              <w:t>ADELE</w:t>
            </w:r>
          </w:p>
        </w:tc>
        <w:tc>
          <w:tcPr>
            <w:tcW w:w="3605" w:type="dxa"/>
            <w:vMerge/>
            <w:shd w:val="clear" w:color="auto" w:fill="auto"/>
            <w:noWrap/>
            <w:vAlign w:val="center"/>
            <w:hideMark/>
          </w:tcPr>
          <w:p w14:paraId="7356B47F" w14:textId="3FD33686" w:rsidR="00031C7F" w:rsidRPr="00031C7F" w:rsidRDefault="00031C7F" w:rsidP="00BC20B7">
            <w:pPr>
              <w:spacing w:after="0" w:line="300" w:lineRule="exact"/>
              <w:rPr>
                <w:rFonts w:eastAsia="Times New Roman" w:cstheme="minorHAnsi"/>
                <w:color w:val="000000"/>
                <w:sz w:val="16"/>
                <w:szCs w:val="16"/>
                <w:lang w:eastAsia="it-IT"/>
              </w:rPr>
            </w:pPr>
          </w:p>
        </w:tc>
      </w:tr>
      <w:tr w:rsidR="00031C7F" w:rsidRPr="00031C7F" w14:paraId="689515DB" w14:textId="77777777" w:rsidTr="00EC0E9A">
        <w:tblPrEx>
          <w:tblCellMar>
            <w:left w:w="70" w:type="dxa"/>
            <w:right w:w="70" w:type="dxa"/>
          </w:tblCellMar>
        </w:tblPrEx>
        <w:trPr>
          <w:trHeight w:val="315"/>
        </w:trPr>
        <w:tc>
          <w:tcPr>
            <w:tcW w:w="2410" w:type="dxa"/>
            <w:shd w:val="clear" w:color="auto" w:fill="auto"/>
            <w:noWrap/>
            <w:vAlign w:val="center"/>
            <w:hideMark/>
          </w:tcPr>
          <w:p w14:paraId="14B339A1" w14:textId="77777777" w:rsidR="00031C7F" w:rsidRPr="00031C7F" w:rsidRDefault="00031C7F" w:rsidP="00BC20B7">
            <w:pPr>
              <w:spacing w:after="0" w:line="300" w:lineRule="exact"/>
              <w:rPr>
                <w:rFonts w:eastAsia="Times New Roman" w:cstheme="minorHAnsi"/>
                <w:color w:val="000000"/>
                <w:sz w:val="16"/>
                <w:szCs w:val="16"/>
                <w:lang w:eastAsia="it-IT"/>
              </w:rPr>
            </w:pPr>
            <w:r w:rsidRPr="00031C7F">
              <w:rPr>
                <w:rFonts w:eastAsia="Times New Roman" w:cstheme="minorHAnsi"/>
                <w:color w:val="000000"/>
                <w:sz w:val="16"/>
                <w:szCs w:val="16"/>
                <w:lang w:eastAsia="it-IT"/>
              </w:rPr>
              <w:t>SPAGNOLO FRASSANITO</w:t>
            </w:r>
          </w:p>
        </w:tc>
        <w:tc>
          <w:tcPr>
            <w:tcW w:w="3624" w:type="dxa"/>
            <w:shd w:val="clear" w:color="auto" w:fill="auto"/>
            <w:noWrap/>
            <w:vAlign w:val="center"/>
            <w:hideMark/>
          </w:tcPr>
          <w:p w14:paraId="3AB68FC8" w14:textId="77777777" w:rsidR="00031C7F" w:rsidRPr="00031C7F" w:rsidRDefault="00031C7F" w:rsidP="00BC20B7">
            <w:pPr>
              <w:spacing w:after="0" w:line="300" w:lineRule="exact"/>
              <w:rPr>
                <w:rFonts w:eastAsia="Times New Roman" w:cstheme="minorHAnsi"/>
                <w:color w:val="000000"/>
                <w:sz w:val="16"/>
                <w:szCs w:val="16"/>
                <w:lang w:eastAsia="it-IT"/>
              </w:rPr>
            </w:pPr>
            <w:r w:rsidRPr="00031C7F">
              <w:rPr>
                <w:rFonts w:eastAsia="Times New Roman" w:cstheme="minorHAnsi"/>
                <w:color w:val="000000"/>
                <w:sz w:val="16"/>
                <w:szCs w:val="16"/>
                <w:lang w:eastAsia="it-IT"/>
              </w:rPr>
              <w:t>ELISA</w:t>
            </w:r>
          </w:p>
        </w:tc>
        <w:tc>
          <w:tcPr>
            <w:tcW w:w="3605" w:type="dxa"/>
            <w:vMerge/>
            <w:shd w:val="clear" w:color="auto" w:fill="auto"/>
            <w:noWrap/>
            <w:vAlign w:val="center"/>
            <w:hideMark/>
          </w:tcPr>
          <w:p w14:paraId="08B6D1A3" w14:textId="5AFB114E" w:rsidR="00031C7F" w:rsidRPr="00031C7F" w:rsidRDefault="00031C7F" w:rsidP="00BC20B7">
            <w:pPr>
              <w:spacing w:after="0" w:line="300" w:lineRule="exact"/>
              <w:rPr>
                <w:rFonts w:eastAsia="Times New Roman" w:cstheme="minorHAnsi"/>
                <w:color w:val="000000"/>
                <w:sz w:val="16"/>
                <w:szCs w:val="16"/>
                <w:lang w:eastAsia="it-IT"/>
              </w:rPr>
            </w:pPr>
          </w:p>
        </w:tc>
      </w:tr>
      <w:tr w:rsidR="00031C7F" w:rsidRPr="00031C7F" w14:paraId="73A2666B" w14:textId="77777777" w:rsidTr="00EC0E9A">
        <w:tblPrEx>
          <w:tblCellMar>
            <w:left w:w="70" w:type="dxa"/>
            <w:right w:w="70" w:type="dxa"/>
          </w:tblCellMar>
        </w:tblPrEx>
        <w:trPr>
          <w:trHeight w:val="315"/>
        </w:trPr>
        <w:tc>
          <w:tcPr>
            <w:tcW w:w="2410" w:type="dxa"/>
            <w:shd w:val="clear" w:color="auto" w:fill="auto"/>
            <w:noWrap/>
            <w:vAlign w:val="center"/>
            <w:hideMark/>
          </w:tcPr>
          <w:p w14:paraId="3A7462E0" w14:textId="77777777" w:rsidR="00031C7F" w:rsidRPr="00031C7F" w:rsidRDefault="00031C7F" w:rsidP="00BC20B7">
            <w:pPr>
              <w:spacing w:after="0" w:line="300" w:lineRule="exact"/>
              <w:rPr>
                <w:rFonts w:eastAsia="Times New Roman" w:cstheme="minorHAnsi"/>
                <w:color w:val="000000"/>
                <w:sz w:val="16"/>
                <w:szCs w:val="16"/>
                <w:lang w:eastAsia="it-IT"/>
              </w:rPr>
            </w:pPr>
            <w:r w:rsidRPr="00031C7F">
              <w:rPr>
                <w:rFonts w:eastAsia="Times New Roman" w:cstheme="minorHAnsi"/>
                <w:color w:val="000000"/>
                <w:sz w:val="16"/>
                <w:szCs w:val="16"/>
                <w:lang w:eastAsia="it-IT"/>
              </w:rPr>
              <w:t>VALZANO</w:t>
            </w:r>
          </w:p>
        </w:tc>
        <w:tc>
          <w:tcPr>
            <w:tcW w:w="3624" w:type="dxa"/>
            <w:shd w:val="clear" w:color="auto" w:fill="auto"/>
            <w:noWrap/>
            <w:vAlign w:val="center"/>
            <w:hideMark/>
          </w:tcPr>
          <w:p w14:paraId="1E020FEE" w14:textId="77777777" w:rsidR="00031C7F" w:rsidRPr="00031C7F" w:rsidRDefault="00031C7F" w:rsidP="00BC20B7">
            <w:pPr>
              <w:spacing w:after="0" w:line="300" w:lineRule="exact"/>
              <w:rPr>
                <w:rFonts w:eastAsia="Times New Roman" w:cstheme="minorHAnsi"/>
                <w:color w:val="000000"/>
                <w:sz w:val="16"/>
                <w:szCs w:val="16"/>
                <w:lang w:eastAsia="it-IT"/>
              </w:rPr>
            </w:pPr>
            <w:r w:rsidRPr="00031C7F">
              <w:rPr>
                <w:rFonts w:eastAsia="Times New Roman" w:cstheme="minorHAnsi"/>
                <w:color w:val="000000"/>
                <w:sz w:val="16"/>
                <w:szCs w:val="16"/>
                <w:lang w:eastAsia="it-IT"/>
              </w:rPr>
              <w:t>LUCIA</w:t>
            </w:r>
          </w:p>
        </w:tc>
        <w:tc>
          <w:tcPr>
            <w:tcW w:w="3605" w:type="dxa"/>
            <w:vMerge/>
            <w:shd w:val="clear" w:color="auto" w:fill="auto"/>
            <w:noWrap/>
            <w:vAlign w:val="center"/>
            <w:hideMark/>
          </w:tcPr>
          <w:p w14:paraId="5029EE28" w14:textId="6740C9EC" w:rsidR="00031C7F" w:rsidRPr="00031C7F" w:rsidRDefault="00031C7F" w:rsidP="00BC20B7">
            <w:pPr>
              <w:spacing w:after="0" w:line="300" w:lineRule="exact"/>
              <w:rPr>
                <w:rFonts w:eastAsia="Times New Roman" w:cstheme="minorHAnsi"/>
                <w:color w:val="000000"/>
                <w:sz w:val="16"/>
                <w:szCs w:val="16"/>
                <w:lang w:eastAsia="it-IT"/>
              </w:rPr>
            </w:pPr>
          </w:p>
        </w:tc>
      </w:tr>
      <w:tr w:rsidR="00BC20B7" w:rsidRPr="00031C7F" w14:paraId="76B2FA97" w14:textId="77777777" w:rsidTr="00EC0E9A">
        <w:tblPrEx>
          <w:tblCellMar>
            <w:left w:w="70" w:type="dxa"/>
            <w:right w:w="70" w:type="dxa"/>
          </w:tblCellMar>
        </w:tblPrEx>
        <w:trPr>
          <w:trHeight w:val="315"/>
        </w:trPr>
        <w:tc>
          <w:tcPr>
            <w:tcW w:w="2410" w:type="dxa"/>
            <w:shd w:val="clear" w:color="auto" w:fill="auto"/>
            <w:noWrap/>
            <w:vAlign w:val="center"/>
            <w:hideMark/>
          </w:tcPr>
          <w:p w14:paraId="38401AAC" w14:textId="77777777" w:rsidR="00BC20B7" w:rsidRPr="00031C7F" w:rsidRDefault="00BC20B7" w:rsidP="00BC20B7">
            <w:pPr>
              <w:spacing w:after="0" w:line="300" w:lineRule="exact"/>
              <w:rPr>
                <w:rFonts w:eastAsia="Times New Roman" w:cstheme="minorHAnsi"/>
                <w:color w:val="000000"/>
                <w:sz w:val="16"/>
                <w:szCs w:val="16"/>
                <w:lang w:eastAsia="it-IT"/>
              </w:rPr>
            </w:pPr>
            <w:r w:rsidRPr="00031C7F">
              <w:rPr>
                <w:rFonts w:eastAsia="Times New Roman" w:cstheme="minorHAnsi"/>
                <w:color w:val="000000"/>
                <w:sz w:val="16"/>
                <w:szCs w:val="16"/>
                <w:lang w:eastAsia="it-IT"/>
              </w:rPr>
              <w:t>CARONE</w:t>
            </w:r>
          </w:p>
        </w:tc>
        <w:tc>
          <w:tcPr>
            <w:tcW w:w="3624" w:type="dxa"/>
            <w:shd w:val="clear" w:color="auto" w:fill="auto"/>
            <w:noWrap/>
            <w:vAlign w:val="center"/>
            <w:hideMark/>
          </w:tcPr>
          <w:p w14:paraId="0E4BFF72" w14:textId="77777777" w:rsidR="00BC20B7" w:rsidRPr="00031C7F" w:rsidRDefault="00BC20B7" w:rsidP="00BC20B7">
            <w:pPr>
              <w:spacing w:after="0" w:line="300" w:lineRule="exact"/>
              <w:rPr>
                <w:rFonts w:eastAsia="Times New Roman" w:cstheme="minorHAnsi"/>
                <w:color w:val="000000"/>
                <w:sz w:val="16"/>
                <w:szCs w:val="16"/>
                <w:lang w:eastAsia="it-IT"/>
              </w:rPr>
            </w:pPr>
            <w:r w:rsidRPr="00031C7F">
              <w:rPr>
                <w:rFonts w:eastAsia="Times New Roman" w:cstheme="minorHAnsi"/>
                <w:color w:val="000000"/>
                <w:sz w:val="16"/>
                <w:szCs w:val="16"/>
                <w:lang w:eastAsia="it-IT"/>
              </w:rPr>
              <w:t>LUCIA</w:t>
            </w:r>
          </w:p>
        </w:tc>
        <w:tc>
          <w:tcPr>
            <w:tcW w:w="3605" w:type="dxa"/>
            <w:shd w:val="clear" w:color="auto" w:fill="auto"/>
            <w:noWrap/>
            <w:vAlign w:val="center"/>
            <w:hideMark/>
          </w:tcPr>
          <w:p w14:paraId="14936C6B" w14:textId="77777777" w:rsidR="00BC20B7" w:rsidRPr="00031C7F" w:rsidRDefault="00BC20B7" w:rsidP="00BC20B7">
            <w:pPr>
              <w:spacing w:after="0" w:line="300" w:lineRule="exact"/>
              <w:rPr>
                <w:rFonts w:eastAsia="Times New Roman" w:cstheme="minorHAnsi"/>
                <w:color w:val="000000"/>
                <w:sz w:val="16"/>
                <w:szCs w:val="16"/>
                <w:lang w:eastAsia="it-IT"/>
              </w:rPr>
            </w:pPr>
            <w:r w:rsidRPr="00031C7F">
              <w:rPr>
                <w:rFonts w:eastAsia="Times New Roman" w:cstheme="minorHAnsi"/>
                <w:color w:val="000000"/>
                <w:sz w:val="16"/>
                <w:szCs w:val="16"/>
                <w:lang w:eastAsia="it-IT"/>
              </w:rPr>
              <w:t>Uff. refezione scolastica</w:t>
            </w:r>
          </w:p>
        </w:tc>
      </w:tr>
      <w:tr w:rsidR="00031C7F" w:rsidRPr="00031C7F" w14:paraId="60D61B6D" w14:textId="77777777" w:rsidTr="00EC0E9A">
        <w:tblPrEx>
          <w:tblCellMar>
            <w:left w:w="70" w:type="dxa"/>
            <w:right w:w="70" w:type="dxa"/>
          </w:tblCellMar>
        </w:tblPrEx>
        <w:trPr>
          <w:trHeight w:val="315"/>
        </w:trPr>
        <w:tc>
          <w:tcPr>
            <w:tcW w:w="2410" w:type="dxa"/>
            <w:shd w:val="clear" w:color="auto" w:fill="auto"/>
            <w:noWrap/>
            <w:vAlign w:val="center"/>
            <w:hideMark/>
          </w:tcPr>
          <w:p w14:paraId="4B447C20" w14:textId="77777777" w:rsidR="00031C7F" w:rsidRPr="00031C7F" w:rsidRDefault="00031C7F" w:rsidP="00BC20B7">
            <w:pPr>
              <w:spacing w:after="0" w:line="300" w:lineRule="exact"/>
              <w:rPr>
                <w:rFonts w:eastAsia="Times New Roman" w:cstheme="minorHAnsi"/>
                <w:color w:val="000000"/>
                <w:sz w:val="16"/>
                <w:szCs w:val="16"/>
                <w:lang w:eastAsia="it-IT"/>
              </w:rPr>
            </w:pPr>
            <w:r w:rsidRPr="00031C7F">
              <w:rPr>
                <w:rFonts w:eastAsia="Times New Roman" w:cstheme="minorHAnsi"/>
                <w:color w:val="000000"/>
                <w:sz w:val="16"/>
                <w:szCs w:val="16"/>
                <w:lang w:eastAsia="it-IT"/>
              </w:rPr>
              <w:t>GORGONI</w:t>
            </w:r>
          </w:p>
        </w:tc>
        <w:tc>
          <w:tcPr>
            <w:tcW w:w="3624" w:type="dxa"/>
            <w:shd w:val="clear" w:color="auto" w:fill="auto"/>
            <w:noWrap/>
            <w:vAlign w:val="center"/>
            <w:hideMark/>
          </w:tcPr>
          <w:p w14:paraId="1D5AA87A" w14:textId="77777777" w:rsidR="00031C7F" w:rsidRPr="00031C7F" w:rsidRDefault="00031C7F" w:rsidP="00BC20B7">
            <w:pPr>
              <w:spacing w:after="0" w:line="300" w:lineRule="exact"/>
              <w:rPr>
                <w:rFonts w:eastAsia="Times New Roman" w:cstheme="minorHAnsi"/>
                <w:color w:val="000000"/>
                <w:sz w:val="16"/>
                <w:szCs w:val="16"/>
                <w:lang w:eastAsia="it-IT"/>
              </w:rPr>
            </w:pPr>
            <w:r w:rsidRPr="00031C7F">
              <w:rPr>
                <w:rFonts w:eastAsia="Times New Roman" w:cstheme="minorHAnsi"/>
                <w:color w:val="000000"/>
                <w:sz w:val="16"/>
                <w:szCs w:val="16"/>
                <w:lang w:eastAsia="it-IT"/>
              </w:rPr>
              <w:t>CHRISTIAN</w:t>
            </w:r>
          </w:p>
        </w:tc>
        <w:tc>
          <w:tcPr>
            <w:tcW w:w="3605" w:type="dxa"/>
            <w:vMerge w:val="restart"/>
            <w:shd w:val="clear" w:color="auto" w:fill="auto"/>
            <w:noWrap/>
            <w:vAlign w:val="center"/>
            <w:hideMark/>
          </w:tcPr>
          <w:p w14:paraId="39FE036C" w14:textId="026757CC" w:rsidR="00031C7F" w:rsidRPr="00031C7F" w:rsidRDefault="00031C7F" w:rsidP="00BC20B7">
            <w:pPr>
              <w:spacing w:after="0" w:line="300" w:lineRule="exact"/>
              <w:rPr>
                <w:rFonts w:eastAsia="Times New Roman" w:cstheme="minorHAnsi"/>
                <w:color w:val="000000"/>
                <w:sz w:val="16"/>
                <w:szCs w:val="16"/>
                <w:lang w:eastAsia="it-IT"/>
              </w:rPr>
            </w:pPr>
            <w:r w:rsidRPr="00031C7F">
              <w:rPr>
                <w:rFonts w:eastAsia="Times New Roman" w:cstheme="minorHAnsi"/>
                <w:color w:val="000000"/>
                <w:sz w:val="16"/>
                <w:szCs w:val="16"/>
                <w:lang w:eastAsia="it-IT"/>
              </w:rPr>
              <w:t xml:space="preserve">Uff. Pubblica Istruzione e TPL </w:t>
            </w:r>
          </w:p>
        </w:tc>
      </w:tr>
      <w:tr w:rsidR="00031C7F" w:rsidRPr="00031C7F" w14:paraId="0EF7FA56" w14:textId="77777777" w:rsidTr="00EC0E9A">
        <w:tblPrEx>
          <w:tblCellMar>
            <w:left w:w="70" w:type="dxa"/>
            <w:right w:w="70" w:type="dxa"/>
          </w:tblCellMar>
        </w:tblPrEx>
        <w:trPr>
          <w:trHeight w:val="315"/>
        </w:trPr>
        <w:tc>
          <w:tcPr>
            <w:tcW w:w="2410" w:type="dxa"/>
            <w:shd w:val="clear" w:color="auto" w:fill="auto"/>
            <w:noWrap/>
            <w:vAlign w:val="center"/>
            <w:hideMark/>
          </w:tcPr>
          <w:p w14:paraId="10E71298" w14:textId="77777777" w:rsidR="00031C7F" w:rsidRPr="00031C7F" w:rsidRDefault="00031C7F" w:rsidP="00BC20B7">
            <w:pPr>
              <w:spacing w:after="0" w:line="300" w:lineRule="exact"/>
              <w:rPr>
                <w:rFonts w:eastAsia="Times New Roman" w:cstheme="minorHAnsi"/>
                <w:color w:val="000000"/>
                <w:sz w:val="16"/>
                <w:szCs w:val="16"/>
                <w:lang w:eastAsia="it-IT"/>
              </w:rPr>
            </w:pPr>
            <w:r w:rsidRPr="00031C7F">
              <w:rPr>
                <w:rFonts w:eastAsia="Times New Roman" w:cstheme="minorHAnsi"/>
                <w:color w:val="000000"/>
                <w:sz w:val="16"/>
                <w:szCs w:val="16"/>
                <w:lang w:eastAsia="it-IT"/>
              </w:rPr>
              <w:t>PELLEGRINI</w:t>
            </w:r>
          </w:p>
        </w:tc>
        <w:tc>
          <w:tcPr>
            <w:tcW w:w="3624" w:type="dxa"/>
            <w:shd w:val="clear" w:color="auto" w:fill="auto"/>
            <w:noWrap/>
            <w:vAlign w:val="center"/>
            <w:hideMark/>
          </w:tcPr>
          <w:p w14:paraId="0BC11D93" w14:textId="77777777" w:rsidR="00031C7F" w:rsidRPr="00031C7F" w:rsidRDefault="00031C7F" w:rsidP="00BC20B7">
            <w:pPr>
              <w:spacing w:after="0" w:line="300" w:lineRule="exact"/>
              <w:rPr>
                <w:rFonts w:eastAsia="Times New Roman" w:cstheme="minorHAnsi"/>
                <w:color w:val="000000"/>
                <w:sz w:val="16"/>
                <w:szCs w:val="16"/>
                <w:lang w:eastAsia="it-IT"/>
              </w:rPr>
            </w:pPr>
            <w:r w:rsidRPr="00031C7F">
              <w:rPr>
                <w:rFonts w:eastAsia="Times New Roman" w:cstheme="minorHAnsi"/>
                <w:color w:val="000000"/>
                <w:sz w:val="16"/>
                <w:szCs w:val="16"/>
                <w:lang w:eastAsia="it-IT"/>
              </w:rPr>
              <w:t>MARIA</w:t>
            </w:r>
          </w:p>
        </w:tc>
        <w:tc>
          <w:tcPr>
            <w:tcW w:w="3605" w:type="dxa"/>
            <w:vMerge/>
            <w:shd w:val="clear" w:color="auto" w:fill="auto"/>
            <w:noWrap/>
            <w:vAlign w:val="center"/>
            <w:hideMark/>
          </w:tcPr>
          <w:p w14:paraId="0A984767" w14:textId="53758E04" w:rsidR="00031C7F" w:rsidRPr="00031C7F" w:rsidRDefault="00031C7F" w:rsidP="00BC20B7">
            <w:pPr>
              <w:spacing w:after="0" w:line="300" w:lineRule="exact"/>
              <w:rPr>
                <w:rFonts w:eastAsia="Times New Roman" w:cstheme="minorHAnsi"/>
                <w:color w:val="000000"/>
                <w:sz w:val="16"/>
                <w:szCs w:val="16"/>
                <w:lang w:eastAsia="it-IT"/>
              </w:rPr>
            </w:pPr>
          </w:p>
        </w:tc>
      </w:tr>
      <w:tr w:rsidR="00BC20B7" w:rsidRPr="00031C7F" w14:paraId="0CE050E9" w14:textId="77777777" w:rsidTr="00EC0E9A">
        <w:tblPrEx>
          <w:tblCellMar>
            <w:left w:w="70" w:type="dxa"/>
            <w:right w:w="70" w:type="dxa"/>
          </w:tblCellMar>
        </w:tblPrEx>
        <w:trPr>
          <w:trHeight w:val="315"/>
        </w:trPr>
        <w:tc>
          <w:tcPr>
            <w:tcW w:w="2410" w:type="dxa"/>
            <w:shd w:val="clear" w:color="auto" w:fill="auto"/>
            <w:noWrap/>
            <w:vAlign w:val="center"/>
            <w:hideMark/>
          </w:tcPr>
          <w:p w14:paraId="5A4B6665" w14:textId="77777777" w:rsidR="00BC20B7" w:rsidRPr="00031C7F" w:rsidRDefault="00BC20B7" w:rsidP="00BC20B7">
            <w:pPr>
              <w:spacing w:after="0" w:line="300" w:lineRule="exact"/>
              <w:rPr>
                <w:rFonts w:eastAsia="Times New Roman" w:cstheme="minorHAnsi"/>
                <w:color w:val="000000"/>
                <w:sz w:val="16"/>
                <w:szCs w:val="16"/>
                <w:lang w:eastAsia="it-IT"/>
              </w:rPr>
            </w:pPr>
            <w:r w:rsidRPr="00031C7F">
              <w:rPr>
                <w:rFonts w:eastAsia="Times New Roman" w:cstheme="minorHAnsi"/>
                <w:color w:val="000000"/>
                <w:sz w:val="16"/>
                <w:szCs w:val="16"/>
                <w:lang w:eastAsia="it-IT"/>
              </w:rPr>
              <w:t>AMBROSELLI</w:t>
            </w:r>
          </w:p>
        </w:tc>
        <w:tc>
          <w:tcPr>
            <w:tcW w:w="3624" w:type="dxa"/>
            <w:shd w:val="clear" w:color="auto" w:fill="auto"/>
            <w:noWrap/>
            <w:vAlign w:val="center"/>
            <w:hideMark/>
          </w:tcPr>
          <w:p w14:paraId="19A41087" w14:textId="77777777" w:rsidR="00BC20B7" w:rsidRPr="00031C7F" w:rsidRDefault="00BC20B7" w:rsidP="00BC20B7">
            <w:pPr>
              <w:spacing w:after="0" w:line="300" w:lineRule="exact"/>
              <w:rPr>
                <w:rFonts w:eastAsia="Times New Roman" w:cstheme="minorHAnsi"/>
                <w:color w:val="000000"/>
                <w:sz w:val="16"/>
                <w:szCs w:val="16"/>
                <w:lang w:eastAsia="it-IT"/>
              </w:rPr>
            </w:pPr>
            <w:r w:rsidRPr="00031C7F">
              <w:rPr>
                <w:rFonts w:eastAsia="Times New Roman" w:cstheme="minorHAnsi"/>
                <w:color w:val="000000"/>
                <w:sz w:val="16"/>
                <w:szCs w:val="16"/>
                <w:lang w:eastAsia="it-IT"/>
              </w:rPr>
              <w:t>VERONICA</w:t>
            </w:r>
          </w:p>
        </w:tc>
        <w:tc>
          <w:tcPr>
            <w:tcW w:w="3605" w:type="dxa"/>
            <w:shd w:val="clear" w:color="auto" w:fill="auto"/>
            <w:noWrap/>
            <w:vAlign w:val="center"/>
            <w:hideMark/>
          </w:tcPr>
          <w:p w14:paraId="461ACABB" w14:textId="77777777" w:rsidR="00BC20B7" w:rsidRPr="00031C7F" w:rsidRDefault="00BC20B7" w:rsidP="00BC20B7">
            <w:pPr>
              <w:spacing w:after="0" w:line="300" w:lineRule="exact"/>
              <w:rPr>
                <w:rFonts w:eastAsia="Times New Roman" w:cstheme="minorHAnsi"/>
                <w:color w:val="000000"/>
                <w:sz w:val="16"/>
                <w:szCs w:val="16"/>
                <w:lang w:eastAsia="it-IT"/>
              </w:rPr>
            </w:pPr>
            <w:r w:rsidRPr="00031C7F">
              <w:rPr>
                <w:rFonts w:eastAsia="Times New Roman" w:cstheme="minorHAnsi"/>
                <w:color w:val="000000"/>
                <w:sz w:val="16"/>
                <w:szCs w:val="16"/>
                <w:lang w:eastAsia="it-IT"/>
              </w:rPr>
              <w:t xml:space="preserve">Uff. </w:t>
            </w:r>
            <w:proofErr w:type="spellStart"/>
            <w:r w:rsidRPr="00031C7F">
              <w:rPr>
                <w:rFonts w:eastAsia="Times New Roman" w:cstheme="minorHAnsi"/>
                <w:color w:val="000000"/>
                <w:sz w:val="16"/>
                <w:szCs w:val="16"/>
                <w:lang w:eastAsia="it-IT"/>
              </w:rPr>
              <w:t>Serv</w:t>
            </w:r>
            <w:proofErr w:type="spellEnd"/>
            <w:r w:rsidRPr="00031C7F">
              <w:rPr>
                <w:rFonts w:eastAsia="Times New Roman" w:cstheme="minorHAnsi"/>
                <w:color w:val="000000"/>
                <w:sz w:val="16"/>
                <w:szCs w:val="16"/>
                <w:lang w:eastAsia="it-IT"/>
              </w:rPr>
              <w:t>.  sociale professionale</w:t>
            </w:r>
          </w:p>
        </w:tc>
      </w:tr>
      <w:tr w:rsidR="00031C7F" w:rsidRPr="00031C7F" w14:paraId="448A9C09" w14:textId="77777777" w:rsidTr="00EC0E9A">
        <w:tblPrEx>
          <w:tblCellMar>
            <w:left w:w="70" w:type="dxa"/>
            <w:right w:w="70" w:type="dxa"/>
          </w:tblCellMar>
        </w:tblPrEx>
        <w:trPr>
          <w:trHeight w:val="315"/>
        </w:trPr>
        <w:tc>
          <w:tcPr>
            <w:tcW w:w="2410" w:type="dxa"/>
            <w:shd w:val="clear" w:color="auto" w:fill="auto"/>
            <w:noWrap/>
            <w:vAlign w:val="center"/>
            <w:hideMark/>
          </w:tcPr>
          <w:p w14:paraId="148CC07B" w14:textId="77777777" w:rsidR="00031C7F" w:rsidRPr="00031C7F" w:rsidRDefault="00031C7F" w:rsidP="00BC20B7">
            <w:pPr>
              <w:spacing w:after="0" w:line="300" w:lineRule="exact"/>
              <w:rPr>
                <w:rFonts w:eastAsia="Times New Roman" w:cstheme="minorHAnsi"/>
                <w:color w:val="000000"/>
                <w:sz w:val="16"/>
                <w:szCs w:val="16"/>
                <w:lang w:eastAsia="it-IT"/>
              </w:rPr>
            </w:pPr>
            <w:r w:rsidRPr="00031C7F">
              <w:rPr>
                <w:rFonts w:eastAsia="Times New Roman" w:cstheme="minorHAnsi"/>
                <w:color w:val="000000"/>
                <w:sz w:val="16"/>
                <w:szCs w:val="16"/>
                <w:lang w:eastAsia="it-IT"/>
              </w:rPr>
              <w:t>CAVALLO</w:t>
            </w:r>
          </w:p>
        </w:tc>
        <w:tc>
          <w:tcPr>
            <w:tcW w:w="3624" w:type="dxa"/>
            <w:shd w:val="clear" w:color="auto" w:fill="auto"/>
            <w:noWrap/>
            <w:vAlign w:val="center"/>
            <w:hideMark/>
          </w:tcPr>
          <w:p w14:paraId="76C0ED3F" w14:textId="77777777" w:rsidR="00031C7F" w:rsidRPr="00031C7F" w:rsidRDefault="00031C7F" w:rsidP="00BC20B7">
            <w:pPr>
              <w:spacing w:after="0" w:line="300" w:lineRule="exact"/>
              <w:rPr>
                <w:rFonts w:eastAsia="Times New Roman" w:cstheme="minorHAnsi"/>
                <w:color w:val="000000"/>
                <w:sz w:val="16"/>
                <w:szCs w:val="16"/>
                <w:lang w:eastAsia="it-IT"/>
              </w:rPr>
            </w:pPr>
            <w:r w:rsidRPr="00031C7F">
              <w:rPr>
                <w:rFonts w:eastAsia="Times New Roman" w:cstheme="minorHAnsi"/>
                <w:color w:val="000000"/>
                <w:sz w:val="16"/>
                <w:szCs w:val="16"/>
                <w:lang w:eastAsia="it-IT"/>
              </w:rPr>
              <w:t>ANGELA</w:t>
            </w:r>
          </w:p>
        </w:tc>
        <w:tc>
          <w:tcPr>
            <w:tcW w:w="3605" w:type="dxa"/>
            <w:vMerge w:val="restart"/>
            <w:shd w:val="clear" w:color="auto" w:fill="auto"/>
            <w:noWrap/>
            <w:vAlign w:val="center"/>
            <w:hideMark/>
          </w:tcPr>
          <w:p w14:paraId="625A7D6D" w14:textId="3E16A589" w:rsidR="00031C7F" w:rsidRPr="00031C7F" w:rsidRDefault="00031C7F" w:rsidP="00BC20B7">
            <w:pPr>
              <w:spacing w:after="0" w:line="300" w:lineRule="exact"/>
              <w:rPr>
                <w:rFonts w:eastAsia="Times New Roman" w:cstheme="minorHAnsi"/>
                <w:color w:val="000000"/>
                <w:sz w:val="16"/>
                <w:szCs w:val="16"/>
                <w:lang w:eastAsia="it-IT"/>
              </w:rPr>
            </w:pPr>
            <w:r w:rsidRPr="00031C7F">
              <w:rPr>
                <w:rFonts w:eastAsia="Times New Roman" w:cstheme="minorHAnsi"/>
                <w:color w:val="000000"/>
                <w:sz w:val="16"/>
                <w:szCs w:val="16"/>
                <w:lang w:eastAsia="it-IT"/>
              </w:rPr>
              <w:t xml:space="preserve">Uff. </w:t>
            </w:r>
            <w:proofErr w:type="spellStart"/>
            <w:r w:rsidRPr="00031C7F">
              <w:rPr>
                <w:rFonts w:eastAsia="Times New Roman" w:cstheme="minorHAnsi"/>
                <w:color w:val="000000"/>
                <w:sz w:val="16"/>
                <w:szCs w:val="16"/>
                <w:lang w:eastAsia="it-IT"/>
              </w:rPr>
              <w:t>Serv</w:t>
            </w:r>
            <w:proofErr w:type="spellEnd"/>
            <w:r w:rsidRPr="00031C7F">
              <w:rPr>
                <w:rFonts w:eastAsia="Times New Roman" w:cstheme="minorHAnsi"/>
                <w:color w:val="000000"/>
                <w:sz w:val="16"/>
                <w:szCs w:val="16"/>
                <w:lang w:eastAsia="it-IT"/>
              </w:rPr>
              <w:t>.  sociale professionale</w:t>
            </w:r>
          </w:p>
        </w:tc>
      </w:tr>
      <w:tr w:rsidR="00031C7F" w:rsidRPr="00031C7F" w14:paraId="5CF833D8" w14:textId="77777777" w:rsidTr="00EC0E9A">
        <w:tblPrEx>
          <w:tblCellMar>
            <w:left w:w="70" w:type="dxa"/>
            <w:right w:w="70" w:type="dxa"/>
          </w:tblCellMar>
        </w:tblPrEx>
        <w:trPr>
          <w:trHeight w:val="315"/>
        </w:trPr>
        <w:tc>
          <w:tcPr>
            <w:tcW w:w="2410" w:type="dxa"/>
            <w:shd w:val="clear" w:color="auto" w:fill="auto"/>
            <w:noWrap/>
            <w:vAlign w:val="center"/>
            <w:hideMark/>
          </w:tcPr>
          <w:p w14:paraId="1490CC28" w14:textId="77777777" w:rsidR="00031C7F" w:rsidRPr="00031C7F" w:rsidRDefault="00031C7F" w:rsidP="00BC20B7">
            <w:pPr>
              <w:spacing w:after="0" w:line="300" w:lineRule="exact"/>
              <w:rPr>
                <w:rFonts w:eastAsia="Times New Roman" w:cstheme="minorHAnsi"/>
                <w:color w:val="000000"/>
                <w:sz w:val="16"/>
                <w:szCs w:val="16"/>
                <w:lang w:eastAsia="it-IT"/>
              </w:rPr>
            </w:pPr>
            <w:r w:rsidRPr="00031C7F">
              <w:rPr>
                <w:rFonts w:eastAsia="Times New Roman" w:cstheme="minorHAnsi"/>
                <w:color w:val="000000"/>
                <w:sz w:val="16"/>
                <w:szCs w:val="16"/>
                <w:lang w:eastAsia="it-IT"/>
              </w:rPr>
              <w:t>FRUGIS</w:t>
            </w:r>
          </w:p>
        </w:tc>
        <w:tc>
          <w:tcPr>
            <w:tcW w:w="3624" w:type="dxa"/>
            <w:shd w:val="clear" w:color="auto" w:fill="auto"/>
            <w:noWrap/>
            <w:vAlign w:val="center"/>
            <w:hideMark/>
          </w:tcPr>
          <w:p w14:paraId="11F4C791" w14:textId="77777777" w:rsidR="00031C7F" w:rsidRPr="00031C7F" w:rsidRDefault="00031C7F" w:rsidP="00BC20B7">
            <w:pPr>
              <w:spacing w:after="0" w:line="300" w:lineRule="exact"/>
              <w:rPr>
                <w:rFonts w:eastAsia="Times New Roman" w:cstheme="minorHAnsi"/>
                <w:color w:val="000000"/>
                <w:sz w:val="16"/>
                <w:szCs w:val="16"/>
                <w:lang w:eastAsia="it-IT"/>
              </w:rPr>
            </w:pPr>
            <w:r w:rsidRPr="00031C7F">
              <w:rPr>
                <w:rFonts w:eastAsia="Times New Roman" w:cstheme="minorHAnsi"/>
                <w:color w:val="000000"/>
                <w:sz w:val="16"/>
                <w:szCs w:val="16"/>
                <w:lang w:eastAsia="it-IT"/>
              </w:rPr>
              <w:t>ANNA</w:t>
            </w:r>
          </w:p>
        </w:tc>
        <w:tc>
          <w:tcPr>
            <w:tcW w:w="3605" w:type="dxa"/>
            <w:vMerge/>
            <w:shd w:val="clear" w:color="auto" w:fill="auto"/>
            <w:noWrap/>
            <w:vAlign w:val="center"/>
            <w:hideMark/>
          </w:tcPr>
          <w:p w14:paraId="7698BF84" w14:textId="2986AFCC" w:rsidR="00031C7F" w:rsidRPr="00031C7F" w:rsidRDefault="00031C7F" w:rsidP="00BC20B7">
            <w:pPr>
              <w:spacing w:after="0" w:line="300" w:lineRule="exact"/>
              <w:rPr>
                <w:rFonts w:eastAsia="Times New Roman" w:cstheme="minorHAnsi"/>
                <w:color w:val="000000"/>
                <w:sz w:val="16"/>
                <w:szCs w:val="16"/>
                <w:lang w:eastAsia="it-IT"/>
              </w:rPr>
            </w:pPr>
          </w:p>
        </w:tc>
      </w:tr>
      <w:tr w:rsidR="00031C7F" w:rsidRPr="00031C7F" w14:paraId="1D7A8970" w14:textId="77777777" w:rsidTr="00EC0E9A">
        <w:tblPrEx>
          <w:tblCellMar>
            <w:left w:w="70" w:type="dxa"/>
            <w:right w:w="70" w:type="dxa"/>
          </w:tblCellMar>
        </w:tblPrEx>
        <w:trPr>
          <w:trHeight w:val="315"/>
        </w:trPr>
        <w:tc>
          <w:tcPr>
            <w:tcW w:w="2410" w:type="dxa"/>
            <w:shd w:val="clear" w:color="auto" w:fill="auto"/>
            <w:noWrap/>
            <w:vAlign w:val="center"/>
            <w:hideMark/>
          </w:tcPr>
          <w:p w14:paraId="38E9E047" w14:textId="77777777" w:rsidR="00031C7F" w:rsidRPr="00031C7F" w:rsidRDefault="00031C7F" w:rsidP="00BC20B7">
            <w:pPr>
              <w:spacing w:after="0" w:line="300" w:lineRule="exact"/>
              <w:rPr>
                <w:rFonts w:eastAsia="Times New Roman" w:cstheme="minorHAnsi"/>
                <w:color w:val="000000"/>
                <w:sz w:val="16"/>
                <w:szCs w:val="16"/>
                <w:lang w:eastAsia="it-IT"/>
              </w:rPr>
            </w:pPr>
            <w:r w:rsidRPr="00031C7F">
              <w:rPr>
                <w:rFonts w:eastAsia="Times New Roman" w:cstheme="minorHAnsi"/>
                <w:color w:val="000000"/>
                <w:sz w:val="16"/>
                <w:szCs w:val="16"/>
                <w:lang w:eastAsia="it-IT"/>
              </w:rPr>
              <w:t>GENTILE</w:t>
            </w:r>
          </w:p>
        </w:tc>
        <w:tc>
          <w:tcPr>
            <w:tcW w:w="3624" w:type="dxa"/>
            <w:shd w:val="clear" w:color="auto" w:fill="auto"/>
            <w:noWrap/>
            <w:vAlign w:val="center"/>
            <w:hideMark/>
          </w:tcPr>
          <w:p w14:paraId="7F4DD277" w14:textId="77777777" w:rsidR="00031C7F" w:rsidRPr="00031C7F" w:rsidRDefault="00031C7F" w:rsidP="00BC20B7">
            <w:pPr>
              <w:spacing w:after="0" w:line="300" w:lineRule="exact"/>
              <w:rPr>
                <w:rFonts w:eastAsia="Times New Roman" w:cstheme="minorHAnsi"/>
                <w:color w:val="000000"/>
                <w:sz w:val="16"/>
                <w:szCs w:val="16"/>
                <w:lang w:eastAsia="it-IT"/>
              </w:rPr>
            </w:pPr>
            <w:r w:rsidRPr="00031C7F">
              <w:rPr>
                <w:rFonts w:eastAsia="Times New Roman" w:cstheme="minorHAnsi"/>
                <w:color w:val="000000"/>
                <w:sz w:val="16"/>
                <w:szCs w:val="16"/>
                <w:lang w:eastAsia="it-IT"/>
              </w:rPr>
              <w:t>MARGHERITA</w:t>
            </w:r>
          </w:p>
        </w:tc>
        <w:tc>
          <w:tcPr>
            <w:tcW w:w="3605" w:type="dxa"/>
            <w:vMerge/>
            <w:shd w:val="clear" w:color="auto" w:fill="auto"/>
            <w:noWrap/>
            <w:vAlign w:val="center"/>
            <w:hideMark/>
          </w:tcPr>
          <w:p w14:paraId="679014CA" w14:textId="19F75B14" w:rsidR="00031C7F" w:rsidRPr="00031C7F" w:rsidRDefault="00031C7F" w:rsidP="00BC20B7">
            <w:pPr>
              <w:spacing w:after="0" w:line="300" w:lineRule="exact"/>
              <w:rPr>
                <w:rFonts w:eastAsia="Times New Roman" w:cstheme="minorHAnsi"/>
                <w:color w:val="000000"/>
                <w:sz w:val="16"/>
                <w:szCs w:val="16"/>
                <w:lang w:eastAsia="it-IT"/>
              </w:rPr>
            </w:pPr>
          </w:p>
        </w:tc>
      </w:tr>
      <w:tr w:rsidR="00031C7F" w:rsidRPr="00031C7F" w14:paraId="7F3858EB" w14:textId="77777777" w:rsidTr="00EC0E9A">
        <w:tblPrEx>
          <w:tblCellMar>
            <w:left w:w="70" w:type="dxa"/>
            <w:right w:w="70" w:type="dxa"/>
          </w:tblCellMar>
        </w:tblPrEx>
        <w:trPr>
          <w:trHeight w:val="315"/>
        </w:trPr>
        <w:tc>
          <w:tcPr>
            <w:tcW w:w="2410" w:type="dxa"/>
            <w:shd w:val="clear" w:color="auto" w:fill="auto"/>
            <w:noWrap/>
            <w:vAlign w:val="center"/>
            <w:hideMark/>
          </w:tcPr>
          <w:p w14:paraId="00F7516D" w14:textId="77777777" w:rsidR="00031C7F" w:rsidRPr="00031C7F" w:rsidRDefault="00031C7F" w:rsidP="00BC20B7">
            <w:pPr>
              <w:spacing w:after="0" w:line="300" w:lineRule="exact"/>
              <w:rPr>
                <w:rFonts w:eastAsia="Times New Roman" w:cstheme="minorHAnsi"/>
                <w:color w:val="000000"/>
                <w:sz w:val="16"/>
                <w:szCs w:val="16"/>
                <w:lang w:eastAsia="it-IT"/>
              </w:rPr>
            </w:pPr>
            <w:r w:rsidRPr="00031C7F">
              <w:rPr>
                <w:rFonts w:eastAsia="Times New Roman" w:cstheme="minorHAnsi"/>
                <w:color w:val="000000"/>
                <w:sz w:val="16"/>
                <w:szCs w:val="16"/>
                <w:lang w:eastAsia="it-IT"/>
              </w:rPr>
              <w:t>LONGO</w:t>
            </w:r>
          </w:p>
        </w:tc>
        <w:tc>
          <w:tcPr>
            <w:tcW w:w="3624" w:type="dxa"/>
            <w:shd w:val="clear" w:color="auto" w:fill="auto"/>
            <w:noWrap/>
            <w:vAlign w:val="center"/>
            <w:hideMark/>
          </w:tcPr>
          <w:p w14:paraId="2AFB7DDE" w14:textId="77777777" w:rsidR="00031C7F" w:rsidRPr="00031C7F" w:rsidRDefault="00031C7F" w:rsidP="00BC20B7">
            <w:pPr>
              <w:spacing w:after="0" w:line="300" w:lineRule="exact"/>
              <w:rPr>
                <w:rFonts w:eastAsia="Times New Roman" w:cstheme="minorHAnsi"/>
                <w:color w:val="000000"/>
                <w:sz w:val="16"/>
                <w:szCs w:val="16"/>
                <w:lang w:eastAsia="it-IT"/>
              </w:rPr>
            </w:pPr>
            <w:r w:rsidRPr="00031C7F">
              <w:rPr>
                <w:rFonts w:eastAsia="Times New Roman" w:cstheme="minorHAnsi"/>
                <w:color w:val="000000"/>
                <w:sz w:val="16"/>
                <w:szCs w:val="16"/>
                <w:lang w:eastAsia="it-IT"/>
              </w:rPr>
              <w:t>AURELIA</w:t>
            </w:r>
          </w:p>
        </w:tc>
        <w:tc>
          <w:tcPr>
            <w:tcW w:w="3605" w:type="dxa"/>
            <w:vMerge/>
            <w:shd w:val="clear" w:color="auto" w:fill="auto"/>
            <w:noWrap/>
            <w:vAlign w:val="center"/>
            <w:hideMark/>
          </w:tcPr>
          <w:p w14:paraId="0D187B21" w14:textId="76DB108B" w:rsidR="00031C7F" w:rsidRPr="00031C7F" w:rsidRDefault="00031C7F" w:rsidP="00BC20B7">
            <w:pPr>
              <w:spacing w:after="0" w:line="300" w:lineRule="exact"/>
              <w:rPr>
                <w:rFonts w:eastAsia="Times New Roman" w:cstheme="minorHAnsi"/>
                <w:color w:val="000000"/>
                <w:sz w:val="16"/>
                <w:szCs w:val="16"/>
                <w:lang w:eastAsia="it-IT"/>
              </w:rPr>
            </w:pPr>
          </w:p>
        </w:tc>
      </w:tr>
      <w:tr w:rsidR="00031C7F" w:rsidRPr="00031C7F" w14:paraId="5B326840" w14:textId="77777777" w:rsidTr="00EC0E9A">
        <w:tblPrEx>
          <w:tblCellMar>
            <w:left w:w="70" w:type="dxa"/>
            <w:right w:w="70" w:type="dxa"/>
          </w:tblCellMar>
        </w:tblPrEx>
        <w:trPr>
          <w:trHeight w:val="315"/>
        </w:trPr>
        <w:tc>
          <w:tcPr>
            <w:tcW w:w="2410" w:type="dxa"/>
            <w:shd w:val="clear" w:color="auto" w:fill="auto"/>
            <w:noWrap/>
            <w:vAlign w:val="center"/>
            <w:hideMark/>
          </w:tcPr>
          <w:p w14:paraId="2FB83335" w14:textId="77777777" w:rsidR="00031C7F" w:rsidRPr="00031C7F" w:rsidRDefault="00031C7F" w:rsidP="00BC20B7">
            <w:pPr>
              <w:spacing w:after="0" w:line="300" w:lineRule="exact"/>
              <w:rPr>
                <w:rFonts w:eastAsia="Times New Roman" w:cstheme="minorHAnsi"/>
                <w:color w:val="000000"/>
                <w:sz w:val="16"/>
                <w:szCs w:val="16"/>
                <w:lang w:eastAsia="it-IT"/>
              </w:rPr>
            </w:pPr>
            <w:r w:rsidRPr="00031C7F">
              <w:rPr>
                <w:rFonts w:eastAsia="Times New Roman" w:cstheme="minorHAnsi"/>
                <w:color w:val="000000"/>
                <w:sz w:val="16"/>
                <w:szCs w:val="16"/>
                <w:lang w:eastAsia="it-IT"/>
              </w:rPr>
              <w:t>LOTITO</w:t>
            </w:r>
          </w:p>
        </w:tc>
        <w:tc>
          <w:tcPr>
            <w:tcW w:w="3624" w:type="dxa"/>
            <w:shd w:val="clear" w:color="auto" w:fill="auto"/>
            <w:noWrap/>
            <w:vAlign w:val="center"/>
            <w:hideMark/>
          </w:tcPr>
          <w:p w14:paraId="489155D7" w14:textId="77777777" w:rsidR="00031C7F" w:rsidRPr="00031C7F" w:rsidRDefault="00031C7F" w:rsidP="00BC20B7">
            <w:pPr>
              <w:spacing w:after="0" w:line="300" w:lineRule="exact"/>
              <w:rPr>
                <w:rFonts w:eastAsia="Times New Roman" w:cstheme="minorHAnsi"/>
                <w:color w:val="000000"/>
                <w:sz w:val="16"/>
                <w:szCs w:val="16"/>
                <w:lang w:eastAsia="it-IT"/>
              </w:rPr>
            </w:pPr>
            <w:r w:rsidRPr="00031C7F">
              <w:rPr>
                <w:rFonts w:eastAsia="Times New Roman" w:cstheme="minorHAnsi"/>
                <w:color w:val="000000"/>
                <w:sz w:val="16"/>
                <w:szCs w:val="16"/>
                <w:lang w:eastAsia="it-IT"/>
              </w:rPr>
              <w:t>CASSANDRA</w:t>
            </w:r>
          </w:p>
        </w:tc>
        <w:tc>
          <w:tcPr>
            <w:tcW w:w="3605" w:type="dxa"/>
            <w:vMerge/>
            <w:shd w:val="clear" w:color="auto" w:fill="auto"/>
            <w:noWrap/>
            <w:vAlign w:val="center"/>
            <w:hideMark/>
          </w:tcPr>
          <w:p w14:paraId="0A96EDEE" w14:textId="67483DB9" w:rsidR="00031C7F" w:rsidRPr="00031C7F" w:rsidRDefault="00031C7F" w:rsidP="00BC20B7">
            <w:pPr>
              <w:spacing w:after="0" w:line="300" w:lineRule="exact"/>
              <w:rPr>
                <w:rFonts w:eastAsia="Times New Roman" w:cstheme="minorHAnsi"/>
                <w:color w:val="000000"/>
                <w:sz w:val="16"/>
                <w:szCs w:val="16"/>
                <w:lang w:eastAsia="it-IT"/>
              </w:rPr>
            </w:pPr>
          </w:p>
        </w:tc>
      </w:tr>
      <w:tr w:rsidR="00031C7F" w:rsidRPr="00031C7F" w14:paraId="1F7220FD" w14:textId="77777777" w:rsidTr="00EC0E9A">
        <w:tblPrEx>
          <w:tblCellMar>
            <w:left w:w="70" w:type="dxa"/>
            <w:right w:w="70" w:type="dxa"/>
          </w:tblCellMar>
        </w:tblPrEx>
        <w:trPr>
          <w:trHeight w:val="315"/>
        </w:trPr>
        <w:tc>
          <w:tcPr>
            <w:tcW w:w="2410" w:type="dxa"/>
            <w:shd w:val="clear" w:color="auto" w:fill="auto"/>
            <w:noWrap/>
            <w:vAlign w:val="center"/>
            <w:hideMark/>
          </w:tcPr>
          <w:p w14:paraId="33411788" w14:textId="77777777" w:rsidR="00031C7F" w:rsidRPr="00031C7F" w:rsidRDefault="00031C7F" w:rsidP="00BC20B7">
            <w:pPr>
              <w:spacing w:after="0" w:line="300" w:lineRule="exact"/>
              <w:rPr>
                <w:rFonts w:eastAsia="Times New Roman" w:cstheme="minorHAnsi"/>
                <w:color w:val="000000"/>
                <w:sz w:val="16"/>
                <w:szCs w:val="16"/>
                <w:lang w:eastAsia="it-IT"/>
              </w:rPr>
            </w:pPr>
            <w:r w:rsidRPr="00031C7F">
              <w:rPr>
                <w:rFonts w:eastAsia="Times New Roman" w:cstheme="minorHAnsi"/>
                <w:color w:val="000000"/>
                <w:sz w:val="16"/>
                <w:szCs w:val="16"/>
                <w:lang w:eastAsia="it-IT"/>
              </w:rPr>
              <w:t>MONTESANO</w:t>
            </w:r>
          </w:p>
        </w:tc>
        <w:tc>
          <w:tcPr>
            <w:tcW w:w="3624" w:type="dxa"/>
            <w:shd w:val="clear" w:color="auto" w:fill="auto"/>
            <w:noWrap/>
            <w:vAlign w:val="center"/>
            <w:hideMark/>
          </w:tcPr>
          <w:p w14:paraId="63308768" w14:textId="77777777" w:rsidR="00031C7F" w:rsidRPr="00031C7F" w:rsidRDefault="00031C7F" w:rsidP="00BC20B7">
            <w:pPr>
              <w:spacing w:after="0" w:line="300" w:lineRule="exact"/>
              <w:rPr>
                <w:rFonts w:eastAsia="Times New Roman" w:cstheme="minorHAnsi"/>
                <w:color w:val="000000"/>
                <w:sz w:val="16"/>
                <w:szCs w:val="16"/>
                <w:lang w:eastAsia="it-IT"/>
              </w:rPr>
            </w:pPr>
            <w:r w:rsidRPr="00031C7F">
              <w:rPr>
                <w:rFonts w:eastAsia="Times New Roman" w:cstheme="minorHAnsi"/>
                <w:color w:val="000000"/>
                <w:sz w:val="16"/>
                <w:szCs w:val="16"/>
                <w:lang w:eastAsia="it-IT"/>
              </w:rPr>
              <w:t>ROSANNA</w:t>
            </w:r>
          </w:p>
        </w:tc>
        <w:tc>
          <w:tcPr>
            <w:tcW w:w="3605" w:type="dxa"/>
            <w:vMerge/>
            <w:shd w:val="clear" w:color="auto" w:fill="auto"/>
            <w:noWrap/>
            <w:vAlign w:val="center"/>
            <w:hideMark/>
          </w:tcPr>
          <w:p w14:paraId="57C79A2A" w14:textId="5529D8AA" w:rsidR="00031C7F" w:rsidRPr="00031C7F" w:rsidRDefault="00031C7F" w:rsidP="00BC20B7">
            <w:pPr>
              <w:spacing w:after="0" w:line="300" w:lineRule="exact"/>
              <w:rPr>
                <w:rFonts w:eastAsia="Times New Roman" w:cstheme="minorHAnsi"/>
                <w:color w:val="000000"/>
                <w:sz w:val="16"/>
                <w:szCs w:val="16"/>
                <w:lang w:eastAsia="it-IT"/>
              </w:rPr>
            </w:pPr>
          </w:p>
        </w:tc>
      </w:tr>
      <w:tr w:rsidR="00031C7F" w:rsidRPr="00031C7F" w14:paraId="665625AF" w14:textId="77777777" w:rsidTr="00EC0E9A">
        <w:tblPrEx>
          <w:tblCellMar>
            <w:left w:w="70" w:type="dxa"/>
            <w:right w:w="70" w:type="dxa"/>
          </w:tblCellMar>
        </w:tblPrEx>
        <w:trPr>
          <w:trHeight w:val="315"/>
        </w:trPr>
        <w:tc>
          <w:tcPr>
            <w:tcW w:w="2410" w:type="dxa"/>
            <w:shd w:val="clear" w:color="auto" w:fill="auto"/>
            <w:noWrap/>
            <w:vAlign w:val="center"/>
            <w:hideMark/>
          </w:tcPr>
          <w:p w14:paraId="78685AAE" w14:textId="77777777" w:rsidR="00031C7F" w:rsidRPr="00031C7F" w:rsidRDefault="00031C7F" w:rsidP="00BC20B7">
            <w:pPr>
              <w:spacing w:after="0" w:line="300" w:lineRule="exact"/>
              <w:rPr>
                <w:rFonts w:eastAsia="Times New Roman" w:cstheme="minorHAnsi"/>
                <w:color w:val="000000"/>
                <w:sz w:val="16"/>
                <w:szCs w:val="16"/>
                <w:lang w:eastAsia="it-IT"/>
              </w:rPr>
            </w:pPr>
            <w:r w:rsidRPr="00031C7F">
              <w:rPr>
                <w:rFonts w:eastAsia="Times New Roman" w:cstheme="minorHAnsi"/>
                <w:color w:val="000000"/>
                <w:sz w:val="16"/>
                <w:szCs w:val="16"/>
                <w:lang w:eastAsia="it-IT"/>
              </w:rPr>
              <w:t>URSO</w:t>
            </w:r>
          </w:p>
        </w:tc>
        <w:tc>
          <w:tcPr>
            <w:tcW w:w="3624" w:type="dxa"/>
            <w:shd w:val="clear" w:color="auto" w:fill="auto"/>
            <w:noWrap/>
            <w:vAlign w:val="center"/>
            <w:hideMark/>
          </w:tcPr>
          <w:p w14:paraId="566BBE12" w14:textId="77777777" w:rsidR="00031C7F" w:rsidRPr="00031C7F" w:rsidRDefault="00031C7F" w:rsidP="00BC20B7">
            <w:pPr>
              <w:spacing w:after="0" w:line="300" w:lineRule="exact"/>
              <w:rPr>
                <w:rFonts w:eastAsia="Times New Roman" w:cstheme="minorHAnsi"/>
                <w:color w:val="000000"/>
                <w:sz w:val="16"/>
                <w:szCs w:val="16"/>
                <w:lang w:eastAsia="it-IT"/>
              </w:rPr>
            </w:pPr>
            <w:r w:rsidRPr="00031C7F">
              <w:rPr>
                <w:rFonts w:eastAsia="Times New Roman" w:cstheme="minorHAnsi"/>
                <w:color w:val="000000"/>
                <w:sz w:val="16"/>
                <w:szCs w:val="16"/>
                <w:lang w:eastAsia="it-IT"/>
              </w:rPr>
              <w:t>DANIELA</w:t>
            </w:r>
          </w:p>
        </w:tc>
        <w:tc>
          <w:tcPr>
            <w:tcW w:w="3605" w:type="dxa"/>
            <w:vMerge/>
            <w:shd w:val="clear" w:color="auto" w:fill="auto"/>
            <w:noWrap/>
            <w:vAlign w:val="center"/>
            <w:hideMark/>
          </w:tcPr>
          <w:p w14:paraId="7E6791ED" w14:textId="730DAEFF" w:rsidR="00031C7F" w:rsidRPr="00031C7F" w:rsidRDefault="00031C7F" w:rsidP="00BC20B7">
            <w:pPr>
              <w:spacing w:after="0" w:line="300" w:lineRule="exact"/>
              <w:rPr>
                <w:rFonts w:eastAsia="Times New Roman" w:cstheme="minorHAnsi"/>
                <w:color w:val="000000"/>
                <w:sz w:val="16"/>
                <w:szCs w:val="16"/>
                <w:lang w:eastAsia="it-IT"/>
              </w:rPr>
            </w:pPr>
          </w:p>
        </w:tc>
      </w:tr>
      <w:tr w:rsidR="00B705A8" w:rsidRPr="00031C7F" w14:paraId="5F46235D" w14:textId="77777777" w:rsidTr="00EC0E9A">
        <w:tblPrEx>
          <w:tblCellMar>
            <w:left w:w="70" w:type="dxa"/>
            <w:right w:w="70" w:type="dxa"/>
          </w:tblCellMar>
        </w:tblPrEx>
        <w:trPr>
          <w:trHeight w:val="315"/>
        </w:trPr>
        <w:tc>
          <w:tcPr>
            <w:tcW w:w="2410" w:type="dxa"/>
            <w:shd w:val="clear" w:color="auto" w:fill="auto"/>
            <w:noWrap/>
            <w:vAlign w:val="center"/>
            <w:hideMark/>
          </w:tcPr>
          <w:p w14:paraId="11F09CB1" w14:textId="77777777" w:rsidR="00B705A8" w:rsidRPr="00031C7F" w:rsidRDefault="00B705A8" w:rsidP="00BC20B7">
            <w:pPr>
              <w:spacing w:after="0" w:line="300" w:lineRule="exact"/>
              <w:rPr>
                <w:rFonts w:eastAsia="Times New Roman" w:cstheme="minorHAnsi"/>
                <w:color w:val="000000"/>
                <w:sz w:val="16"/>
                <w:szCs w:val="16"/>
                <w:lang w:eastAsia="it-IT"/>
              </w:rPr>
            </w:pPr>
            <w:r w:rsidRPr="00031C7F">
              <w:rPr>
                <w:rFonts w:eastAsia="Times New Roman" w:cstheme="minorHAnsi"/>
                <w:color w:val="000000"/>
                <w:sz w:val="16"/>
                <w:szCs w:val="16"/>
                <w:lang w:eastAsia="it-IT"/>
              </w:rPr>
              <w:t>CORCELLA</w:t>
            </w:r>
          </w:p>
        </w:tc>
        <w:tc>
          <w:tcPr>
            <w:tcW w:w="3624" w:type="dxa"/>
            <w:shd w:val="clear" w:color="auto" w:fill="auto"/>
            <w:noWrap/>
            <w:vAlign w:val="center"/>
            <w:hideMark/>
          </w:tcPr>
          <w:p w14:paraId="56B7FE47" w14:textId="77777777" w:rsidR="00B705A8" w:rsidRPr="00031C7F" w:rsidRDefault="00B705A8" w:rsidP="00BC20B7">
            <w:pPr>
              <w:spacing w:after="0" w:line="300" w:lineRule="exact"/>
              <w:rPr>
                <w:rFonts w:eastAsia="Times New Roman" w:cstheme="minorHAnsi"/>
                <w:color w:val="000000"/>
                <w:sz w:val="16"/>
                <w:szCs w:val="16"/>
                <w:lang w:eastAsia="it-IT"/>
              </w:rPr>
            </w:pPr>
            <w:r w:rsidRPr="00031C7F">
              <w:rPr>
                <w:rFonts w:eastAsia="Times New Roman" w:cstheme="minorHAnsi"/>
                <w:color w:val="000000"/>
                <w:sz w:val="16"/>
                <w:szCs w:val="16"/>
                <w:lang w:eastAsia="it-IT"/>
              </w:rPr>
              <w:t>MICHELE</w:t>
            </w:r>
          </w:p>
        </w:tc>
        <w:tc>
          <w:tcPr>
            <w:tcW w:w="3605" w:type="dxa"/>
            <w:vMerge w:val="restart"/>
            <w:shd w:val="clear" w:color="auto" w:fill="auto"/>
            <w:noWrap/>
            <w:vAlign w:val="center"/>
            <w:hideMark/>
          </w:tcPr>
          <w:p w14:paraId="6BA2CAAC" w14:textId="094CC36C" w:rsidR="00B705A8" w:rsidRPr="00031C7F" w:rsidRDefault="00B705A8" w:rsidP="00BC20B7">
            <w:pPr>
              <w:spacing w:after="0" w:line="300" w:lineRule="exact"/>
              <w:rPr>
                <w:rFonts w:eastAsia="Times New Roman" w:cstheme="minorHAnsi"/>
                <w:color w:val="000000"/>
                <w:sz w:val="16"/>
                <w:szCs w:val="16"/>
                <w:lang w:eastAsia="it-IT"/>
              </w:rPr>
            </w:pPr>
            <w:r w:rsidRPr="00031C7F">
              <w:rPr>
                <w:rFonts w:eastAsia="Times New Roman" w:cstheme="minorHAnsi"/>
                <w:color w:val="000000"/>
                <w:sz w:val="16"/>
                <w:szCs w:val="16"/>
                <w:lang w:eastAsia="it-IT"/>
              </w:rPr>
              <w:t>Uff. Sport e tempo libero</w:t>
            </w:r>
          </w:p>
        </w:tc>
      </w:tr>
      <w:tr w:rsidR="00B705A8" w:rsidRPr="00031C7F" w14:paraId="3A5E9B30" w14:textId="77777777" w:rsidTr="00EC0E9A">
        <w:tblPrEx>
          <w:tblCellMar>
            <w:left w:w="70" w:type="dxa"/>
            <w:right w:w="70" w:type="dxa"/>
          </w:tblCellMar>
        </w:tblPrEx>
        <w:trPr>
          <w:trHeight w:val="315"/>
        </w:trPr>
        <w:tc>
          <w:tcPr>
            <w:tcW w:w="2410" w:type="dxa"/>
            <w:shd w:val="clear" w:color="auto" w:fill="auto"/>
            <w:noWrap/>
            <w:vAlign w:val="center"/>
            <w:hideMark/>
          </w:tcPr>
          <w:p w14:paraId="20C7A2CB" w14:textId="77777777" w:rsidR="00B705A8" w:rsidRPr="00031C7F" w:rsidRDefault="00B705A8" w:rsidP="00BC20B7">
            <w:pPr>
              <w:spacing w:after="0" w:line="300" w:lineRule="exact"/>
              <w:rPr>
                <w:rFonts w:eastAsia="Times New Roman" w:cstheme="minorHAnsi"/>
                <w:color w:val="000000"/>
                <w:sz w:val="16"/>
                <w:szCs w:val="16"/>
                <w:lang w:eastAsia="it-IT"/>
              </w:rPr>
            </w:pPr>
            <w:r w:rsidRPr="00031C7F">
              <w:rPr>
                <w:rFonts w:eastAsia="Times New Roman" w:cstheme="minorHAnsi"/>
                <w:color w:val="000000"/>
                <w:sz w:val="16"/>
                <w:szCs w:val="16"/>
                <w:lang w:eastAsia="it-IT"/>
              </w:rPr>
              <w:t>SANTOMAURO</w:t>
            </w:r>
          </w:p>
        </w:tc>
        <w:tc>
          <w:tcPr>
            <w:tcW w:w="3624" w:type="dxa"/>
            <w:shd w:val="clear" w:color="auto" w:fill="auto"/>
            <w:noWrap/>
            <w:vAlign w:val="center"/>
            <w:hideMark/>
          </w:tcPr>
          <w:p w14:paraId="25BD10D4" w14:textId="77777777" w:rsidR="00B705A8" w:rsidRPr="00031C7F" w:rsidRDefault="00B705A8" w:rsidP="00BC20B7">
            <w:pPr>
              <w:spacing w:after="0" w:line="300" w:lineRule="exact"/>
              <w:rPr>
                <w:rFonts w:eastAsia="Times New Roman" w:cstheme="minorHAnsi"/>
                <w:color w:val="000000"/>
                <w:sz w:val="16"/>
                <w:szCs w:val="16"/>
                <w:lang w:eastAsia="it-IT"/>
              </w:rPr>
            </w:pPr>
            <w:r w:rsidRPr="00031C7F">
              <w:rPr>
                <w:rFonts w:eastAsia="Times New Roman" w:cstheme="minorHAnsi"/>
                <w:color w:val="000000"/>
                <w:sz w:val="16"/>
                <w:szCs w:val="16"/>
                <w:lang w:eastAsia="it-IT"/>
              </w:rPr>
              <w:t>DANILO CARMINE MARIA</w:t>
            </w:r>
          </w:p>
        </w:tc>
        <w:tc>
          <w:tcPr>
            <w:tcW w:w="3605" w:type="dxa"/>
            <w:vMerge/>
            <w:shd w:val="clear" w:color="auto" w:fill="auto"/>
            <w:noWrap/>
            <w:vAlign w:val="center"/>
            <w:hideMark/>
          </w:tcPr>
          <w:p w14:paraId="613B48A4" w14:textId="5E9ECD57" w:rsidR="00B705A8" w:rsidRPr="00031C7F" w:rsidRDefault="00B705A8" w:rsidP="00BC20B7">
            <w:pPr>
              <w:spacing w:after="0" w:line="300" w:lineRule="exact"/>
              <w:rPr>
                <w:rFonts w:eastAsia="Times New Roman" w:cstheme="minorHAnsi"/>
                <w:color w:val="000000"/>
                <w:sz w:val="16"/>
                <w:szCs w:val="16"/>
                <w:lang w:eastAsia="it-IT"/>
              </w:rPr>
            </w:pPr>
          </w:p>
        </w:tc>
      </w:tr>
      <w:tr w:rsidR="00BC20B7" w:rsidRPr="00031C7F" w14:paraId="6A589B8C" w14:textId="77777777" w:rsidTr="00EC0E9A">
        <w:tblPrEx>
          <w:tblCellMar>
            <w:left w:w="70" w:type="dxa"/>
            <w:right w:w="70" w:type="dxa"/>
          </w:tblCellMar>
        </w:tblPrEx>
        <w:trPr>
          <w:trHeight w:val="315"/>
        </w:trPr>
        <w:tc>
          <w:tcPr>
            <w:tcW w:w="2410" w:type="dxa"/>
            <w:shd w:val="clear" w:color="auto" w:fill="auto"/>
            <w:noWrap/>
            <w:vAlign w:val="center"/>
            <w:hideMark/>
          </w:tcPr>
          <w:p w14:paraId="6EFA5287" w14:textId="77777777" w:rsidR="00BC20B7" w:rsidRPr="00031C7F" w:rsidRDefault="00BC20B7" w:rsidP="00BC20B7">
            <w:pPr>
              <w:spacing w:after="0" w:line="300" w:lineRule="exact"/>
              <w:rPr>
                <w:rFonts w:eastAsia="Times New Roman" w:cstheme="minorHAnsi"/>
                <w:color w:val="000000"/>
                <w:sz w:val="16"/>
                <w:szCs w:val="16"/>
                <w:lang w:eastAsia="it-IT"/>
              </w:rPr>
            </w:pPr>
            <w:r w:rsidRPr="00031C7F">
              <w:rPr>
                <w:rFonts w:eastAsia="Times New Roman" w:cstheme="minorHAnsi"/>
                <w:color w:val="000000"/>
                <w:sz w:val="16"/>
                <w:szCs w:val="16"/>
                <w:lang w:eastAsia="it-IT"/>
              </w:rPr>
              <w:t>MODENA</w:t>
            </w:r>
          </w:p>
        </w:tc>
        <w:tc>
          <w:tcPr>
            <w:tcW w:w="3624" w:type="dxa"/>
            <w:shd w:val="clear" w:color="auto" w:fill="auto"/>
            <w:noWrap/>
            <w:vAlign w:val="center"/>
            <w:hideMark/>
          </w:tcPr>
          <w:p w14:paraId="143CEA33" w14:textId="77777777" w:rsidR="00BC20B7" w:rsidRPr="00031C7F" w:rsidRDefault="00BC20B7" w:rsidP="00BC20B7">
            <w:pPr>
              <w:spacing w:after="0" w:line="300" w:lineRule="exact"/>
              <w:rPr>
                <w:rFonts w:eastAsia="Times New Roman" w:cstheme="minorHAnsi"/>
                <w:color w:val="000000"/>
                <w:sz w:val="16"/>
                <w:szCs w:val="16"/>
                <w:lang w:eastAsia="it-IT"/>
              </w:rPr>
            </w:pPr>
            <w:r w:rsidRPr="00031C7F">
              <w:rPr>
                <w:rFonts w:eastAsia="Times New Roman" w:cstheme="minorHAnsi"/>
                <w:color w:val="000000"/>
                <w:sz w:val="16"/>
                <w:szCs w:val="16"/>
                <w:lang w:eastAsia="it-IT"/>
              </w:rPr>
              <w:t>COSIMO</w:t>
            </w:r>
          </w:p>
        </w:tc>
        <w:tc>
          <w:tcPr>
            <w:tcW w:w="3605" w:type="dxa"/>
            <w:shd w:val="clear" w:color="auto" w:fill="auto"/>
            <w:noWrap/>
            <w:vAlign w:val="center"/>
            <w:hideMark/>
          </w:tcPr>
          <w:p w14:paraId="7FF16264" w14:textId="77777777" w:rsidR="00BC20B7" w:rsidRPr="00031C7F" w:rsidRDefault="00BC20B7" w:rsidP="00BC20B7">
            <w:pPr>
              <w:spacing w:after="0" w:line="300" w:lineRule="exact"/>
              <w:rPr>
                <w:rFonts w:eastAsia="Times New Roman" w:cstheme="minorHAnsi"/>
                <w:color w:val="000000"/>
                <w:sz w:val="16"/>
                <w:szCs w:val="16"/>
                <w:lang w:eastAsia="it-IT"/>
              </w:rPr>
            </w:pPr>
            <w:r w:rsidRPr="00031C7F">
              <w:rPr>
                <w:rFonts w:eastAsia="Times New Roman" w:cstheme="minorHAnsi"/>
                <w:color w:val="000000"/>
                <w:sz w:val="16"/>
                <w:szCs w:val="16"/>
                <w:lang w:eastAsia="it-IT"/>
              </w:rPr>
              <w:t>Uff. Trasporto scolastico</w:t>
            </w:r>
          </w:p>
        </w:tc>
      </w:tr>
    </w:tbl>
    <w:p w14:paraId="64544890" w14:textId="77777777" w:rsidR="006E0687" w:rsidRDefault="006E0687" w:rsidP="00696B4B">
      <w:pPr>
        <w:spacing w:after="0" w:line="300" w:lineRule="exact"/>
        <w:rPr>
          <w:rFonts w:cstheme="minorHAnsi"/>
          <w:b/>
          <w:color w:val="4472C5"/>
          <w:lang w:bidi="he-IL"/>
        </w:rPr>
      </w:pPr>
    </w:p>
    <w:p w14:paraId="10709C13" w14:textId="77777777" w:rsidR="006E0687" w:rsidRDefault="006E0687">
      <w:pPr>
        <w:rPr>
          <w:rFonts w:cstheme="minorHAnsi"/>
          <w:b/>
          <w:color w:val="4472C5"/>
          <w:lang w:bidi="he-IL"/>
        </w:rPr>
      </w:pPr>
      <w:r>
        <w:rPr>
          <w:rFonts w:cstheme="minorHAnsi"/>
          <w:b/>
          <w:color w:val="4472C5"/>
          <w:lang w:bidi="he-IL"/>
        </w:rPr>
        <w:br w:type="page"/>
      </w:r>
    </w:p>
    <w:p w14:paraId="2EE8E9DC" w14:textId="62C62716" w:rsidR="006E0687" w:rsidRPr="00B60B63" w:rsidRDefault="006E0687" w:rsidP="00B60B63">
      <w:pPr>
        <w:pStyle w:val="TableParagraph"/>
        <w:kinsoku w:val="0"/>
        <w:overflowPunct w:val="0"/>
        <w:spacing w:before="144" w:line="266" w:lineRule="exact"/>
        <w:ind w:left="315" w:right="114" w:hanging="315"/>
        <w:rPr>
          <w:rFonts w:asciiTheme="minorHAnsi" w:eastAsiaTheme="minorHAnsi" w:hAnsiTheme="minorHAnsi" w:cstheme="minorHAnsi"/>
          <w:b/>
          <w:color w:val="365F91" w:themeColor="accent1" w:themeShade="BF"/>
          <w:sz w:val="22"/>
          <w:szCs w:val="22"/>
          <w:lang w:eastAsia="en-US" w:bidi="he-IL"/>
        </w:rPr>
      </w:pPr>
      <w:r w:rsidRPr="006409B6">
        <w:rPr>
          <w:rFonts w:asciiTheme="minorHAnsi" w:eastAsiaTheme="minorHAnsi" w:hAnsiTheme="minorHAnsi" w:cstheme="minorHAnsi"/>
          <w:b/>
          <w:color w:val="365F91" w:themeColor="accent1" w:themeShade="BF"/>
          <w:sz w:val="22"/>
          <w:szCs w:val="22"/>
          <w:lang w:eastAsia="en-US" w:bidi="he-IL"/>
        </w:rPr>
        <w:lastRenderedPageBreak/>
        <w:t>AREA ORGANIZZATIVA VI – Polizia Locale e Protezione civile</w:t>
      </w:r>
    </w:p>
    <w:p w14:paraId="38606262" w14:textId="77777777" w:rsidR="006E0687" w:rsidRPr="00836B62" w:rsidRDefault="006E0687" w:rsidP="006E0687">
      <w:pPr>
        <w:spacing w:after="0" w:line="300" w:lineRule="exact"/>
        <w:jc w:val="both"/>
        <w:rPr>
          <w:rFonts w:cstheme="minorHAnsi"/>
          <w:iCs/>
        </w:rPr>
      </w:pPr>
      <w:r w:rsidRPr="00836B62">
        <w:rPr>
          <w:rFonts w:cstheme="minorHAnsi"/>
          <w:iCs/>
        </w:rPr>
        <w:t>L’A.O. VI si caratterizza per un’articolazione peculiare correlata alle specifiche funzioni svolte dall’Area della Polizia Locale e che pertanto prevede l’organizzazione del corpo di polizia locale in cinque nuclei operativi alle dipendenze di un comandante.</w:t>
      </w:r>
    </w:p>
    <w:p w14:paraId="64AB0BB0" w14:textId="77777777" w:rsidR="006E0687" w:rsidRPr="00836B62" w:rsidRDefault="006E0687" w:rsidP="006E0687">
      <w:pPr>
        <w:spacing w:after="0" w:line="300" w:lineRule="exact"/>
        <w:jc w:val="both"/>
        <w:rPr>
          <w:rFonts w:cstheme="minorHAnsi"/>
          <w:iCs/>
        </w:rPr>
      </w:pPr>
      <w:r w:rsidRPr="00836B62">
        <w:rPr>
          <w:rFonts w:cstheme="minorHAnsi"/>
          <w:iCs/>
        </w:rPr>
        <w:t>È prevista la figura di un vicecomandante e di un ufficio di direzione e coordinamento con il compito di gestire i servizi amministrativi di pertinenza dell’area, il contenzioso derivante dalle violazioni al codice della strada e dalla manutenzione delle strade.</w:t>
      </w:r>
    </w:p>
    <w:p w14:paraId="10EC40B9" w14:textId="77777777" w:rsidR="006E0687" w:rsidRPr="00836B62" w:rsidRDefault="006E0687" w:rsidP="006E0687">
      <w:pPr>
        <w:spacing w:after="0" w:line="300" w:lineRule="exact"/>
        <w:jc w:val="both"/>
        <w:rPr>
          <w:rFonts w:cstheme="minorHAnsi"/>
          <w:b/>
        </w:rPr>
      </w:pPr>
      <w:r w:rsidRPr="00836B62">
        <w:rPr>
          <w:rFonts w:cstheme="minorHAnsi"/>
          <w:iCs/>
        </w:rPr>
        <w:t xml:space="preserve">Nell’ambito dell’A.O. VI è prevista l’istituzione di una Posizione organizzativa gestionale </w:t>
      </w:r>
      <w:r w:rsidRPr="00836B62">
        <w:rPr>
          <w:rFonts w:cstheme="minorHAnsi"/>
          <w:b/>
          <w:iCs/>
        </w:rPr>
        <w:t xml:space="preserve">“Vice-Comandante”. </w:t>
      </w:r>
    </w:p>
    <w:p w14:paraId="527BAE41" w14:textId="77777777" w:rsidR="006E0687" w:rsidRDefault="006E0687" w:rsidP="006E0687">
      <w:pPr>
        <w:spacing w:after="0" w:line="300" w:lineRule="exact"/>
        <w:jc w:val="both"/>
        <w:rPr>
          <w:rFonts w:cstheme="minorHAnsi"/>
          <w:b/>
        </w:rPr>
      </w:pPr>
    </w:p>
    <w:p w14:paraId="6DD8E487" w14:textId="77777777" w:rsidR="006E0687" w:rsidRDefault="006E0687" w:rsidP="006E0687">
      <w:pPr>
        <w:spacing w:after="0" w:line="300" w:lineRule="exact"/>
        <w:jc w:val="both"/>
        <w:rPr>
          <w:rFonts w:cstheme="minorHAnsi"/>
          <w:b/>
        </w:rPr>
      </w:pPr>
    </w:p>
    <w:tbl>
      <w:tblPr>
        <w:tblW w:w="9291" w:type="dxa"/>
        <w:tblInd w:w="-5"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2164"/>
        <w:gridCol w:w="10"/>
        <w:gridCol w:w="7117"/>
      </w:tblGrid>
      <w:tr w:rsidR="00BB535A" w:rsidRPr="00F20DE3" w14:paraId="1A5E1D10" w14:textId="77777777" w:rsidTr="00F20DE3">
        <w:trPr>
          <w:trHeight w:hRule="exact" w:val="443"/>
        </w:trPr>
        <w:tc>
          <w:tcPr>
            <w:tcW w:w="2164" w:type="dxa"/>
            <w:tcBorders>
              <w:top w:val="single" w:sz="4" w:space="0" w:color="auto"/>
              <w:left w:val="single" w:sz="4" w:space="0" w:color="auto"/>
              <w:bottom w:val="single" w:sz="4" w:space="0" w:color="auto"/>
              <w:right w:val="single" w:sz="4" w:space="0" w:color="auto"/>
            </w:tcBorders>
            <w:shd w:val="clear" w:color="auto" w:fill="365F91"/>
            <w:vAlign w:val="center"/>
            <w:hideMark/>
          </w:tcPr>
          <w:p w14:paraId="34C404FB" w14:textId="77777777" w:rsidR="00BB535A" w:rsidRPr="00F20DE3" w:rsidRDefault="00BB535A" w:rsidP="00AA525D">
            <w:pPr>
              <w:jc w:val="center"/>
              <w:rPr>
                <w:rFonts w:cstheme="minorHAnsi"/>
                <w:b/>
                <w:color w:val="FFFFFF"/>
                <w:sz w:val="16"/>
                <w:szCs w:val="16"/>
              </w:rPr>
            </w:pPr>
            <w:r w:rsidRPr="00F20DE3">
              <w:rPr>
                <w:rFonts w:cstheme="minorHAnsi"/>
                <w:b/>
                <w:color w:val="FFFFFF"/>
                <w:sz w:val="16"/>
                <w:szCs w:val="16"/>
              </w:rPr>
              <w:t>AREA ORGANIZZATIVA</w:t>
            </w:r>
          </w:p>
        </w:tc>
        <w:tc>
          <w:tcPr>
            <w:tcW w:w="7127" w:type="dxa"/>
            <w:gridSpan w:val="2"/>
            <w:tcBorders>
              <w:top w:val="single" w:sz="4" w:space="0" w:color="auto"/>
              <w:left w:val="single" w:sz="4" w:space="0" w:color="auto"/>
              <w:bottom w:val="single" w:sz="4" w:space="0" w:color="auto"/>
              <w:right w:val="single" w:sz="4" w:space="0" w:color="auto"/>
            </w:tcBorders>
            <w:shd w:val="clear" w:color="auto" w:fill="365F91"/>
            <w:vAlign w:val="center"/>
            <w:hideMark/>
          </w:tcPr>
          <w:p w14:paraId="5EFFE76D" w14:textId="77777777" w:rsidR="00BB535A" w:rsidRPr="00F20DE3" w:rsidRDefault="00BB535A" w:rsidP="00AA525D">
            <w:pPr>
              <w:jc w:val="center"/>
              <w:rPr>
                <w:rFonts w:cstheme="minorHAnsi"/>
                <w:b/>
                <w:color w:val="FFFFFF"/>
                <w:sz w:val="16"/>
                <w:szCs w:val="16"/>
              </w:rPr>
            </w:pPr>
            <w:r w:rsidRPr="00F20DE3">
              <w:rPr>
                <w:rFonts w:cstheme="minorHAnsi"/>
                <w:b/>
                <w:color w:val="FFFFFF"/>
                <w:sz w:val="16"/>
                <w:szCs w:val="16"/>
              </w:rPr>
              <w:t>FUNZIONI</w:t>
            </w:r>
          </w:p>
        </w:tc>
      </w:tr>
      <w:tr w:rsidR="00BB535A" w:rsidRPr="00F20DE3" w14:paraId="71394969" w14:textId="77777777" w:rsidTr="00F20DE3">
        <w:trPr>
          <w:trHeight w:hRule="exact" w:val="452"/>
        </w:trPr>
        <w:tc>
          <w:tcPr>
            <w:tcW w:w="2174" w:type="dxa"/>
            <w:gridSpan w:val="2"/>
            <w:vMerge w:val="restart"/>
            <w:tcBorders>
              <w:top w:val="single" w:sz="4" w:space="0" w:color="auto"/>
              <w:left w:val="single" w:sz="4" w:space="0" w:color="auto"/>
              <w:bottom w:val="single" w:sz="4" w:space="0" w:color="auto"/>
              <w:right w:val="single" w:sz="4" w:space="0" w:color="auto"/>
            </w:tcBorders>
          </w:tcPr>
          <w:p w14:paraId="278DA7D6" w14:textId="77777777" w:rsidR="00BB535A" w:rsidRPr="00F20DE3" w:rsidRDefault="00BB535A" w:rsidP="00AA525D">
            <w:pPr>
              <w:pStyle w:val="TableParagraph"/>
              <w:kinsoku w:val="0"/>
              <w:overflowPunct w:val="0"/>
              <w:spacing w:line="276" w:lineRule="auto"/>
              <w:rPr>
                <w:rFonts w:asciiTheme="minorHAnsi" w:hAnsiTheme="minorHAnsi" w:cstheme="minorHAnsi"/>
                <w:sz w:val="16"/>
                <w:szCs w:val="16"/>
                <w:lang w:eastAsia="en-US"/>
              </w:rPr>
            </w:pPr>
          </w:p>
          <w:p w14:paraId="006C78FD" w14:textId="77777777" w:rsidR="00BB535A" w:rsidRPr="00F20DE3" w:rsidRDefault="00BB535A" w:rsidP="00AA525D">
            <w:pPr>
              <w:pStyle w:val="TableParagraph"/>
              <w:kinsoku w:val="0"/>
              <w:overflowPunct w:val="0"/>
              <w:spacing w:before="144" w:line="266" w:lineRule="exact"/>
              <w:ind w:right="114"/>
              <w:jc w:val="center"/>
              <w:rPr>
                <w:rFonts w:asciiTheme="minorHAnsi" w:hAnsiTheme="minorHAnsi" w:cstheme="minorHAnsi"/>
                <w:b/>
                <w:bCs/>
                <w:color w:val="231F20"/>
                <w:spacing w:val="-1"/>
                <w:sz w:val="16"/>
                <w:szCs w:val="16"/>
                <w:lang w:eastAsia="en-US"/>
              </w:rPr>
            </w:pPr>
          </w:p>
          <w:p w14:paraId="5C6A36E2" w14:textId="77777777" w:rsidR="00BB535A" w:rsidRPr="00F20DE3" w:rsidRDefault="00BB535A" w:rsidP="00AA525D">
            <w:pPr>
              <w:pStyle w:val="TableParagraph"/>
              <w:kinsoku w:val="0"/>
              <w:overflowPunct w:val="0"/>
              <w:spacing w:before="144" w:line="266" w:lineRule="exact"/>
              <w:ind w:right="114"/>
              <w:jc w:val="center"/>
              <w:rPr>
                <w:rFonts w:asciiTheme="minorHAnsi" w:hAnsiTheme="minorHAnsi" w:cstheme="minorHAnsi"/>
                <w:b/>
                <w:bCs/>
                <w:color w:val="231F20"/>
                <w:spacing w:val="-1"/>
                <w:sz w:val="16"/>
                <w:szCs w:val="16"/>
                <w:lang w:eastAsia="en-US"/>
              </w:rPr>
            </w:pPr>
          </w:p>
          <w:p w14:paraId="71C8660C" w14:textId="77777777" w:rsidR="00BB535A" w:rsidRPr="00F20DE3" w:rsidRDefault="00BB535A" w:rsidP="00AA525D">
            <w:pPr>
              <w:pStyle w:val="TableParagraph"/>
              <w:kinsoku w:val="0"/>
              <w:overflowPunct w:val="0"/>
              <w:spacing w:before="144" w:line="266" w:lineRule="exact"/>
              <w:ind w:right="114"/>
              <w:jc w:val="center"/>
              <w:rPr>
                <w:rFonts w:asciiTheme="minorHAnsi" w:hAnsiTheme="minorHAnsi" w:cstheme="minorHAnsi"/>
                <w:b/>
                <w:bCs/>
                <w:color w:val="231F20"/>
                <w:spacing w:val="-1"/>
                <w:sz w:val="16"/>
                <w:szCs w:val="16"/>
                <w:lang w:eastAsia="en-US"/>
              </w:rPr>
            </w:pPr>
          </w:p>
          <w:p w14:paraId="2FFFDFE2" w14:textId="77777777" w:rsidR="00BB535A" w:rsidRPr="00F20DE3" w:rsidRDefault="00BB535A" w:rsidP="00AA525D">
            <w:pPr>
              <w:pStyle w:val="TableParagraph"/>
              <w:kinsoku w:val="0"/>
              <w:overflowPunct w:val="0"/>
              <w:spacing w:before="144" w:line="266" w:lineRule="exact"/>
              <w:ind w:right="114"/>
              <w:jc w:val="center"/>
              <w:rPr>
                <w:rFonts w:asciiTheme="minorHAnsi" w:hAnsiTheme="minorHAnsi" w:cstheme="minorHAnsi"/>
                <w:b/>
                <w:bCs/>
                <w:color w:val="231F20"/>
                <w:spacing w:val="-1"/>
                <w:sz w:val="16"/>
                <w:szCs w:val="16"/>
                <w:lang w:eastAsia="en-US"/>
              </w:rPr>
            </w:pPr>
          </w:p>
          <w:p w14:paraId="063CAEF5" w14:textId="77777777" w:rsidR="00BB535A" w:rsidRPr="00F20DE3" w:rsidRDefault="00BB535A" w:rsidP="00AA525D">
            <w:pPr>
              <w:pStyle w:val="TableParagraph"/>
              <w:kinsoku w:val="0"/>
              <w:overflowPunct w:val="0"/>
              <w:spacing w:before="144" w:line="266" w:lineRule="exact"/>
              <w:ind w:right="114"/>
              <w:jc w:val="center"/>
              <w:rPr>
                <w:rFonts w:asciiTheme="minorHAnsi" w:hAnsiTheme="minorHAnsi" w:cstheme="minorHAnsi"/>
                <w:b/>
                <w:bCs/>
                <w:color w:val="231F20"/>
                <w:spacing w:val="-1"/>
                <w:sz w:val="16"/>
                <w:szCs w:val="16"/>
                <w:lang w:eastAsia="en-US"/>
              </w:rPr>
            </w:pPr>
          </w:p>
          <w:p w14:paraId="611095EA" w14:textId="77777777" w:rsidR="00BB535A" w:rsidRPr="00F20DE3" w:rsidRDefault="00BB535A" w:rsidP="00AA525D">
            <w:pPr>
              <w:pStyle w:val="TableParagraph"/>
              <w:kinsoku w:val="0"/>
              <w:overflowPunct w:val="0"/>
              <w:spacing w:before="144" w:line="266" w:lineRule="exact"/>
              <w:ind w:right="114"/>
              <w:jc w:val="center"/>
              <w:rPr>
                <w:rFonts w:asciiTheme="minorHAnsi" w:hAnsiTheme="minorHAnsi" w:cstheme="minorHAnsi"/>
                <w:b/>
                <w:bCs/>
                <w:color w:val="231F20"/>
                <w:spacing w:val="-1"/>
                <w:sz w:val="16"/>
                <w:szCs w:val="16"/>
                <w:lang w:eastAsia="en-US"/>
              </w:rPr>
            </w:pPr>
            <w:r w:rsidRPr="00F20DE3">
              <w:rPr>
                <w:rFonts w:asciiTheme="minorHAnsi" w:hAnsiTheme="minorHAnsi" w:cstheme="minorHAnsi"/>
                <w:b/>
                <w:bCs/>
                <w:color w:val="231F20"/>
                <w:spacing w:val="-1"/>
                <w:sz w:val="16"/>
                <w:szCs w:val="16"/>
                <w:lang w:eastAsia="en-US"/>
              </w:rPr>
              <w:t>Area organizzativa VI</w:t>
            </w:r>
          </w:p>
          <w:p w14:paraId="54541297" w14:textId="77777777" w:rsidR="00BB535A" w:rsidRPr="00F20DE3" w:rsidRDefault="00BB535A" w:rsidP="00AA525D">
            <w:pPr>
              <w:pStyle w:val="TableParagraph"/>
              <w:kinsoku w:val="0"/>
              <w:overflowPunct w:val="0"/>
              <w:spacing w:before="144" w:line="266" w:lineRule="exact"/>
              <w:ind w:left="142" w:right="114" w:hanging="24"/>
              <w:jc w:val="center"/>
              <w:rPr>
                <w:rFonts w:asciiTheme="minorHAnsi" w:hAnsiTheme="minorHAnsi" w:cstheme="minorHAnsi"/>
                <w:sz w:val="16"/>
                <w:szCs w:val="16"/>
                <w:lang w:eastAsia="en-US"/>
              </w:rPr>
            </w:pPr>
            <w:r w:rsidRPr="00F20DE3">
              <w:rPr>
                <w:rFonts w:asciiTheme="minorHAnsi" w:hAnsiTheme="minorHAnsi" w:cstheme="minorHAnsi"/>
                <w:b/>
                <w:bCs/>
                <w:color w:val="231F20"/>
                <w:spacing w:val="-1"/>
                <w:sz w:val="16"/>
                <w:szCs w:val="16"/>
                <w:lang w:eastAsia="en-US"/>
              </w:rPr>
              <w:t>Polizia Locale e Protezione civile</w:t>
            </w:r>
          </w:p>
        </w:tc>
        <w:tc>
          <w:tcPr>
            <w:tcW w:w="7116" w:type="dxa"/>
            <w:tcBorders>
              <w:top w:val="single" w:sz="4" w:space="0" w:color="auto"/>
              <w:left w:val="single" w:sz="4" w:space="0" w:color="auto"/>
              <w:bottom w:val="single" w:sz="4" w:space="0" w:color="auto"/>
              <w:right w:val="single" w:sz="4" w:space="0" w:color="auto"/>
            </w:tcBorders>
            <w:vAlign w:val="center"/>
            <w:hideMark/>
          </w:tcPr>
          <w:p w14:paraId="385A09DE" w14:textId="77777777" w:rsidR="00BB535A" w:rsidRPr="00F20DE3" w:rsidRDefault="00BB535A" w:rsidP="00AA525D">
            <w:pPr>
              <w:ind w:left="36"/>
              <w:rPr>
                <w:rFonts w:cstheme="minorHAnsi"/>
                <w:color w:val="231F20"/>
                <w:spacing w:val="-2"/>
                <w:sz w:val="16"/>
                <w:szCs w:val="16"/>
              </w:rPr>
            </w:pPr>
            <w:r w:rsidRPr="00F20DE3">
              <w:rPr>
                <w:rFonts w:cstheme="minorHAnsi"/>
                <w:color w:val="231F20"/>
                <w:spacing w:val="-2"/>
                <w:sz w:val="16"/>
                <w:szCs w:val="16"/>
              </w:rPr>
              <w:t xml:space="preserve"> Polizia commerciale, amministrativa, tributaria, edilizia e ambientale</w:t>
            </w:r>
          </w:p>
        </w:tc>
      </w:tr>
      <w:tr w:rsidR="00BB535A" w:rsidRPr="00F20DE3" w14:paraId="42558E38" w14:textId="77777777" w:rsidTr="00F20DE3">
        <w:trPr>
          <w:trHeight w:val="452"/>
        </w:trPr>
        <w:tc>
          <w:tcPr>
            <w:tcW w:w="2174" w:type="dxa"/>
            <w:gridSpan w:val="2"/>
            <w:vMerge/>
            <w:tcBorders>
              <w:top w:val="single" w:sz="4" w:space="0" w:color="auto"/>
              <w:left w:val="single" w:sz="4" w:space="0" w:color="auto"/>
              <w:bottom w:val="single" w:sz="4" w:space="0" w:color="auto"/>
              <w:right w:val="single" w:sz="4" w:space="0" w:color="auto"/>
            </w:tcBorders>
            <w:vAlign w:val="center"/>
            <w:hideMark/>
          </w:tcPr>
          <w:p w14:paraId="3DC23116" w14:textId="77777777" w:rsidR="00BB535A" w:rsidRPr="00F20DE3" w:rsidRDefault="00BB535A" w:rsidP="00AA525D">
            <w:pPr>
              <w:rPr>
                <w:rFonts w:eastAsia="Times New Roman" w:cstheme="minorHAnsi"/>
                <w:sz w:val="16"/>
                <w:szCs w:val="16"/>
              </w:rPr>
            </w:pPr>
          </w:p>
        </w:tc>
        <w:tc>
          <w:tcPr>
            <w:tcW w:w="7116" w:type="dxa"/>
            <w:tcBorders>
              <w:top w:val="single" w:sz="4" w:space="0" w:color="auto"/>
              <w:left w:val="single" w:sz="4" w:space="0" w:color="auto"/>
              <w:bottom w:val="single" w:sz="4" w:space="0" w:color="auto"/>
              <w:right w:val="single" w:sz="4" w:space="0" w:color="auto"/>
            </w:tcBorders>
            <w:vAlign w:val="center"/>
            <w:hideMark/>
          </w:tcPr>
          <w:p w14:paraId="5DE20137" w14:textId="77777777" w:rsidR="00BB535A" w:rsidRPr="00F20DE3" w:rsidRDefault="00BB535A" w:rsidP="00AA525D">
            <w:pPr>
              <w:ind w:left="36"/>
              <w:rPr>
                <w:rFonts w:cstheme="minorHAnsi"/>
                <w:color w:val="231F20"/>
                <w:spacing w:val="-2"/>
                <w:sz w:val="16"/>
                <w:szCs w:val="16"/>
              </w:rPr>
            </w:pPr>
            <w:r w:rsidRPr="00F20DE3">
              <w:rPr>
                <w:rFonts w:cstheme="minorHAnsi"/>
                <w:color w:val="231F20"/>
                <w:spacing w:val="-2"/>
                <w:sz w:val="16"/>
                <w:szCs w:val="16"/>
              </w:rPr>
              <w:t>Contrasto al degrado urbano</w:t>
            </w:r>
          </w:p>
        </w:tc>
      </w:tr>
      <w:tr w:rsidR="00BB535A" w:rsidRPr="00F20DE3" w14:paraId="6440C870" w14:textId="77777777" w:rsidTr="00F20DE3">
        <w:trPr>
          <w:trHeight w:val="396"/>
        </w:trPr>
        <w:tc>
          <w:tcPr>
            <w:tcW w:w="2174" w:type="dxa"/>
            <w:gridSpan w:val="2"/>
            <w:vMerge/>
            <w:tcBorders>
              <w:top w:val="single" w:sz="4" w:space="0" w:color="auto"/>
              <w:left w:val="single" w:sz="4" w:space="0" w:color="auto"/>
              <w:bottom w:val="single" w:sz="4" w:space="0" w:color="auto"/>
              <w:right w:val="single" w:sz="4" w:space="0" w:color="auto"/>
            </w:tcBorders>
            <w:vAlign w:val="center"/>
            <w:hideMark/>
          </w:tcPr>
          <w:p w14:paraId="673DE21E" w14:textId="77777777" w:rsidR="00BB535A" w:rsidRPr="00F20DE3" w:rsidRDefault="00BB535A" w:rsidP="00AA525D">
            <w:pPr>
              <w:rPr>
                <w:rFonts w:eastAsia="Times New Roman" w:cstheme="minorHAnsi"/>
                <w:sz w:val="16"/>
                <w:szCs w:val="16"/>
              </w:rPr>
            </w:pPr>
          </w:p>
        </w:tc>
        <w:tc>
          <w:tcPr>
            <w:tcW w:w="7116" w:type="dxa"/>
            <w:tcBorders>
              <w:top w:val="single" w:sz="4" w:space="0" w:color="auto"/>
              <w:left w:val="single" w:sz="4" w:space="0" w:color="auto"/>
              <w:bottom w:val="nil"/>
              <w:right w:val="single" w:sz="4" w:space="0" w:color="auto"/>
            </w:tcBorders>
            <w:vAlign w:val="center"/>
            <w:hideMark/>
          </w:tcPr>
          <w:p w14:paraId="4C1888B1" w14:textId="77777777" w:rsidR="00BB535A" w:rsidRPr="00F20DE3" w:rsidRDefault="00BB535A" w:rsidP="00AA525D">
            <w:pPr>
              <w:ind w:left="36"/>
              <w:rPr>
                <w:rFonts w:cstheme="minorHAnsi"/>
                <w:color w:val="231F20"/>
                <w:spacing w:val="-2"/>
                <w:sz w:val="16"/>
                <w:szCs w:val="16"/>
              </w:rPr>
            </w:pPr>
            <w:r w:rsidRPr="00F20DE3">
              <w:rPr>
                <w:rFonts w:cstheme="minorHAnsi"/>
                <w:color w:val="231F20"/>
                <w:spacing w:val="-2"/>
                <w:sz w:val="16"/>
                <w:szCs w:val="16"/>
              </w:rPr>
              <w:t xml:space="preserve"> Assistenza e scorta al personale sanitario in caso di TSO e ASO</w:t>
            </w:r>
          </w:p>
        </w:tc>
      </w:tr>
      <w:tr w:rsidR="00BB535A" w:rsidRPr="00F20DE3" w14:paraId="1AAA851E" w14:textId="77777777" w:rsidTr="00F20DE3">
        <w:trPr>
          <w:trHeight w:val="429"/>
        </w:trPr>
        <w:tc>
          <w:tcPr>
            <w:tcW w:w="2174" w:type="dxa"/>
            <w:gridSpan w:val="2"/>
            <w:vMerge/>
            <w:tcBorders>
              <w:top w:val="single" w:sz="4" w:space="0" w:color="auto"/>
              <w:left w:val="single" w:sz="4" w:space="0" w:color="auto"/>
              <w:bottom w:val="single" w:sz="4" w:space="0" w:color="auto"/>
              <w:right w:val="single" w:sz="4" w:space="0" w:color="auto"/>
            </w:tcBorders>
            <w:vAlign w:val="center"/>
            <w:hideMark/>
          </w:tcPr>
          <w:p w14:paraId="24565E3C" w14:textId="77777777" w:rsidR="00BB535A" w:rsidRPr="00F20DE3" w:rsidRDefault="00BB535A" w:rsidP="00AA525D">
            <w:pPr>
              <w:rPr>
                <w:rFonts w:eastAsia="Times New Roman" w:cstheme="minorHAnsi"/>
                <w:sz w:val="16"/>
                <w:szCs w:val="16"/>
              </w:rPr>
            </w:pPr>
          </w:p>
        </w:tc>
        <w:tc>
          <w:tcPr>
            <w:tcW w:w="7116" w:type="dxa"/>
            <w:tcBorders>
              <w:top w:val="single" w:sz="4" w:space="0" w:color="auto"/>
              <w:left w:val="single" w:sz="4" w:space="0" w:color="auto"/>
              <w:bottom w:val="single" w:sz="4" w:space="0" w:color="auto"/>
              <w:right w:val="single" w:sz="4" w:space="0" w:color="auto"/>
            </w:tcBorders>
            <w:vAlign w:val="center"/>
            <w:hideMark/>
          </w:tcPr>
          <w:p w14:paraId="2069ECB4" w14:textId="77777777" w:rsidR="00BB535A" w:rsidRPr="00F20DE3" w:rsidRDefault="00BB535A" w:rsidP="00AA525D">
            <w:pPr>
              <w:pStyle w:val="TableParagraph"/>
              <w:kinsoku w:val="0"/>
              <w:overflowPunct w:val="0"/>
              <w:spacing w:before="130" w:line="276" w:lineRule="auto"/>
              <w:ind w:left="66"/>
              <w:jc w:val="both"/>
              <w:rPr>
                <w:rFonts w:asciiTheme="minorHAnsi" w:hAnsiTheme="minorHAnsi" w:cstheme="minorHAnsi"/>
                <w:sz w:val="16"/>
                <w:szCs w:val="16"/>
                <w:lang w:eastAsia="en-US"/>
              </w:rPr>
            </w:pPr>
            <w:r w:rsidRPr="00F20DE3">
              <w:rPr>
                <w:rFonts w:asciiTheme="minorHAnsi" w:hAnsiTheme="minorHAnsi" w:cstheme="minorHAnsi"/>
                <w:color w:val="231F20"/>
                <w:spacing w:val="-1"/>
                <w:sz w:val="16"/>
                <w:szCs w:val="16"/>
                <w:lang w:eastAsia="en-US"/>
              </w:rPr>
              <w:t>Protezione civile</w:t>
            </w:r>
          </w:p>
        </w:tc>
      </w:tr>
      <w:tr w:rsidR="00BB535A" w:rsidRPr="00F20DE3" w14:paraId="2FCAD461" w14:textId="77777777" w:rsidTr="00F20DE3">
        <w:trPr>
          <w:trHeight w:val="436"/>
        </w:trPr>
        <w:tc>
          <w:tcPr>
            <w:tcW w:w="2174" w:type="dxa"/>
            <w:gridSpan w:val="2"/>
            <w:vMerge/>
            <w:tcBorders>
              <w:top w:val="single" w:sz="4" w:space="0" w:color="auto"/>
              <w:left w:val="single" w:sz="4" w:space="0" w:color="auto"/>
              <w:bottom w:val="single" w:sz="4" w:space="0" w:color="auto"/>
              <w:right w:val="single" w:sz="4" w:space="0" w:color="auto"/>
            </w:tcBorders>
            <w:vAlign w:val="center"/>
            <w:hideMark/>
          </w:tcPr>
          <w:p w14:paraId="1AC18D91" w14:textId="77777777" w:rsidR="00BB535A" w:rsidRPr="00F20DE3" w:rsidRDefault="00BB535A" w:rsidP="00AA525D">
            <w:pPr>
              <w:rPr>
                <w:rFonts w:eastAsia="Times New Roman" w:cstheme="minorHAnsi"/>
                <w:sz w:val="16"/>
                <w:szCs w:val="16"/>
              </w:rPr>
            </w:pPr>
          </w:p>
        </w:tc>
        <w:tc>
          <w:tcPr>
            <w:tcW w:w="7116" w:type="dxa"/>
            <w:tcBorders>
              <w:top w:val="single" w:sz="4" w:space="0" w:color="auto"/>
              <w:left w:val="single" w:sz="4" w:space="0" w:color="auto"/>
              <w:bottom w:val="single" w:sz="4" w:space="0" w:color="auto"/>
              <w:right w:val="single" w:sz="4" w:space="0" w:color="auto"/>
            </w:tcBorders>
            <w:vAlign w:val="center"/>
            <w:hideMark/>
          </w:tcPr>
          <w:p w14:paraId="0E60B9F6" w14:textId="77777777" w:rsidR="00BB535A" w:rsidRPr="00F20DE3" w:rsidRDefault="00BB535A" w:rsidP="00AA525D">
            <w:pPr>
              <w:pStyle w:val="TableParagraph"/>
              <w:kinsoku w:val="0"/>
              <w:overflowPunct w:val="0"/>
              <w:spacing w:before="130" w:line="276" w:lineRule="auto"/>
              <w:ind w:left="66"/>
              <w:jc w:val="both"/>
              <w:rPr>
                <w:rFonts w:asciiTheme="minorHAnsi" w:hAnsiTheme="minorHAnsi" w:cstheme="minorHAnsi"/>
                <w:sz w:val="16"/>
                <w:szCs w:val="16"/>
                <w:lang w:eastAsia="en-US"/>
              </w:rPr>
            </w:pPr>
            <w:r w:rsidRPr="00F20DE3">
              <w:rPr>
                <w:rFonts w:asciiTheme="minorHAnsi" w:hAnsiTheme="minorHAnsi" w:cstheme="minorHAnsi"/>
                <w:color w:val="231F20"/>
                <w:spacing w:val="-1"/>
                <w:sz w:val="16"/>
                <w:szCs w:val="16"/>
                <w:lang w:eastAsia="en-US"/>
              </w:rPr>
              <w:t>Controllo, Presidio</w:t>
            </w:r>
            <w:r w:rsidRPr="00F20DE3">
              <w:rPr>
                <w:rFonts w:asciiTheme="minorHAnsi" w:hAnsiTheme="minorHAnsi" w:cstheme="minorHAnsi"/>
                <w:color w:val="231F20"/>
                <w:spacing w:val="1"/>
                <w:sz w:val="16"/>
                <w:szCs w:val="16"/>
                <w:lang w:eastAsia="en-US"/>
              </w:rPr>
              <w:t xml:space="preserve"> </w:t>
            </w:r>
            <w:r w:rsidRPr="00F20DE3">
              <w:rPr>
                <w:rFonts w:asciiTheme="minorHAnsi" w:hAnsiTheme="minorHAnsi" w:cstheme="minorHAnsi"/>
                <w:color w:val="231F20"/>
                <w:spacing w:val="-1"/>
                <w:sz w:val="16"/>
                <w:szCs w:val="16"/>
                <w:lang w:eastAsia="en-US"/>
              </w:rPr>
              <w:t>del</w:t>
            </w:r>
            <w:r w:rsidRPr="00F20DE3">
              <w:rPr>
                <w:rFonts w:asciiTheme="minorHAnsi" w:hAnsiTheme="minorHAnsi" w:cstheme="minorHAnsi"/>
                <w:color w:val="231F20"/>
                <w:spacing w:val="-3"/>
                <w:sz w:val="16"/>
                <w:szCs w:val="16"/>
                <w:lang w:eastAsia="en-US"/>
              </w:rPr>
              <w:t xml:space="preserve"> </w:t>
            </w:r>
            <w:r w:rsidRPr="00F20DE3">
              <w:rPr>
                <w:rFonts w:asciiTheme="minorHAnsi" w:hAnsiTheme="minorHAnsi" w:cstheme="minorHAnsi"/>
                <w:color w:val="231F20"/>
                <w:spacing w:val="-1"/>
                <w:sz w:val="16"/>
                <w:szCs w:val="16"/>
                <w:lang w:eastAsia="en-US"/>
              </w:rPr>
              <w:t xml:space="preserve">territorio </w:t>
            </w:r>
            <w:r w:rsidRPr="00F20DE3">
              <w:rPr>
                <w:rFonts w:asciiTheme="minorHAnsi" w:hAnsiTheme="minorHAnsi" w:cstheme="minorHAnsi"/>
                <w:sz w:val="16"/>
                <w:szCs w:val="16"/>
                <w:lang w:eastAsia="en-US"/>
              </w:rPr>
              <w:t>e Sicurezza Urbana</w:t>
            </w:r>
          </w:p>
        </w:tc>
      </w:tr>
      <w:tr w:rsidR="00BB535A" w:rsidRPr="00F20DE3" w14:paraId="6090A027" w14:textId="77777777" w:rsidTr="00F20DE3">
        <w:trPr>
          <w:trHeight w:val="312"/>
        </w:trPr>
        <w:tc>
          <w:tcPr>
            <w:tcW w:w="2174" w:type="dxa"/>
            <w:gridSpan w:val="2"/>
            <w:vMerge/>
            <w:tcBorders>
              <w:top w:val="single" w:sz="4" w:space="0" w:color="auto"/>
              <w:left w:val="single" w:sz="4" w:space="0" w:color="auto"/>
              <w:bottom w:val="single" w:sz="4" w:space="0" w:color="auto"/>
              <w:right w:val="single" w:sz="4" w:space="0" w:color="auto"/>
            </w:tcBorders>
            <w:vAlign w:val="center"/>
            <w:hideMark/>
          </w:tcPr>
          <w:p w14:paraId="1342680E" w14:textId="77777777" w:rsidR="00BB535A" w:rsidRPr="00F20DE3" w:rsidRDefault="00BB535A" w:rsidP="00AA525D">
            <w:pPr>
              <w:rPr>
                <w:rFonts w:eastAsia="Times New Roman" w:cstheme="minorHAnsi"/>
                <w:sz w:val="16"/>
                <w:szCs w:val="16"/>
              </w:rPr>
            </w:pPr>
          </w:p>
        </w:tc>
        <w:tc>
          <w:tcPr>
            <w:tcW w:w="7116" w:type="dxa"/>
            <w:tcBorders>
              <w:top w:val="single" w:sz="4" w:space="0" w:color="auto"/>
              <w:left w:val="single" w:sz="4" w:space="0" w:color="auto"/>
              <w:bottom w:val="single" w:sz="4" w:space="0" w:color="auto"/>
              <w:right w:val="single" w:sz="4" w:space="0" w:color="auto"/>
            </w:tcBorders>
            <w:vAlign w:val="center"/>
            <w:hideMark/>
          </w:tcPr>
          <w:p w14:paraId="759E9A41" w14:textId="77777777" w:rsidR="00BB535A" w:rsidRPr="00F20DE3" w:rsidRDefault="00BB535A" w:rsidP="00AA525D">
            <w:pPr>
              <w:pStyle w:val="TableParagraph"/>
              <w:kinsoku w:val="0"/>
              <w:overflowPunct w:val="0"/>
              <w:spacing w:before="130" w:line="276" w:lineRule="auto"/>
              <w:ind w:left="66"/>
              <w:jc w:val="both"/>
              <w:rPr>
                <w:rFonts w:asciiTheme="minorHAnsi" w:hAnsiTheme="minorHAnsi" w:cstheme="minorHAnsi"/>
                <w:color w:val="231F20"/>
                <w:spacing w:val="-1"/>
                <w:sz w:val="16"/>
                <w:szCs w:val="16"/>
                <w:lang w:eastAsia="en-US"/>
              </w:rPr>
            </w:pPr>
            <w:r w:rsidRPr="00F20DE3">
              <w:rPr>
                <w:rFonts w:asciiTheme="minorHAnsi" w:hAnsiTheme="minorHAnsi" w:cstheme="minorHAnsi"/>
                <w:color w:val="231F20"/>
                <w:spacing w:val="-1"/>
                <w:sz w:val="16"/>
                <w:szCs w:val="16"/>
                <w:lang w:eastAsia="en-US"/>
              </w:rPr>
              <w:t>Ufficio del Giudice di Pace</w:t>
            </w:r>
          </w:p>
        </w:tc>
      </w:tr>
      <w:tr w:rsidR="00BB535A" w:rsidRPr="00F20DE3" w14:paraId="22DE4C16" w14:textId="77777777" w:rsidTr="00F20DE3">
        <w:trPr>
          <w:trHeight w:val="444"/>
        </w:trPr>
        <w:tc>
          <w:tcPr>
            <w:tcW w:w="2174" w:type="dxa"/>
            <w:gridSpan w:val="2"/>
            <w:vMerge/>
            <w:tcBorders>
              <w:top w:val="single" w:sz="4" w:space="0" w:color="auto"/>
              <w:left w:val="single" w:sz="4" w:space="0" w:color="auto"/>
              <w:bottom w:val="single" w:sz="4" w:space="0" w:color="auto"/>
              <w:right w:val="single" w:sz="4" w:space="0" w:color="auto"/>
            </w:tcBorders>
            <w:vAlign w:val="center"/>
            <w:hideMark/>
          </w:tcPr>
          <w:p w14:paraId="275CF1C7" w14:textId="77777777" w:rsidR="00BB535A" w:rsidRPr="00F20DE3" w:rsidRDefault="00BB535A" w:rsidP="00AA525D">
            <w:pPr>
              <w:rPr>
                <w:rFonts w:eastAsia="Times New Roman" w:cstheme="minorHAnsi"/>
                <w:sz w:val="16"/>
                <w:szCs w:val="16"/>
              </w:rPr>
            </w:pPr>
          </w:p>
        </w:tc>
        <w:tc>
          <w:tcPr>
            <w:tcW w:w="7116" w:type="dxa"/>
            <w:tcBorders>
              <w:top w:val="single" w:sz="4" w:space="0" w:color="auto"/>
              <w:left w:val="single" w:sz="4" w:space="0" w:color="auto"/>
              <w:bottom w:val="single" w:sz="4" w:space="0" w:color="auto"/>
              <w:right w:val="single" w:sz="4" w:space="0" w:color="auto"/>
            </w:tcBorders>
            <w:vAlign w:val="center"/>
            <w:hideMark/>
          </w:tcPr>
          <w:p w14:paraId="33B43191" w14:textId="77777777" w:rsidR="00BB535A" w:rsidRPr="00F20DE3" w:rsidRDefault="00BB535A" w:rsidP="00AA525D">
            <w:pPr>
              <w:pStyle w:val="TableParagraph"/>
              <w:kinsoku w:val="0"/>
              <w:overflowPunct w:val="0"/>
              <w:spacing w:line="276" w:lineRule="auto"/>
              <w:ind w:left="66" w:right="327"/>
              <w:jc w:val="both"/>
              <w:rPr>
                <w:rFonts w:asciiTheme="minorHAnsi" w:hAnsiTheme="minorHAnsi" w:cstheme="minorHAnsi"/>
                <w:sz w:val="16"/>
                <w:szCs w:val="16"/>
                <w:lang w:eastAsia="en-US"/>
              </w:rPr>
            </w:pPr>
            <w:r w:rsidRPr="00F20DE3">
              <w:rPr>
                <w:rFonts w:asciiTheme="minorHAnsi" w:hAnsiTheme="minorHAnsi" w:cstheme="minorHAnsi"/>
                <w:color w:val="231F20"/>
                <w:spacing w:val="-1"/>
                <w:sz w:val="16"/>
                <w:szCs w:val="16"/>
                <w:lang w:eastAsia="en-US"/>
              </w:rPr>
              <w:t>Traffico:</w:t>
            </w:r>
            <w:r w:rsidRPr="00F20DE3">
              <w:rPr>
                <w:rFonts w:asciiTheme="minorHAnsi" w:hAnsiTheme="minorHAnsi" w:cstheme="minorHAnsi"/>
                <w:color w:val="231F20"/>
                <w:spacing w:val="1"/>
                <w:sz w:val="16"/>
                <w:szCs w:val="16"/>
                <w:lang w:eastAsia="en-US"/>
              </w:rPr>
              <w:t xml:space="preserve"> </w:t>
            </w:r>
            <w:r w:rsidRPr="00F20DE3">
              <w:rPr>
                <w:rFonts w:asciiTheme="minorHAnsi" w:hAnsiTheme="minorHAnsi" w:cstheme="minorHAnsi"/>
                <w:color w:val="231F20"/>
                <w:spacing w:val="-1"/>
                <w:sz w:val="16"/>
                <w:szCs w:val="16"/>
                <w:lang w:eastAsia="en-US"/>
              </w:rPr>
              <w:t>regolamentazione</w:t>
            </w:r>
            <w:r w:rsidRPr="00F20DE3">
              <w:rPr>
                <w:rFonts w:asciiTheme="minorHAnsi" w:hAnsiTheme="minorHAnsi" w:cstheme="minorHAnsi"/>
                <w:color w:val="231F20"/>
                <w:spacing w:val="-2"/>
                <w:sz w:val="16"/>
                <w:szCs w:val="16"/>
                <w:lang w:eastAsia="en-US"/>
              </w:rPr>
              <w:t xml:space="preserve"> </w:t>
            </w:r>
            <w:r w:rsidRPr="00F20DE3">
              <w:rPr>
                <w:rFonts w:asciiTheme="minorHAnsi" w:hAnsiTheme="minorHAnsi" w:cstheme="minorHAnsi"/>
                <w:color w:val="231F20"/>
                <w:sz w:val="16"/>
                <w:szCs w:val="16"/>
                <w:lang w:eastAsia="en-US"/>
              </w:rPr>
              <w:t>e</w:t>
            </w:r>
            <w:r w:rsidRPr="00F20DE3">
              <w:rPr>
                <w:rFonts w:asciiTheme="minorHAnsi" w:hAnsiTheme="minorHAnsi" w:cstheme="minorHAnsi"/>
                <w:color w:val="231F20"/>
                <w:spacing w:val="-2"/>
                <w:sz w:val="16"/>
                <w:szCs w:val="16"/>
                <w:lang w:eastAsia="en-US"/>
              </w:rPr>
              <w:t xml:space="preserve"> </w:t>
            </w:r>
            <w:r w:rsidRPr="00F20DE3">
              <w:rPr>
                <w:rFonts w:asciiTheme="minorHAnsi" w:hAnsiTheme="minorHAnsi" w:cstheme="minorHAnsi"/>
                <w:color w:val="231F20"/>
                <w:spacing w:val="-1"/>
                <w:sz w:val="16"/>
                <w:szCs w:val="16"/>
                <w:lang w:eastAsia="en-US"/>
              </w:rPr>
              <w:t xml:space="preserve">modifiche alla </w:t>
            </w:r>
            <w:r w:rsidRPr="00F20DE3">
              <w:rPr>
                <w:rFonts w:asciiTheme="minorHAnsi" w:hAnsiTheme="minorHAnsi" w:cstheme="minorHAnsi"/>
                <w:color w:val="231F20"/>
                <w:spacing w:val="-2"/>
                <w:sz w:val="16"/>
                <w:szCs w:val="16"/>
                <w:lang w:eastAsia="en-US"/>
              </w:rPr>
              <w:t>circolazione</w:t>
            </w:r>
          </w:p>
        </w:tc>
      </w:tr>
      <w:tr w:rsidR="00BB535A" w:rsidRPr="00F20DE3" w14:paraId="213EA930" w14:textId="77777777" w:rsidTr="00F20DE3">
        <w:trPr>
          <w:trHeight w:val="444"/>
        </w:trPr>
        <w:tc>
          <w:tcPr>
            <w:tcW w:w="2174" w:type="dxa"/>
            <w:gridSpan w:val="2"/>
            <w:vMerge/>
            <w:tcBorders>
              <w:top w:val="single" w:sz="4" w:space="0" w:color="auto"/>
              <w:left w:val="single" w:sz="4" w:space="0" w:color="auto"/>
              <w:bottom w:val="single" w:sz="4" w:space="0" w:color="auto"/>
              <w:right w:val="single" w:sz="4" w:space="0" w:color="auto"/>
            </w:tcBorders>
            <w:vAlign w:val="center"/>
            <w:hideMark/>
          </w:tcPr>
          <w:p w14:paraId="4519BB9D" w14:textId="77777777" w:rsidR="00BB535A" w:rsidRPr="00F20DE3" w:rsidRDefault="00BB535A" w:rsidP="00AA525D">
            <w:pPr>
              <w:rPr>
                <w:rFonts w:eastAsia="Times New Roman" w:cstheme="minorHAnsi"/>
                <w:sz w:val="16"/>
                <w:szCs w:val="16"/>
              </w:rPr>
            </w:pPr>
          </w:p>
        </w:tc>
        <w:tc>
          <w:tcPr>
            <w:tcW w:w="7116" w:type="dxa"/>
            <w:tcBorders>
              <w:top w:val="single" w:sz="4" w:space="0" w:color="auto"/>
              <w:left w:val="single" w:sz="4" w:space="0" w:color="auto"/>
              <w:bottom w:val="single" w:sz="4" w:space="0" w:color="auto"/>
              <w:right w:val="single" w:sz="4" w:space="0" w:color="auto"/>
            </w:tcBorders>
            <w:vAlign w:val="center"/>
            <w:hideMark/>
          </w:tcPr>
          <w:p w14:paraId="073F44CA" w14:textId="77777777" w:rsidR="00BB535A" w:rsidRPr="00F20DE3" w:rsidRDefault="00BB535A" w:rsidP="00AA525D">
            <w:pPr>
              <w:pStyle w:val="TableParagraph"/>
              <w:kinsoku w:val="0"/>
              <w:overflowPunct w:val="0"/>
              <w:spacing w:line="276" w:lineRule="auto"/>
              <w:ind w:left="66" w:right="327"/>
              <w:jc w:val="both"/>
              <w:rPr>
                <w:rFonts w:asciiTheme="minorHAnsi" w:hAnsiTheme="minorHAnsi" w:cstheme="minorHAnsi"/>
                <w:color w:val="231F20"/>
                <w:spacing w:val="-1"/>
                <w:sz w:val="16"/>
                <w:szCs w:val="16"/>
                <w:lang w:eastAsia="en-US"/>
              </w:rPr>
            </w:pPr>
            <w:r w:rsidRPr="00F20DE3">
              <w:rPr>
                <w:rFonts w:asciiTheme="minorHAnsi" w:hAnsiTheme="minorHAnsi" w:cstheme="minorHAnsi"/>
                <w:color w:val="231F20"/>
                <w:spacing w:val="-1"/>
                <w:sz w:val="16"/>
                <w:szCs w:val="16"/>
                <w:lang w:eastAsia="en-US"/>
              </w:rPr>
              <w:t>Occupazione suolo pubblico e passi carrabili</w:t>
            </w:r>
          </w:p>
        </w:tc>
      </w:tr>
      <w:tr w:rsidR="00BB535A" w:rsidRPr="00F20DE3" w14:paraId="1B2B21F7" w14:textId="77777777" w:rsidTr="00F20DE3">
        <w:trPr>
          <w:trHeight w:val="319"/>
        </w:trPr>
        <w:tc>
          <w:tcPr>
            <w:tcW w:w="2174" w:type="dxa"/>
            <w:gridSpan w:val="2"/>
            <w:vMerge/>
            <w:tcBorders>
              <w:top w:val="single" w:sz="4" w:space="0" w:color="auto"/>
              <w:left w:val="single" w:sz="4" w:space="0" w:color="auto"/>
              <w:bottom w:val="single" w:sz="4" w:space="0" w:color="auto"/>
              <w:right w:val="single" w:sz="4" w:space="0" w:color="auto"/>
            </w:tcBorders>
            <w:vAlign w:val="center"/>
            <w:hideMark/>
          </w:tcPr>
          <w:p w14:paraId="7BED6BED" w14:textId="77777777" w:rsidR="00BB535A" w:rsidRPr="00F20DE3" w:rsidRDefault="00BB535A" w:rsidP="00AA525D">
            <w:pPr>
              <w:rPr>
                <w:rFonts w:eastAsia="Times New Roman" w:cstheme="minorHAnsi"/>
                <w:sz w:val="16"/>
                <w:szCs w:val="16"/>
              </w:rPr>
            </w:pPr>
          </w:p>
        </w:tc>
        <w:tc>
          <w:tcPr>
            <w:tcW w:w="7116" w:type="dxa"/>
            <w:tcBorders>
              <w:top w:val="single" w:sz="4" w:space="0" w:color="auto"/>
              <w:left w:val="single" w:sz="4" w:space="0" w:color="auto"/>
              <w:bottom w:val="single" w:sz="4" w:space="0" w:color="auto"/>
              <w:right w:val="single" w:sz="4" w:space="0" w:color="auto"/>
            </w:tcBorders>
            <w:vAlign w:val="center"/>
            <w:hideMark/>
          </w:tcPr>
          <w:p w14:paraId="5E526CF7" w14:textId="77777777" w:rsidR="00BB535A" w:rsidRPr="00F20DE3" w:rsidRDefault="00BB535A" w:rsidP="00AA525D">
            <w:pPr>
              <w:pStyle w:val="TableParagraph"/>
              <w:kinsoku w:val="0"/>
              <w:overflowPunct w:val="0"/>
              <w:spacing w:line="276" w:lineRule="auto"/>
              <w:ind w:left="66" w:right="327"/>
              <w:jc w:val="both"/>
              <w:rPr>
                <w:rFonts w:asciiTheme="minorHAnsi" w:hAnsiTheme="minorHAnsi" w:cstheme="minorHAnsi"/>
                <w:color w:val="231F20"/>
                <w:spacing w:val="-1"/>
                <w:sz w:val="16"/>
                <w:szCs w:val="16"/>
                <w:lang w:eastAsia="en-US"/>
              </w:rPr>
            </w:pPr>
            <w:r w:rsidRPr="00F20DE3">
              <w:rPr>
                <w:rFonts w:asciiTheme="minorHAnsi" w:hAnsiTheme="minorHAnsi" w:cstheme="minorHAnsi"/>
                <w:color w:val="231F20"/>
                <w:spacing w:val="-1"/>
                <w:sz w:val="16"/>
                <w:szCs w:val="16"/>
                <w:lang w:eastAsia="en-US"/>
              </w:rPr>
              <w:t xml:space="preserve">Trasporto pubblico locale </w:t>
            </w:r>
          </w:p>
        </w:tc>
      </w:tr>
      <w:tr w:rsidR="00BB535A" w:rsidRPr="00F20DE3" w14:paraId="66B7E229" w14:textId="77777777" w:rsidTr="00F20DE3">
        <w:trPr>
          <w:trHeight w:val="312"/>
        </w:trPr>
        <w:tc>
          <w:tcPr>
            <w:tcW w:w="2174" w:type="dxa"/>
            <w:gridSpan w:val="2"/>
            <w:vMerge/>
            <w:tcBorders>
              <w:top w:val="single" w:sz="4" w:space="0" w:color="auto"/>
              <w:left w:val="single" w:sz="4" w:space="0" w:color="auto"/>
              <w:bottom w:val="single" w:sz="4" w:space="0" w:color="auto"/>
              <w:right w:val="single" w:sz="4" w:space="0" w:color="auto"/>
            </w:tcBorders>
            <w:vAlign w:val="center"/>
            <w:hideMark/>
          </w:tcPr>
          <w:p w14:paraId="60C2B93A" w14:textId="77777777" w:rsidR="00BB535A" w:rsidRPr="00F20DE3" w:rsidRDefault="00BB535A" w:rsidP="00AA525D">
            <w:pPr>
              <w:rPr>
                <w:rFonts w:eastAsia="Times New Roman" w:cstheme="minorHAnsi"/>
                <w:sz w:val="16"/>
                <w:szCs w:val="16"/>
              </w:rPr>
            </w:pPr>
          </w:p>
        </w:tc>
        <w:tc>
          <w:tcPr>
            <w:tcW w:w="7116" w:type="dxa"/>
            <w:tcBorders>
              <w:top w:val="single" w:sz="4" w:space="0" w:color="auto"/>
              <w:left w:val="single" w:sz="4" w:space="0" w:color="auto"/>
              <w:bottom w:val="single" w:sz="4" w:space="0" w:color="auto"/>
              <w:right w:val="single" w:sz="4" w:space="0" w:color="auto"/>
            </w:tcBorders>
            <w:vAlign w:val="center"/>
            <w:hideMark/>
          </w:tcPr>
          <w:p w14:paraId="2948BE43" w14:textId="77777777" w:rsidR="00BB535A" w:rsidRPr="00F20DE3" w:rsidRDefault="00BB535A" w:rsidP="00AA525D">
            <w:pPr>
              <w:pStyle w:val="TableParagraph"/>
              <w:kinsoku w:val="0"/>
              <w:overflowPunct w:val="0"/>
              <w:spacing w:before="130" w:line="276" w:lineRule="auto"/>
              <w:ind w:left="66"/>
              <w:jc w:val="both"/>
              <w:rPr>
                <w:rFonts w:asciiTheme="minorHAnsi" w:hAnsiTheme="minorHAnsi" w:cstheme="minorHAnsi"/>
                <w:sz w:val="16"/>
                <w:szCs w:val="16"/>
                <w:lang w:eastAsia="en-US"/>
              </w:rPr>
            </w:pPr>
            <w:r w:rsidRPr="00F20DE3">
              <w:rPr>
                <w:rFonts w:asciiTheme="minorHAnsi" w:hAnsiTheme="minorHAnsi" w:cstheme="minorHAnsi"/>
                <w:color w:val="231F20"/>
                <w:spacing w:val="-1"/>
                <w:sz w:val="16"/>
                <w:szCs w:val="16"/>
                <w:lang w:eastAsia="en-US"/>
              </w:rPr>
              <w:t>Parcheggi</w:t>
            </w:r>
            <w:r w:rsidRPr="00F20DE3">
              <w:rPr>
                <w:rFonts w:asciiTheme="minorHAnsi" w:hAnsiTheme="minorHAnsi" w:cstheme="minorHAnsi"/>
                <w:color w:val="231F20"/>
                <w:spacing w:val="-2"/>
                <w:sz w:val="16"/>
                <w:szCs w:val="16"/>
                <w:lang w:eastAsia="en-US"/>
              </w:rPr>
              <w:t xml:space="preserve"> </w:t>
            </w:r>
            <w:r w:rsidRPr="00F20DE3">
              <w:rPr>
                <w:rFonts w:asciiTheme="minorHAnsi" w:hAnsiTheme="minorHAnsi" w:cstheme="minorHAnsi"/>
                <w:color w:val="231F20"/>
                <w:sz w:val="16"/>
                <w:szCs w:val="16"/>
                <w:lang w:eastAsia="en-US"/>
              </w:rPr>
              <w:t>e</w:t>
            </w:r>
            <w:r w:rsidRPr="00F20DE3">
              <w:rPr>
                <w:rFonts w:asciiTheme="minorHAnsi" w:hAnsiTheme="minorHAnsi" w:cstheme="minorHAnsi"/>
                <w:color w:val="231F20"/>
                <w:spacing w:val="1"/>
                <w:sz w:val="16"/>
                <w:szCs w:val="16"/>
                <w:lang w:eastAsia="en-US"/>
              </w:rPr>
              <w:t xml:space="preserve"> </w:t>
            </w:r>
            <w:r w:rsidRPr="00F20DE3">
              <w:rPr>
                <w:rFonts w:asciiTheme="minorHAnsi" w:hAnsiTheme="minorHAnsi" w:cstheme="minorHAnsi"/>
                <w:color w:val="231F20"/>
                <w:spacing w:val="-1"/>
                <w:sz w:val="16"/>
                <w:szCs w:val="16"/>
                <w:lang w:eastAsia="en-US"/>
              </w:rPr>
              <w:t>sistema</w:t>
            </w:r>
            <w:r w:rsidRPr="00F20DE3">
              <w:rPr>
                <w:rFonts w:asciiTheme="minorHAnsi" w:hAnsiTheme="minorHAnsi" w:cstheme="minorHAnsi"/>
                <w:color w:val="231F20"/>
                <w:sz w:val="16"/>
                <w:szCs w:val="16"/>
                <w:lang w:eastAsia="en-US"/>
              </w:rPr>
              <w:t xml:space="preserve"> </w:t>
            </w:r>
            <w:r w:rsidRPr="00F20DE3">
              <w:rPr>
                <w:rFonts w:asciiTheme="minorHAnsi" w:hAnsiTheme="minorHAnsi" w:cstheme="minorHAnsi"/>
                <w:color w:val="231F20"/>
                <w:spacing w:val="-1"/>
                <w:sz w:val="16"/>
                <w:szCs w:val="16"/>
                <w:lang w:eastAsia="en-US"/>
              </w:rPr>
              <w:t xml:space="preserve">sosta </w:t>
            </w:r>
          </w:p>
        </w:tc>
      </w:tr>
      <w:tr w:rsidR="00BB535A" w:rsidRPr="00F20DE3" w14:paraId="51BD38CD" w14:textId="77777777" w:rsidTr="00F32A38">
        <w:trPr>
          <w:trHeight w:val="271"/>
        </w:trPr>
        <w:tc>
          <w:tcPr>
            <w:tcW w:w="2174" w:type="dxa"/>
            <w:gridSpan w:val="2"/>
            <w:vMerge/>
            <w:tcBorders>
              <w:top w:val="single" w:sz="4" w:space="0" w:color="auto"/>
              <w:left w:val="single" w:sz="4" w:space="0" w:color="auto"/>
              <w:bottom w:val="single" w:sz="4" w:space="0" w:color="auto"/>
              <w:right w:val="single" w:sz="4" w:space="0" w:color="auto"/>
            </w:tcBorders>
            <w:vAlign w:val="center"/>
            <w:hideMark/>
          </w:tcPr>
          <w:p w14:paraId="376C2639" w14:textId="77777777" w:rsidR="00BB535A" w:rsidRPr="00F20DE3" w:rsidRDefault="00BB535A" w:rsidP="00AA525D">
            <w:pPr>
              <w:rPr>
                <w:rFonts w:eastAsia="Times New Roman" w:cstheme="minorHAnsi"/>
                <w:sz w:val="16"/>
                <w:szCs w:val="16"/>
              </w:rPr>
            </w:pPr>
          </w:p>
        </w:tc>
        <w:tc>
          <w:tcPr>
            <w:tcW w:w="7116" w:type="dxa"/>
            <w:tcBorders>
              <w:top w:val="single" w:sz="4" w:space="0" w:color="auto"/>
              <w:left w:val="single" w:sz="4" w:space="0" w:color="auto"/>
              <w:bottom w:val="single" w:sz="4" w:space="0" w:color="auto"/>
              <w:right w:val="single" w:sz="4" w:space="0" w:color="auto"/>
            </w:tcBorders>
            <w:vAlign w:val="center"/>
            <w:hideMark/>
          </w:tcPr>
          <w:p w14:paraId="4B031EB1" w14:textId="77777777" w:rsidR="00BB535A" w:rsidRPr="00F20DE3" w:rsidRDefault="00BB535A" w:rsidP="00AA525D">
            <w:pPr>
              <w:rPr>
                <w:rFonts w:cstheme="minorHAnsi"/>
                <w:sz w:val="16"/>
                <w:szCs w:val="16"/>
              </w:rPr>
            </w:pPr>
            <w:r w:rsidRPr="00F20DE3">
              <w:rPr>
                <w:rFonts w:cstheme="minorHAnsi"/>
                <w:color w:val="231F20"/>
                <w:spacing w:val="-1"/>
                <w:sz w:val="16"/>
                <w:szCs w:val="16"/>
              </w:rPr>
              <w:t xml:space="preserve"> Bike sharing</w:t>
            </w:r>
          </w:p>
        </w:tc>
      </w:tr>
      <w:tr w:rsidR="00BB535A" w:rsidRPr="00F20DE3" w14:paraId="0247F637" w14:textId="77777777" w:rsidTr="00F20DE3">
        <w:trPr>
          <w:trHeight w:val="312"/>
        </w:trPr>
        <w:tc>
          <w:tcPr>
            <w:tcW w:w="2174" w:type="dxa"/>
            <w:gridSpan w:val="2"/>
            <w:vMerge/>
            <w:tcBorders>
              <w:top w:val="single" w:sz="4" w:space="0" w:color="auto"/>
              <w:left w:val="single" w:sz="4" w:space="0" w:color="auto"/>
              <w:bottom w:val="single" w:sz="4" w:space="0" w:color="auto"/>
              <w:right w:val="single" w:sz="4" w:space="0" w:color="auto"/>
            </w:tcBorders>
            <w:vAlign w:val="center"/>
            <w:hideMark/>
          </w:tcPr>
          <w:p w14:paraId="6338FBC5" w14:textId="77777777" w:rsidR="00BB535A" w:rsidRPr="00F20DE3" w:rsidRDefault="00BB535A" w:rsidP="00AA525D">
            <w:pPr>
              <w:rPr>
                <w:rFonts w:eastAsia="Times New Roman" w:cstheme="minorHAnsi"/>
                <w:sz w:val="16"/>
                <w:szCs w:val="16"/>
              </w:rPr>
            </w:pPr>
          </w:p>
        </w:tc>
        <w:tc>
          <w:tcPr>
            <w:tcW w:w="7116" w:type="dxa"/>
            <w:tcBorders>
              <w:top w:val="single" w:sz="4" w:space="0" w:color="auto"/>
              <w:left w:val="single" w:sz="4" w:space="0" w:color="auto"/>
              <w:bottom w:val="single" w:sz="4" w:space="0" w:color="auto"/>
              <w:right w:val="single" w:sz="4" w:space="0" w:color="auto"/>
            </w:tcBorders>
            <w:vAlign w:val="center"/>
            <w:hideMark/>
          </w:tcPr>
          <w:p w14:paraId="1C1F929B" w14:textId="77777777" w:rsidR="00BB535A" w:rsidRPr="00F20DE3" w:rsidRDefault="00BB535A" w:rsidP="00AA525D">
            <w:pPr>
              <w:pStyle w:val="TableParagraph"/>
              <w:kinsoku w:val="0"/>
              <w:overflowPunct w:val="0"/>
              <w:spacing w:before="130" w:line="276" w:lineRule="auto"/>
              <w:ind w:left="66"/>
              <w:jc w:val="both"/>
              <w:rPr>
                <w:rFonts w:asciiTheme="minorHAnsi" w:hAnsiTheme="minorHAnsi" w:cstheme="minorHAnsi"/>
                <w:color w:val="231F20"/>
                <w:spacing w:val="-1"/>
                <w:sz w:val="16"/>
                <w:szCs w:val="16"/>
                <w:lang w:eastAsia="en-US"/>
              </w:rPr>
            </w:pPr>
            <w:r w:rsidRPr="00F20DE3">
              <w:rPr>
                <w:rFonts w:asciiTheme="minorHAnsi" w:hAnsiTheme="minorHAnsi" w:cstheme="minorHAnsi"/>
                <w:color w:val="231F20"/>
                <w:spacing w:val="-1"/>
                <w:sz w:val="16"/>
                <w:szCs w:val="16"/>
                <w:lang w:eastAsia="en-US"/>
              </w:rPr>
              <w:t xml:space="preserve">Gestione delle ZTL e APU con varchi elettronici </w:t>
            </w:r>
          </w:p>
        </w:tc>
      </w:tr>
      <w:tr w:rsidR="00BB535A" w:rsidRPr="00F20DE3" w14:paraId="7C929D44" w14:textId="77777777" w:rsidTr="00F20DE3">
        <w:trPr>
          <w:trHeight w:val="312"/>
        </w:trPr>
        <w:tc>
          <w:tcPr>
            <w:tcW w:w="2174" w:type="dxa"/>
            <w:gridSpan w:val="2"/>
            <w:vMerge/>
            <w:tcBorders>
              <w:top w:val="single" w:sz="4" w:space="0" w:color="auto"/>
              <w:left w:val="single" w:sz="4" w:space="0" w:color="auto"/>
              <w:bottom w:val="single" w:sz="4" w:space="0" w:color="auto"/>
              <w:right w:val="single" w:sz="4" w:space="0" w:color="auto"/>
            </w:tcBorders>
            <w:vAlign w:val="center"/>
            <w:hideMark/>
          </w:tcPr>
          <w:p w14:paraId="1DBD4E69" w14:textId="77777777" w:rsidR="00BB535A" w:rsidRPr="00F20DE3" w:rsidRDefault="00BB535A" w:rsidP="00AA525D">
            <w:pPr>
              <w:rPr>
                <w:rFonts w:eastAsia="Times New Roman" w:cstheme="minorHAnsi"/>
                <w:sz w:val="16"/>
                <w:szCs w:val="16"/>
              </w:rPr>
            </w:pPr>
          </w:p>
        </w:tc>
        <w:tc>
          <w:tcPr>
            <w:tcW w:w="7116" w:type="dxa"/>
            <w:tcBorders>
              <w:top w:val="single" w:sz="4" w:space="0" w:color="auto"/>
              <w:left w:val="single" w:sz="4" w:space="0" w:color="auto"/>
              <w:bottom w:val="single" w:sz="4" w:space="0" w:color="auto"/>
              <w:right w:val="single" w:sz="4" w:space="0" w:color="auto"/>
            </w:tcBorders>
            <w:vAlign w:val="center"/>
            <w:hideMark/>
          </w:tcPr>
          <w:p w14:paraId="0275CEFE" w14:textId="77777777" w:rsidR="00BB535A" w:rsidRPr="00F20DE3" w:rsidRDefault="00BB535A" w:rsidP="00AA525D">
            <w:pPr>
              <w:pStyle w:val="TableParagraph"/>
              <w:kinsoku w:val="0"/>
              <w:overflowPunct w:val="0"/>
              <w:spacing w:before="130" w:line="276" w:lineRule="auto"/>
              <w:ind w:left="66"/>
              <w:jc w:val="both"/>
              <w:rPr>
                <w:rFonts w:asciiTheme="minorHAnsi" w:hAnsiTheme="minorHAnsi" w:cstheme="minorHAnsi"/>
                <w:color w:val="231F20"/>
                <w:spacing w:val="-1"/>
                <w:sz w:val="16"/>
                <w:szCs w:val="16"/>
                <w:lang w:eastAsia="en-US"/>
              </w:rPr>
            </w:pPr>
            <w:r w:rsidRPr="00F20DE3">
              <w:rPr>
                <w:rFonts w:asciiTheme="minorHAnsi" w:hAnsiTheme="minorHAnsi" w:cstheme="minorHAnsi"/>
                <w:color w:val="231F20"/>
                <w:spacing w:val="-1"/>
                <w:sz w:val="16"/>
                <w:szCs w:val="16"/>
                <w:lang w:eastAsia="en-US"/>
              </w:rPr>
              <w:t>Rilascio permessi per disabili</w:t>
            </w:r>
          </w:p>
        </w:tc>
      </w:tr>
      <w:tr w:rsidR="00BB535A" w:rsidRPr="00F20DE3" w14:paraId="24DD6E2E" w14:textId="77777777" w:rsidTr="00F20DE3">
        <w:trPr>
          <w:trHeight w:val="312"/>
        </w:trPr>
        <w:tc>
          <w:tcPr>
            <w:tcW w:w="2174" w:type="dxa"/>
            <w:gridSpan w:val="2"/>
            <w:vMerge/>
            <w:tcBorders>
              <w:top w:val="single" w:sz="4" w:space="0" w:color="auto"/>
              <w:left w:val="single" w:sz="4" w:space="0" w:color="auto"/>
              <w:bottom w:val="single" w:sz="4" w:space="0" w:color="auto"/>
              <w:right w:val="single" w:sz="4" w:space="0" w:color="auto"/>
            </w:tcBorders>
            <w:vAlign w:val="center"/>
            <w:hideMark/>
          </w:tcPr>
          <w:p w14:paraId="1FA84659" w14:textId="77777777" w:rsidR="00BB535A" w:rsidRPr="00F20DE3" w:rsidRDefault="00BB535A" w:rsidP="00AA525D">
            <w:pPr>
              <w:rPr>
                <w:rFonts w:eastAsia="Times New Roman" w:cstheme="minorHAnsi"/>
                <w:sz w:val="16"/>
                <w:szCs w:val="16"/>
              </w:rPr>
            </w:pPr>
          </w:p>
        </w:tc>
        <w:tc>
          <w:tcPr>
            <w:tcW w:w="7116" w:type="dxa"/>
            <w:tcBorders>
              <w:top w:val="single" w:sz="4" w:space="0" w:color="auto"/>
              <w:left w:val="single" w:sz="4" w:space="0" w:color="auto"/>
              <w:bottom w:val="single" w:sz="4" w:space="0" w:color="auto"/>
              <w:right w:val="single" w:sz="4" w:space="0" w:color="auto"/>
            </w:tcBorders>
            <w:vAlign w:val="center"/>
            <w:hideMark/>
          </w:tcPr>
          <w:p w14:paraId="159F8C7E" w14:textId="77777777" w:rsidR="00BB535A" w:rsidRPr="00F20DE3" w:rsidRDefault="00BB535A" w:rsidP="00AA525D">
            <w:pPr>
              <w:pStyle w:val="TableParagraph"/>
              <w:kinsoku w:val="0"/>
              <w:overflowPunct w:val="0"/>
              <w:spacing w:before="130" w:line="276" w:lineRule="auto"/>
              <w:ind w:left="66"/>
              <w:jc w:val="both"/>
              <w:rPr>
                <w:rFonts w:asciiTheme="minorHAnsi" w:hAnsiTheme="minorHAnsi" w:cstheme="minorHAnsi"/>
                <w:color w:val="231F20"/>
                <w:spacing w:val="-1"/>
                <w:sz w:val="16"/>
                <w:szCs w:val="16"/>
                <w:lang w:eastAsia="en-US"/>
              </w:rPr>
            </w:pPr>
            <w:r w:rsidRPr="00F20DE3">
              <w:rPr>
                <w:rFonts w:asciiTheme="minorHAnsi" w:hAnsiTheme="minorHAnsi" w:cstheme="minorHAnsi"/>
                <w:color w:val="231F20"/>
                <w:spacing w:val="-1"/>
                <w:sz w:val="16"/>
                <w:szCs w:val="16"/>
                <w:lang w:eastAsia="en-US"/>
              </w:rPr>
              <w:t>Segnaletica verticale</w:t>
            </w:r>
          </w:p>
        </w:tc>
      </w:tr>
      <w:tr w:rsidR="00BB535A" w:rsidRPr="00F20DE3" w14:paraId="5F819989" w14:textId="77777777" w:rsidTr="00F20DE3">
        <w:trPr>
          <w:trHeight w:val="312"/>
        </w:trPr>
        <w:tc>
          <w:tcPr>
            <w:tcW w:w="2174" w:type="dxa"/>
            <w:gridSpan w:val="2"/>
            <w:vMerge/>
            <w:tcBorders>
              <w:top w:val="single" w:sz="4" w:space="0" w:color="auto"/>
              <w:left w:val="single" w:sz="4" w:space="0" w:color="auto"/>
              <w:bottom w:val="single" w:sz="4" w:space="0" w:color="auto"/>
              <w:right w:val="single" w:sz="4" w:space="0" w:color="auto"/>
            </w:tcBorders>
            <w:vAlign w:val="center"/>
            <w:hideMark/>
          </w:tcPr>
          <w:p w14:paraId="5DD89B39" w14:textId="77777777" w:rsidR="00BB535A" w:rsidRPr="00F20DE3" w:rsidRDefault="00BB535A" w:rsidP="00AA525D">
            <w:pPr>
              <w:rPr>
                <w:rFonts w:eastAsia="Times New Roman" w:cstheme="minorHAnsi"/>
                <w:sz w:val="16"/>
                <w:szCs w:val="16"/>
              </w:rPr>
            </w:pPr>
          </w:p>
        </w:tc>
        <w:tc>
          <w:tcPr>
            <w:tcW w:w="7116" w:type="dxa"/>
            <w:tcBorders>
              <w:top w:val="single" w:sz="4" w:space="0" w:color="auto"/>
              <w:left w:val="single" w:sz="4" w:space="0" w:color="auto"/>
              <w:bottom w:val="single" w:sz="4" w:space="0" w:color="auto"/>
              <w:right w:val="single" w:sz="4" w:space="0" w:color="auto"/>
            </w:tcBorders>
            <w:vAlign w:val="center"/>
            <w:hideMark/>
          </w:tcPr>
          <w:p w14:paraId="59C7C29B" w14:textId="77777777" w:rsidR="00BB535A" w:rsidRPr="00F20DE3" w:rsidRDefault="00BB535A" w:rsidP="00AA525D">
            <w:pPr>
              <w:pStyle w:val="TableParagraph"/>
              <w:kinsoku w:val="0"/>
              <w:overflowPunct w:val="0"/>
              <w:spacing w:before="130" w:line="276" w:lineRule="auto"/>
              <w:jc w:val="both"/>
              <w:rPr>
                <w:rFonts w:asciiTheme="minorHAnsi" w:hAnsiTheme="minorHAnsi" w:cstheme="minorHAnsi"/>
                <w:color w:val="231F20"/>
                <w:spacing w:val="-1"/>
                <w:sz w:val="16"/>
                <w:szCs w:val="16"/>
                <w:lang w:eastAsia="en-US"/>
              </w:rPr>
            </w:pPr>
            <w:r w:rsidRPr="00F20DE3">
              <w:rPr>
                <w:rFonts w:asciiTheme="minorHAnsi" w:hAnsiTheme="minorHAnsi" w:cstheme="minorHAnsi"/>
                <w:color w:val="231F20"/>
                <w:spacing w:val="-1"/>
                <w:sz w:val="16"/>
                <w:szCs w:val="16"/>
                <w:lang w:eastAsia="en-US"/>
              </w:rPr>
              <w:t xml:space="preserve"> P</w:t>
            </w:r>
            <w:r w:rsidRPr="00F20DE3">
              <w:rPr>
                <w:rFonts w:asciiTheme="minorHAnsi" w:hAnsiTheme="minorHAnsi" w:cstheme="minorHAnsi"/>
                <w:sz w:val="16"/>
                <w:szCs w:val="16"/>
                <w:lang w:eastAsia="en-US"/>
              </w:rPr>
              <w:t xml:space="preserve">olizia e </w:t>
            </w:r>
            <w:r w:rsidRPr="00F20DE3">
              <w:rPr>
                <w:rFonts w:asciiTheme="minorHAnsi" w:hAnsiTheme="minorHAnsi" w:cstheme="minorHAnsi"/>
                <w:color w:val="231F20"/>
                <w:spacing w:val="-1"/>
                <w:sz w:val="16"/>
                <w:szCs w:val="16"/>
                <w:lang w:eastAsia="en-US"/>
              </w:rPr>
              <w:t>Sicurezza</w:t>
            </w:r>
            <w:r w:rsidRPr="00F20DE3">
              <w:rPr>
                <w:rFonts w:asciiTheme="minorHAnsi" w:hAnsiTheme="minorHAnsi" w:cstheme="minorHAnsi"/>
                <w:color w:val="231F20"/>
                <w:sz w:val="16"/>
                <w:szCs w:val="16"/>
                <w:lang w:eastAsia="en-US"/>
              </w:rPr>
              <w:t xml:space="preserve"> </w:t>
            </w:r>
            <w:r w:rsidRPr="00F20DE3">
              <w:rPr>
                <w:rFonts w:asciiTheme="minorHAnsi" w:hAnsiTheme="minorHAnsi" w:cstheme="minorHAnsi"/>
                <w:color w:val="231F20"/>
                <w:spacing w:val="-1"/>
                <w:sz w:val="16"/>
                <w:szCs w:val="16"/>
                <w:lang w:eastAsia="en-US"/>
              </w:rPr>
              <w:t>stradale</w:t>
            </w:r>
          </w:p>
        </w:tc>
      </w:tr>
      <w:tr w:rsidR="00BB535A" w:rsidRPr="00F20DE3" w14:paraId="51645129" w14:textId="77777777" w:rsidTr="00F20DE3">
        <w:trPr>
          <w:trHeight w:val="312"/>
        </w:trPr>
        <w:tc>
          <w:tcPr>
            <w:tcW w:w="2174" w:type="dxa"/>
            <w:gridSpan w:val="2"/>
            <w:vMerge/>
            <w:tcBorders>
              <w:top w:val="single" w:sz="4" w:space="0" w:color="auto"/>
              <w:left w:val="single" w:sz="4" w:space="0" w:color="auto"/>
              <w:bottom w:val="single" w:sz="4" w:space="0" w:color="auto"/>
              <w:right w:val="single" w:sz="4" w:space="0" w:color="auto"/>
            </w:tcBorders>
            <w:vAlign w:val="center"/>
            <w:hideMark/>
          </w:tcPr>
          <w:p w14:paraId="09EC05D3" w14:textId="77777777" w:rsidR="00BB535A" w:rsidRPr="00F20DE3" w:rsidRDefault="00BB535A" w:rsidP="00AA525D">
            <w:pPr>
              <w:rPr>
                <w:rFonts w:eastAsia="Times New Roman" w:cstheme="minorHAnsi"/>
                <w:sz w:val="16"/>
                <w:szCs w:val="16"/>
              </w:rPr>
            </w:pPr>
          </w:p>
        </w:tc>
        <w:tc>
          <w:tcPr>
            <w:tcW w:w="7116" w:type="dxa"/>
            <w:tcBorders>
              <w:top w:val="single" w:sz="4" w:space="0" w:color="auto"/>
              <w:left w:val="single" w:sz="4" w:space="0" w:color="auto"/>
              <w:bottom w:val="single" w:sz="4" w:space="0" w:color="auto"/>
              <w:right w:val="single" w:sz="4" w:space="0" w:color="auto"/>
            </w:tcBorders>
            <w:vAlign w:val="center"/>
            <w:hideMark/>
          </w:tcPr>
          <w:p w14:paraId="3EA81617" w14:textId="77777777" w:rsidR="00BB535A" w:rsidRPr="00F20DE3" w:rsidRDefault="00BB535A" w:rsidP="00AA525D">
            <w:pPr>
              <w:pStyle w:val="TableParagraph"/>
              <w:kinsoku w:val="0"/>
              <w:overflowPunct w:val="0"/>
              <w:spacing w:before="130" w:line="276" w:lineRule="auto"/>
              <w:jc w:val="both"/>
              <w:rPr>
                <w:rFonts w:asciiTheme="minorHAnsi" w:hAnsiTheme="minorHAnsi" w:cstheme="minorHAnsi"/>
                <w:color w:val="231F20"/>
                <w:spacing w:val="-1"/>
                <w:sz w:val="16"/>
                <w:szCs w:val="16"/>
                <w:lang w:eastAsia="en-US"/>
              </w:rPr>
            </w:pPr>
            <w:r w:rsidRPr="00F20DE3">
              <w:rPr>
                <w:rFonts w:asciiTheme="minorHAnsi" w:hAnsiTheme="minorHAnsi" w:cstheme="minorHAnsi"/>
                <w:color w:val="231F20"/>
                <w:spacing w:val="-1"/>
                <w:sz w:val="16"/>
                <w:szCs w:val="16"/>
                <w:lang w:eastAsia="en-US"/>
              </w:rPr>
              <w:t xml:space="preserve"> Polizia Giudiziaria</w:t>
            </w:r>
          </w:p>
        </w:tc>
      </w:tr>
      <w:tr w:rsidR="00BB535A" w:rsidRPr="00F20DE3" w14:paraId="7908E16E" w14:textId="77777777" w:rsidTr="00F32A38">
        <w:trPr>
          <w:trHeight w:val="290"/>
        </w:trPr>
        <w:tc>
          <w:tcPr>
            <w:tcW w:w="2174" w:type="dxa"/>
            <w:gridSpan w:val="2"/>
            <w:vMerge/>
            <w:tcBorders>
              <w:top w:val="single" w:sz="4" w:space="0" w:color="auto"/>
              <w:left w:val="single" w:sz="4" w:space="0" w:color="auto"/>
              <w:bottom w:val="single" w:sz="4" w:space="0" w:color="auto"/>
              <w:right w:val="single" w:sz="4" w:space="0" w:color="auto"/>
            </w:tcBorders>
            <w:vAlign w:val="center"/>
            <w:hideMark/>
          </w:tcPr>
          <w:p w14:paraId="108A85D0" w14:textId="77777777" w:rsidR="00BB535A" w:rsidRPr="00F20DE3" w:rsidRDefault="00BB535A" w:rsidP="00AA525D">
            <w:pPr>
              <w:rPr>
                <w:rFonts w:eastAsia="Times New Roman" w:cstheme="minorHAnsi"/>
                <w:sz w:val="16"/>
                <w:szCs w:val="16"/>
              </w:rPr>
            </w:pPr>
          </w:p>
        </w:tc>
        <w:tc>
          <w:tcPr>
            <w:tcW w:w="7116" w:type="dxa"/>
            <w:tcBorders>
              <w:top w:val="single" w:sz="4" w:space="0" w:color="auto"/>
              <w:left w:val="single" w:sz="4" w:space="0" w:color="auto"/>
              <w:bottom w:val="single" w:sz="4" w:space="0" w:color="auto"/>
              <w:right w:val="single" w:sz="4" w:space="0" w:color="auto"/>
            </w:tcBorders>
            <w:vAlign w:val="center"/>
            <w:hideMark/>
          </w:tcPr>
          <w:p w14:paraId="2D3C2FF7" w14:textId="7E8C7881" w:rsidR="00BB535A" w:rsidRPr="00F20DE3" w:rsidRDefault="00BB535A" w:rsidP="00AA525D">
            <w:pPr>
              <w:autoSpaceDE w:val="0"/>
              <w:autoSpaceDN w:val="0"/>
              <w:adjustRightInd w:val="0"/>
              <w:jc w:val="both"/>
              <w:rPr>
                <w:rFonts w:cstheme="minorHAnsi"/>
                <w:sz w:val="16"/>
                <w:szCs w:val="16"/>
              </w:rPr>
            </w:pPr>
            <w:r w:rsidRPr="00F20DE3">
              <w:rPr>
                <w:rFonts w:cstheme="minorHAnsi"/>
                <w:sz w:val="16"/>
                <w:szCs w:val="16"/>
              </w:rPr>
              <w:t xml:space="preserve"> Servizi d’ordine, di vigilanza, d’onore e di scorta</w:t>
            </w:r>
          </w:p>
        </w:tc>
      </w:tr>
      <w:tr w:rsidR="00BB535A" w:rsidRPr="00F20DE3" w14:paraId="356AB57E" w14:textId="77777777" w:rsidTr="00F20DE3">
        <w:trPr>
          <w:trHeight w:val="312"/>
        </w:trPr>
        <w:tc>
          <w:tcPr>
            <w:tcW w:w="2174" w:type="dxa"/>
            <w:gridSpan w:val="2"/>
            <w:vMerge/>
            <w:tcBorders>
              <w:top w:val="single" w:sz="4" w:space="0" w:color="auto"/>
              <w:left w:val="single" w:sz="4" w:space="0" w:color="auto"/>
              <w:bottom w:val="single" w:sz="4" w:space="0" w:color="auto"/>
              <w:right w:val="single" w:sz="4" w:space="0" w:color="auto"/>
            </w:tcBorders>
            <w:vAlign w:val="center"/>
            <w:hideMark/>
          </w:tcPr>
          <w:p w14:paraId="64BD3CD5" w14:textId="77777777" w:rsidR="00BB535A" w:rsidRPr="00F20DE3" w:rsidRDefault="00BB535A" w:rsidP="00AA525D">
            <w:pPr>
              <w:rPr>
                <w:rFonts w:eastAsia="Times New Roman" w:cstheme="minorHAnsi"/>
                <w:sz w:val="16"/>
                <w:szCs w:val="16"/>
              </w:rPr>
            </w:pPr>
          </w:p>
        </w:tc>
        <w:tc>
          <w:tcPr>
            <w:tcW w:w="7116" w:type="dxa"/>
            <w:tcBorders>
              <w:top w:val="single" w:sz="4" w:space="0" w:color="auto"/>
              <w:left w:val="single" w:sz="4" w:space="0" w:color="auto"/>
              <w:bottom w:val="single" w:sz="4" w:space="0" w:color="auto"/>
              <w:right w:val="single" w:sz="4" w:space="0" w:color="auto"/>
            </w:tcBorders>
            <w:vAlign w:val="center"/>
            <w:hideMark/>
          </w:tcPr>
          <w:p w14:paraId="4AD3AB98" w14:textId="77777777" w:rsidR="00BB535A" w:rsidRPr="00F20DE3" w:rsidRDefault="00BB535A" w:rsidP="00AA525D">
            <w:pPr>
              <w:pStyle w:val="TableParagraph"/>
              <w:kinsoku w:val="0"/>
              <w:overflowPunct w:val="0"/>
              <w:spacing w:before="130" w:line="276" w:lineRule="auto"/>
              <w:jc w:val="both"/>
              <w:rPr>
                <w:rFonts w:asciiTheme="minorHAnsi" w:hAnsiTheme="minorHAnsi" w:cstheme="minorHAnsi"/>
                <w:color w:val="231F20"/>
                <w:spacing w:val="-1"/>
                <w:sz w:val="16"/>
                <w:szCs w:val="16"/>
                <w:lang w:eastAsia="en-US"/>
              </w:rPr>
            </w:pPr>
            <w:r w:rsidRPr="00F20DE3">
              <w:rPr>
                <w:rFonts w:asciiTheme="minorHAnsi" w:hAnsiTheme="minorHAnsi" w:cstheme="minorHAnsi"/>
                <w:color w:val="231F20"/>
                <w:spacing w:val="-1"/>
                <w:sz w:val="16"/>
                <w:szCs w:val="16"/>
                <w:lang w:eastAsia="en-US"/>
              </w:rPr>
              <w:t xml:space="preserve"> Gestione del contenzioso stradale</w:t>
            </w:r>
          </w:p>
        </w:tc>
      </w:tr>
      <w:tr w:rsidR="00BB535A" w:rsidRPr="00F20DE3" w14:paraId="76A3874D" w14:textId="77777777" w:rsidTr="00F32A38">
        <w:trPr>
          <w:trHeight w:val="330"/>
        </w:trPr>
        <w:tc>
          <w:tcPr>
            <w:tcW w:w="2174" w:type="dxa"/>
            <w:gridSpan w:val="2"/>
            <w:vMerge/>
            <w:tcBorders>
              <w:top w:val="single" w:sz="4" w:space="0" w:color="auto"/>
              <w:left w:val="single" w:sz="4" w:space="0" w:color="auto"/>
              <w:bottom w:val="single" w:sz="4" w:space="0" w:color="auto"/>
              <w:right w:val="single" w:sz="4" w:space="0" w:color="auto"/>
            </w:tcBorders>
            <w:vAlign w:val="center"/>
            <w:hideMark/>
          </w:tcPr>
          <w:p w14:paraId="59C1835B" w14:textId="77777777" w:rsidR="00BB535A" w:rsidRPr="00F20DE3" w:rsidRDefault="00BB535A" w:rsidP="00AA525D">
            <w:pPr>
              <w:rPr>
                <w:rFonts w:eastAsia="Times New Roman" w:cstheme="minorHAnsi"/>
                <w:sz w:val="16"/>
                <w:szCs w:val="16"/>
              </w:rPr>
            </w:pPr>
          </w:p>
        </w:tc>
        <w:tc>
          <w:tcPr>
            <w:tcW w:w="7116" w:type="dxa"/>
            <w:tcBorders>
              <w:top w:val="single" w:sz="4" w:space="0" w:color="auto"/>
              <w:left w:val="single" w:sz="4" w:space="0" w:color="auto"/>
              <w:bottom w:val="single" w:sz="4" w:space="0" w:color="auto"/>
              <w:right w:val="single" w:sz="4" w:space="0" w:color="auto"/>
            </w:tcBorders>
            <w:vAlign w:val="center"/>
            <w:hideMark/>
          </w:tcPr>
          <w:p w14:paraId="6FD91911" w14:textId="77777777" w:rsidR="00BB535A" w:rsidRPr="00F20DE3" w:rsidRDefault="00BB535A" w:rsidP="00AA525D">
            <w:pPr>
              <w:autoSpaceDE w:val="0"/>
              <w:autoSpaceDN w:val="0"/>
              <w:adjustRightInd w:val="0"/>
              <w:jc w:val="both"/>
              <w:rPr>
                <w:rFonts w:cstheme="minorHAnsi"/>
                <w:sz w:val="16"/>
                <w:szCs w:val="16"/>
              </w:rPr>
            </w:pPr>
            <w:r w:rsidRPr="00F20DE3">
              <w:rPr>
                <w:rFonts w:cstheme="minorHAnsi"/>
                <w:sz w:val="16"/>
                <w:szCs w:val="16"/>
              </w:rPr>
              <w:t xml:space="preserve"> Vigilanza sull’osservanza di leggi, regolamenti, ordinanze e provvedimenti amministrativi</w:t>
            </w:r>
          </w:p>
        </w:tc>
      </w:tr>
      <w:tr w:rsidR="00BB535A" w:rsidRPr="00F20DE3" w14:paraId="7EF26DC4" w14:textId="77777777" w:rsidTr="00F20DE3">
        <w:trPr>
          <w:trHeight w:val="451"/>
        </w:trPr>
        <w:tc>
          <w:tcPr>
            <w:tcW w:w="2174" w:type="dxa"/>
            <w:gridSpan w:val="2"/>
            <w:vMerge/>
            <w:tcBorders>
              <w:top w:val="single" w:sz="4" w:space="0" w:color="auto"/>
              <w:left w:val="single" w:sz="4" w:space="0" w:color="auto"/>
              <w:bottom w:val="single" w:sz="4" w:space="0" w:color="auto"/>
              <w:right w:val="single" w:sz="4" w:space="0" w:color="auto"/>
            </w:tcBorders>
            <w:vAlign w:val="center"/>
            <w:hideMark/>
          </w:tcPr>
          <w:p w14:paraId="7A8A84FD" w14:textId="77777777" w:rsidR="00BB535A" w:rsidRPr="00F20DE3" w:rsidRDefault="00BB535A" w:rsidP="00AA525D">
            <w:pPr>
              <w:rPr>
                <w:rFonts w:eastAsia="Times New Roman" w:cstheme="minorHAnsi"/>
                <w:sz w:val="16"/>
                <w:szCs w:val="16"/>
              </w:rPr>
            </w:pPr>
          </w:p>
        </w:tc>
        <w:tc>
          <w:tcPr>
            <w:tcW w:w="7116" w:type="dxa"/>
            <w:tcBorders>
              <w:top w:val="single" w:sz="4" w:space="0" w:color="auto"/>
              <w:left w:val="single" w:sz="4" w:space="0" w:color="auto"/>
              <w:bottom w:val="single" w:sz="4" w:space="0" w:color="auto"/>
              <w:right w:val="single" w:sz="4" w:space="0" w:color="auto"/>
            </w:tcBorders>
            <w:vAlign w:val="center"/>
            <w:hideMark/>
          </w:tcPr>
          <w:p w14:paraId="2F1CCD08" w14:textId="77777777" w:rsidR="00BB535A" w:rsidRPr="00F20DE3" w:rsidRDefault="00BB535A" w:rsidP="00AA525D">
            <w:pPr>
              <w:pStyle w:val="TableParagraph"/>
              <w:kinsoku w:val="0"/>
              <w:overflowPunct w:val="0"/>
              <w:spacing w:before="130" w:line="276" w:lineRule="auto"/>
              <w:jc w:val="both"/>
              <w:rPr>
                <w:rFonts w:asciiTheme="minorHAnsi" w:hAnsiTheme="minorHAnsi" w:cstheme="minorHAnsi"/>
                <w:color w:val="231F20"/>
                <w:spacing w:val="-1"/>
                <w:sz w:val="16"/>
                <w:szCs w:val="16"/>
                <w:lang w:eastAsia="en-US"/>
              </w:rPr>
            </w:pPr>
            <w:r w:rsidRPr="00F20DE3">
              <w:rPr>
                <w:rFonts w:asciiTheme="minorHAnsi" w:hAnsiTheme="minorHAnsi" w:cstheme="minorHAnsi"/>
                <w:color w:val="231F20"/>
                <w:spacing w:val="-1"/>
                <w:sz w:val="16"/>
                <w:szCs w:val="16"/>
                <w:lang w:eastAsia="en-US"/>
              </w:rPr>
              <w:t xml:space="preserve"> Gestione dei verbali per violazione al Codice della strada e sanzioni amministrative</w:t>
            </w:r>
          </w:p>
        </w:tc>
      </w:tr>
    </w:tbl>
    <w:p w14:paraId="658312AD" w14:textId="77777777" w:rsidR="00F20DE3" w:rsidRDefault="00F20DE3" w:rsidP="00D70B67">
      <w:pPr>
        <w:pStyle w:val="TableParagraph"/>
        <w:kinsoku w:val="0"/>
        <w:overflowPunct w:val="0"/>
        <w:spacing w:before="144" w:line="266" w:lineRule="exact"/>
        <w:ind w:left="315" w:right="114" w:hanging="315"/>
        <w:rPr>
          <w:rFonts w:asciiTheme="minorHAnsi" w:eastAsiaTheme="minorHAnsi" w:hAnsiTheme="minorHAnsi" w:cstheme="minorHAnsi"/>
          <w:b/>
          <w:i/>
          <w:color w:val="365F91" w:themeColor="accent1" w:themeShade="BF"/>
          <w:sz w:val="22"/>
          <w:szCs w:val="22"/>
          <w:lang w:eastAsia="en-US" w:bidi="he-IL"/>
        </w:rPr>
      </w:pPr>
    </w:p>
    <w:p w14:paraId="2094D8F2" w14:textId="77777777" w:rsidR="00F20DE3" w:rsidRDefault="00F20DE3">
      <w:pPr>
        <w:rPr>
          <w:rFonts w:cstheme="minorHAnsi"/>
          <w:b/>
          <w:i/>
          <w:color w:val="365F91" w:themeColor="accent1" w:themeShade="BF"/>
          <w:lang w:bidi="he-IL"/>
        </w:rPr>
      </w:pPr>
      <w:r>
        <w:rPr>
          <w:rFonts w:cstheme="minorHAnsi"/>
          <w:b/>
          <w:i/>
          <w:color w:val="365F91" w:themeColor="accent1" w:themeShade="BF"/>
          <w:lang w:bidi="he-IL"/>
        </w:rPr>
        <w:br w:type="page"/>
      </w:r>
    </w:p>
    <w:p w14:paraId="3569EB72" w14:textId="707055B4" w:rsidR="006E0687" w:rsidRPr="00D70B67" w:rsidRDefault="00D70B67" w:rsidP="00D70B67">
      <w:pPr>
        <w:pStyle w:val="TableParagraph"/>
        <w:kinsoku w:val="0"/>
        <w:overflowPunct w:val="0"/>
        <w:spacing w:before="144" w:line="266" w:lineRule="exact"/>
        <w:ind w:left="315" w:right="114" w:hanging="315"/>
        <w:rPr>
          <w:rFonts w:asciiTheme="minorHAnsi" w:eastAsiaTheme="minorHAnsi" w:hAnsiTheme="minorHAnsi" w:cstheme="minorHAnsi"/>
          <w:b/>
          <w:i/>
          <w:color w:val="365F91" w:themeColor="accent1" w:themeShade="BF"/>
          <w:sz w:val="22"/>
          <w:szCs w:val="22"/>
          <w:lang w:eastAsia="en-US" w:bidi="he-IL"/>
        </w:rPr>
      </w:pPr>
      <w:r w:rsidRPr="00D70B67">
        <w:rPr>
          <w:rFonts w:asciiTheme="minorHAnsi" w:eastAsiaTheme="minorHAnsi" w:hAnsiTheme="minorHAnsi" w:cstheme="minorHAnsi"/>
          <w:b/>
          <w:i/>
          <w:color w:val="365F91" w:themeColor="accent1" w:themeShade="BF"/>
          <w:sz w:val="22"/>
          <w:szCs w:val="22"/>
          <w:lang w:eastAsia="en-US" w:bidi="he-IL"/>
        </w:rPr>
        <w:lastRenderedPageBreak/>
        <w:t>Distribuzione del personale per aree di attività</w:t>
      </w:r>
    </w:p>
    <w:p w14:paraId="3B7A35FA" w14:textId="77777777" w:rsidR="00D70B67" w:rsidRPr="00836B62" w:rsidRDefault="00D70B67" w:rsidP="006E0687">
      <w:pPr>
        <w:spacing w:after="0" w:line="300" w:lineRule="exact"/>
        <w:jc w:val="both"/>
        <w:rPr>
          <w:rFonts w:cstheme="minorHAnsi"/>
          <w:b/>
        </w:rPr>
      </w:pPr>
    </w:p>
    <w:tbl>
      <w:tblPr>
        <w:tblW w:w="9698" w:type="dxa"/>
        <w:tblInd w:w="-5"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2049"/>
        <w:gridCol w:w="2453"/>
        <w:gridCol w:w="5196"/>
      </w:tblGrid>
      <w:tr w:rsidR="00BB535A" w:rsidRPr="00F20DE3" w14:paraId="6BB1092C" w14:textId="77777777" w:rsidTr="00620B55">
        <w:trPr>
          <w:trHeight w:hRule="exact" w:val="393"/>
        </w:trPr>
        <w:tc>
          <w:tcPr>
            <w:tcW w:w="9698" w:type="dxa"/>
            <w:gridSpan w:val="3"/>
            <w:tcBorders>
              <w:top w:val="single" w:sz="4" w:space="0" w:color="auto"/>
              <w:left w:val="single" w:sz="4" w:space="0" w:color="auto"/>
              <w:bottom w:val="single" w:sz="4" w:space="0" w:color="auto"/>
              <w:right w:val="single" w:sz="4" w:space="0" w:color="auto"/>
            </w:tcBorders>
            <w:shd w:val="clear" w:color="auto" w:fill="365F91"/>
            <w:vAlign w:val="bottom"/>
            <w:hideMark/>
          </w:tcPr>
          <w:p w14:paraId="5A758F2F" w14:textId="77777777" w:rsidR="00BB535A" w:rsidRPr="00F20DE3" w:rsidRDefault="00BB535A" w:rsidP="00AA525D">
            <w:pPr>
              <w:jc w:val="center"/>
              <w:rPr>
                <w:rFonts w:cstheme="minorHAnsi"/>
                <w:b/>
                <w:color w:val="FFFFFF"/>
                <w:sz w:val="16"/>
                <w:szCs w:val="16"/>
              </w:rPr>
            </w:pPr>
            <w:r w:rsidRPr="00F20DE3">
              <w:rPr>
                <w:rFonts w:cstheme="minorHAnsi"/>
                <w:b/>
                <w:color w:val="FFFFFF"/>
                <w:sz w:val="16"/>
                <w:szCs w:val="16"/>
              </w:rPr>
              <w:t>RISORSE UMANE ASSEGNATE</w:t>
            </w:r>
          </w:p>
          <w:p w14:paraId="6B02F655" w14:textId="77777777" w:rsidR="00BB535A" w:rsidRPr="00F20DE3" w:rsidRDefault="00BB535A" w:rsidP="00AA525D">
            <w:pPr>
              <w:jc w:val="center"/>
              <w:rPr>
                <w:rFonts w:cstheme="minorHAnsi"/>
                <w:b/>
                <w:color w:val="FFFFFF"/>
                <w:sz w:val="16"/>
                <w:szCs w:val="16"/>
              </w:rPr>
            </w:pPr>
            <w:r w:rsidRPr="00F20DE3">
              <w:rPr>
                <w:rFonts w:cstheme="minorHAnsi"/>
                <w:b/>
                <w:color w:val="FFFFFF"/>
                <w:sz w:val="16"/>
                <w:szCs w:val="16"/>
              </w:rPr>
              <w:t>FUNZIONI</w:t>
            </w:r>
          </w:p>
        </w:tc>
      </w:tr>
      <w:tr w:rsidR="00BB535A" w:rsidRPr="00F20DE3" w14:paraId="710E4D8B" w14:textId="77777777" w:rsidTr="00620B55">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PrEx>
        <w:trPr>
          <w:trHeight w:val="159"/>
        </w:trPr>
        <w:tc>
          <w:tcPr>
            <w:tcW w:w="2049" w:type="dxa"/>
            <w:shd w:val="clear" w:color="auto" w:fill="auto"/>
            <w:noWrap/>
            <w:vAlign w:val="bottom"/>
          </w:tcPr>
          <w:p w14:paraId="01B9C537" w14:textId="77777777" w:rsidR="00BB535A" w:rsidRPr="00F20DE3" w:rsidRDefault="00BB535A" w:rsidP="00BB535A">
            <w:pPr>
              <w:spacing w:after="0" w:line="300" w:lineRule="exact"/>
              <w:rPr>
                <w:rFonts w:eastAsia="Times New Roman" w:cstheme="minorHAnsi"/>
                <w:sz w:val="16"/>
                <w:szCs w:val="16"/>
                <w:lang w:eastAsia="it-IT"/>
              </w:rPr>
            </w:pPr>
            <w:r w:rsidRPr="00F20DE3">
              <w:rPr>
                <w:rFonts w:eastAsia="Times New Roman" w:cstheme="minorHAnsi"/>
                <w:sz w:val="16"/>
                <w:szCs w:val="16"/>
                <w:lang w:eastAsia="it-IT"/>
              </w:rPr>
              <w:t>PETRONI</w:t>
            </w:r>
          </w:p>
        </w:tc>
        <w:tc>
          <w:tcPr>
            <w:tcW w:w="2453" w:type="dxa"/>
            <w:shd w:val="clear" w:color="auto" w:fill="auto"/>
            <w:noWrap/>
            <w:vAlign w:val="bottom"/>
          </w:tcPr>
          <w:p w14:paraId="4ECF7591" w14:textId="77777777" w:rsidR="00BB535A" w:rsidRPr="00F20DE3" w:rsidRDefault="00BB535A" w:rsidP="00BB535A">
            <w:pPr>
              <w:spacing w:after="0" w:line="300" w:lineRule="exact"/>
              <w:rPr>
                <w:rFonts w:eastAsia="Times New Roman" w:cstheme="minorHAnsi"/>
                <w:sz w:val="16"/>
                <w:szCs w:val="16"/>
                <w:lang w:eastAsia="it-IT"/>
              </w:rPr>
            </w:pPr>
            <w:r w:rsidRPr="00F20DE3">
              <w:rPr>
                <w:rFonts w:eastAsia="Times New Roman" w:cstheme="minorHAnsi"/>
                <w:sz w:val="16"/>
                <w:szCs w:val="16"/>
                <w:lang w:eastAsia="it-IT"/>
              </w:rPr>
              <w:t>SAVERIO</w:t>
            </w:r>
          </w:p>
        </w:tc>
        <w:tc>
          <w:tcPr>
            <w:tcW w:w="5196" w:type="dxa"/>
            <w:shd w:val="clear" w:color="auto" w:fill="auto"/>
            <w:noWrap/>
            <w:vAlign w:val="bottom"/>
          </w:tcPr>
          <w:p w14:paraId="07DE2A6D" w14:textId="77777777" w:rsidR="00BB535A" w:rsidRPr="00F20DE3" w:rsidRDefault="00BB535A" w:rsidP="00BB535A">
            <w:pPr>
              <w:spacing w:after="0" w:line="300" w:lineRule="exact"/>
              <w:rPr>
                <w:rFonts w:eastAsia="Times New Roman" w:cstheme="minorHAnsi"/>
                <w:sz w:val="16"/>
                <w:szCs w:val="16"/>
                <w:lang w:eastAsia="it-IT"/>
              </w:rPr>
            </w:pPr>
            <w:proofErr w:type="gramStart"/>
            <w:r w:rsidRPr="00F20DE3">
              <w:rPr>
                <w:rFonts w:eastAsia="Times New Roman" w:cstheme="minorHAnsi"/>
                <w:sz w:val="16"/>
                <w:szCs w:val="16"/>
                <w:lang w:eastAsia="it-IT"/>
              </w:rPr>
              <w:t>Area  VI</w:t>
            </w:r>
            <w:proofErr w:type="gramEnd"/>
            <w:r w:rsidRPr="00F20DE3">
              <w:rPr>
                <w:rFonts w:eastAsia="Times New Roman" w:cstheme="minorHAnsi"/>
                <w:sz w:val="16"/>
                <w:szCs w:val="16"/>
                <w:lang w:eastAsia="it-IT"/>
              </w:rPr>
              <w:t xml:space="preserve"> - Polizia Locale e Protezione Civile</w:t>
            </w:r>
          </w:p>
        </w:tc>
      </w:tr>
      <w:tr w:rsidR="00F20DE3" w:rsidRPr="00F20DE3" w14:paraId="2A166B47" w14:textId="77777777" w:rsidTr="00620B55">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PrEx>
        <w:trPr>
          <w:trHeight w:val="159"/>
        </w:trPr>
        <w:tc>
          <w:tcPr>
            <w:tcW w:w="2049" w:type="dxa"/>
            <w:shd w:val="clear" w:color="auto" w:fill="auto"/>
            <w:noWrap/>
            <w:vAlign w:val="bottom"/>
            <w:hideMark/>
          </w:tcPr>
          <w:p w14:paraId="4CC1C54E" w14:textId="77777777" w:rsidR="00F20DE3" w:rsidRPr="00F20DE3" w:rsidRDefault="00F20DE3" w:rsidP="00BB535A">
            <w:pPr>
              <w:spacing w:after="0" w:line="300" w:lineRule="exact"/>
              <w:rPr>
                <w:rFonts w:eastAsia="Times New Roman" w:cstheme="minorHAnsi"/>
                <w:sz w:val="16"/>
                <w:szCs w:val="16"/>
                <w:lang w:eastAsia="it-IT"/>
              </w:rPr>
            </w:pPr>
            <w:r w:rsidRPr="00F20DE3">
              <w:rPr>
                <w:rFonts w:eastAsia="Times New Roman" w:cstheme="minorHAnsi"/>
                <w:sz w:val="16"/>
                <w:szCs w:val="16"/>
                <w:lang w:eastAsia="it-IT"/>
              </w:rPr>
              <w:t>BRUNO</w:t>
            </w:r>
          </w:p>
        </w:tc>
        <w:tc>
          <w:tcPr>
            <w:tcW w:w="2453" w:type="dxa"/>
            <w:shd w:val="clear" w:color="auto" w:fill="auto"/>
            <w:noWrap/>
            <w:vAlign w:val="bottom"/>
            <w:hideMark/>
          </w:tcPr>
          <w:p w14:paraId="40BB2C42" w14:textId="77777777" w:rsidR="00F20DE3" w:rsidRPr="00F20DE3" w:rsidRDefault="00F20DE3" w:rsidP="00BB535A">
            <w:pPr>
              <w:spacing w:after="0" w:line="300" w:lineRule="exact"/>
              <w:rPr>
                <w:rFonts w:eastAsia="Times New Roman" w:cstheme="minorHAnsi"/>
                <w:sz w:val="16"/>
                <w:szCs w:val="16"/>
                <w:lang w:eastAsia="it-IT"/>
              </w:rPr>
            </w:pPr>
            <w:r w:rsidRPr="00F20DE3">
              <w:rPr>
                <w:rFonts w:eastAsia="Times New Roman" w:cstheme="minorHAnsi"/>
                <w:sz w:val="16"/>
                <w:szCs w:val="16"/>
                <w:lang w:eastAsia="it-IT"/>
              </w:rPr>
              <w:t>VITO ANTONIO</w:t>
            </w:r>
          </w:p>
        </w:tc>
        <w:tc>
          <w:tcPr>
            <w:tcW w:w="5196" w:type="dxa"/>
            <w:vMerge w:val="restart"/>
            <w:shd w:val="clear" w:color="auto" w:fill="auto"/>
            <w:noWrap/>
            <w:vAlign w:val="bottom"/>
            <w:hideMark/>
          </w:tcPr>
          <w:p w14:paraId="63C07913" w14:textId="77777777" w:rsidR="00F20DE3" w:rsidRPr="00F20DE3" w:rsidRDefault="00F20DE3" w:rsidP="00BB535A">
            <w:pPr>
              <w:spacing w:after="0" w:line="300" w:lineRule="exact"/>
              <w:rPr>
                <w:rFonts w:eastAsia="Times New Roman" w:cstheme="minorHAnsi"/>
                <w:sz w:val="16"/>
                <w:szCs w:val="16"/>
                <w:lang w:eastAsia="it-IT"/>
              </w:rPr>
            </w:pPr>
            <w:r w:rsidRPr="00F20DE3">
              <w:rPr>
                <w:rFonts w:eastAsia="Times New Roman" w:cstheme="minorHAnsi"/>
                <w:sz w:val="16"/>
                <w:szCs w:val="16"/>
                <w:lang w:eastAsia="it-IT"/>
              </w:rPr>
              <w:t>Nucleo polizia annonaria e amministrativa</w:t>
            </w:r>
          </w:p>
          <w:p w14:paraId="679DC188" w14:textId="3A38B7E7" w:rsidR="00F20DE3" w:rsidRPr="00F20DE3" w:rsidRDefault="00F20DE3" w:rsidP="00BB535A">
            <w:pPr>
              <w:spacing w:after="0" w:line="300" w:lineRule="exact"/>
              <w:rPr>
                <w:rFonts w:eastAsia="Times New Roman" w:cstheme="minorHAnsi"/>
                <w:sz w:val="16"/>
                <w:szCs w:val="16"/>
                <w:lang w:eastAsia="it-IT"/>
              </w:rPr>
            </w:pPr>
          </w:p>
        </w:tc>
      </w:tr>
      <w:tr w:rsidR="00F20DE3" w:rsidRPr="00F20DE3" w14:paraId="1D0962DC" w14:textId="77777777" w:rsidTr="00620B55">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PrEx>
        <w:trPr>
          <w:trHeight w:val="159"/>
        </w:trPr>
        <w:tc>
          <w:tcPr>
            <w:tcW w:w="2049" w:type="dxa"/>
            <w:shd w:val="clear" w:color="auto" w:fill="auto"/>
            <w:noWrap/>
            <w:vAlign w:val="bottom"/>
            <w:hideMark/>
          </w:tcPr>
          <w:p w14:paraId="391E59B6" w14:textId="77777777" w:rsidR="00F20DE3" w:rsidRPr="00F20DE3" w:rsidRDefault="00F20DE3" w:rsidP="00BB535A">
            <w:pPr>
              <w:spacing w:after="0" w:line="300" w:lineRule="exact"/>
              <w:rPr>
                <w:rFonts w:eastAsia="Times New Roman" w:cstheme="minorHAnsi"/>
                <w:sz w:val="16"/>
                <w:szCs w:val="16"/>
                <w:lang w:eastAsia="it-IT"/>
              </w:rPr>
            </w:pPr>
            <w:r w:rsidRPr="00F20DE3">
              <w:rPr>
                <w:rFonts w:eastAsia="Times New Roman" w:cstheme="minorHAnsi"/>
                <w:sz w:val="16"/>
                <w:szCs w:val="16"/>
                <w:lang w:eastAsia="it-IT"/>
              </w:rPr>
              <w:t>IACOBELLIS</w:t>
            </w:r>
          </w:p>
        </w:tc>
        <w:tc>
          <w:tcPr>
            <w:tcW w:w="2453" w:type="dxa"/>
            <w:shd w:val="clear" w:color="auto" w:fill="auto"/>
            <w:noWrap/>
            <w:vAlign w:val="bottom"/>
            <w:hideMark/>
          </w:tcPr>
          <w:p w14:paraId="5C646991" w14:textId="77777777" w:rsidR="00F20DE3" w:rsidRPr="00F20DE3" w:rsidRDefault="00F20DE3" w:rsidP="00BB535A">
            <w:pPr>
              <w:spacing w:after="0" w:line="300" w:lineRule="exact"/>
              <w:rPr>
                <w:rFonts w:eastAsia="Times New Roman" w:cstheme="minorHAnsi"/>
                <w:sz w:val="16"/>
                <w:szCs w:val="16"/>
                <w:lang w:eastAsia="it-IT"/>
              </w:rPr>
            </w:pPr>
            <w:r w:rsidRPr="00F20DE3">
              <w:rPr>
                <w:rFonts w:eastAsia="Times New Roman" w:cstheme="minorHAnsi"/>
                <w:sz w:val="16"/>
                <w:szCs w:val="16"/>
                <w:lang w:eastAsia="it-IT"/>
              </w:rPr>
              <w:t>LAURA</w:t>
            </w:r>
          </w:p>
        </w:tc>
        <w:tc>
          <w:tcPr>
            <w:tcW w:w="5196" w:type="dxa"/>
            <w:vMerge/>
            <w:shd w:val="clear" w:color="auto" w:fill="auto"/>
            <w:noWrap/>
            <w:vAlign w:val="bottom"/>
            <w:hideMark/>
          </w:tcPr>
          <w:p w14:paraId="1332C056" w14:textId="07ABC565" w:rsidR="00F20DE3" w:rsidRPr="00F20DE3" w:rsidRDefault="00F20DE3" w:rsidP="00BB535A">
            <w:pPr>
              <w:spacing w:after="0" w:line="300" w:lineRule="exact"/>
              <w:rPr>
                <w:rFonts w:eastAsia="Times New Roman" w:cstheme="minorHAnsi"/>
                <w:sz w:val="16"/>
                <w:szCs w:val="16"/>
                <w:lang w:eastAsia="it-IT"/>
              </w:rPr>
            </w:pPr>
          </w:p>
        </w:tc>
      </w:tr>
      <w:tr w:rsidR="00F20DE3" w:rsidRPr="00F20DE3" w14:paraId="3BA06CB2" w14:textId="77777777" w:rsidTr="00620B55">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PrEx>
        <w:trPr>
          <w:trHeight w:val="159"/>
        </w:trPr>
        <w:tc>
          <w:tcPr>
            <w:tcW w:w="2049" w:type="dxa"/>
            <w:shd w:val="clear" w:color="auto" w:fill="auto"/>
            <w:noWrap/>
            <w:vAlign w:val="bottom"/>
            <w:hideMark/>
          </w:tcPr>
          <w:p w14:paraId="0C224D91" w14:textId="77777777" w:rsidR="00F20DE3" w:rsidRPr="00F20DE3" w:rsidRDefault="00F20DE3" w:rsidP="00BB535A">
            <w:pPr>
              <w:spacing w:after="0" w:line="300" w:lineRule="exact"/>
              <w:rPr>
                <w:rFonts w:eastAsia="Times New Roman" w:cstheme="minorHAnsi"/>
                <w:sz w:val="16"/>
                <w:szCs w:val="16"/>
                <w:lang w:eastAsia="it-IT"/>
              </w:rPr>
            </w:pPr>
            <w:r w:rsidRPr="00F20DE3">
              <w:rPr>
                <w:rFonts w:eastAsia="Times New Roman" w:cstheme="minorHAnsi"/>
                <w:sz w:val="16"/>
                <w:szCs w:val="16"/>
                <w:lang w:eastAsia="it-IT"/>
              </w:rPr>
              <w:t>BORGO</w:t>
            </w:r>
          </w:p>
        </w:tc>
        <w:tc>
          <w:tcPr>
            <w:tcW w:w="2453" w:type="dxa"/>
            <w:shd w:val="clear" w:color="auto" w:fill="auto"/>
            <w:noWrap/>
            <w:vAlign w:val="bottom"/>
            <w:hideMark/>
          </w:tcPr>
          <w:p w14:paraId="1B067DA2" w14:textId="77777777" w:rsidR="00F20DE3" w:rsidRPr="00F20DE3" w:rsidRDefault="00F20DE3" w:rsidP="00BB535A">
            <w:pPr>
              <w:spacing w:after="0" w:line="300" w:lineRule="exact"/>
              <w:rPr>
                <w:rFonts w:eastAsia="Times New Roman" w:cstheme="minorHAnsi"/>
                <w:sz w:val="16"/>
                <w:szCs w:val="16"/>
                <w:lang w:eastAsia="it-IT"/>
              </w:rPr>
            </w:pPr>
            <w:r w:rsidRPr="00F20DE3">
              <w:rPr>
                <w:rFonts w:eastAsia="Times New Roman" w:cstheme="minorHAnsi"/>
                <w:sz w:val="16"/>
                <w:szCs w:val="16"/>
                <w:lang w:eastAsia="it-IT"/>
              </w:rPr>
              <w:t>MARCO</w:t>
            </w:r>
          </w:p>
        </w:tc>
        <w:tc>
          <w:tcPr>
            <w:tcW w:w="5196" w:type="dxa"/>
            <w:vMerge w:val="restart"/>
            <w:shd w:val="clear" w:color="auto" w:fill="auto"/>
            <w:noWrap/>
            <w:vAlign w:val="bottom"/>
            <w:hideMark/>
          </w:tcPr>
          <w:p w14:paraId="1C7089B7" w14:textId="77777777" w:rsidR="00F20DE3" w:rsidRDefault="00F20DE3" w:rsidP="00BB535A">
            <w:pPr>
              <w:spacing w:after="0" w:line="300" w:lineRule="exact"/>
              <w:rPr>
                <w:rFonts w:eastAsia="Times New Roman" w:cstheme="minorHAnsi"/>
                <w:sz w:val="16"/>
                <w:szCs w:val="16"/>
                <w:lang w:eastAsia="it-IT"/>
              </w:rPr>
            </w:pPr>
            <w:r w:rsidRPr="00F20DE3">
              <w:rPr>
                <w:rFonts w:eastAsia="Times New Roman" w:cstheme="minorHAnsi"/>
                <w:sz w:val="16"/>
                <w:szCs w:val="16"/>
                <w:lang w:eastAsia="it-IT"/>
              </w:rPr>
              <w:t>Nucleo polizia ecologica, ambientale protezione civile</w:t>
            </w:r>
          </w:p>
          <w:p w14:paraId="630E6E0A" w14:textId="471C1C25" w:rsidR="00F20DE3" w:rsidRPr="00F20DE3" w:rsidRDefault="00F20DE3" w:rsidP="00BB535A">
            <w:pPr>
              <w:spacing w:after="0" w:line="300" w:lineRule="exact"/>
              <w:rPr>
                <w:rFonts w:eastAsia="Times New Roman" w:cstheme="minorHAnsi"/>
                <w:sz w:val="16"/>
                <w:szCs w:val="16"/>
                <w:lang w:eastAsia="it-IT"/>
              </w:rPr>
            </w:pPr>
          </w:p>
        </w:tc>
      </w:tr>
      <w:tr w:rsidR="00F20DE3" w:rsidRPr="00F20DE3" w14:paraId="6AD6F964" w14:textId="77777777" w:rsidTr="00620B55">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PrEx>
        <w:trPr>
          <w:trHeight w:val="159"/>
        </w:trPr>
        <w:tc>
          <w:tcPr>
            <w:tcW w:w="2049" w:type="dxa"/>
            <w:shd w:val="clear" w:color="auto" w:fill="auto"/>
            <w:noWrap/>
            <w:vAlign w:val="bottom"/>
            <w:hideMark/>
          </w:tcPr>
          <w:p w14:paraId="1476B432" w14:textId="77777777" w:rsidR="00F20DE3" w:rsidRPr="00F20DE3" w:rsidRDefault="00F20DE3" w:rsidP="00BB535A">
            <w:pPr>
              <w:spacing w:after="0" w:line="300" w:lineRule="exact"/>
              <w:rPr>
                <w:rFonts w:eastAsia="Times New Roman" w:cstheme="minorHAnsi"/>
                <w:sz w:val="16"/>
                <w:szCs w:val="16"/>
                <w:lang w:eastAsia="it-IT"/>
              </w:rPr>
            </w:pPr>
            <w:r w:rsidRPr="00F20DE3">
              <w:rPr>
                <w:rFonts w:eastAsia="Times New Roman" w:cstheme="minorHAnsi"/>
                <w:sz w:val="16"/>
                <w:szCs w:val="16"/>
                <w:lang w:eastAsia="it-IT"/>
              </w:rPr>
              <w:t>LAFRONZA</w:t>
            </w:r>
          </w:p>
        </w:tc>
        <w:tc>
          <w:tcPr>
            <w:tcW w:w="2453" w:type="dxa"/>
            <w:shd w:val="clear" w:color="auto" w:fill="auto"/>
            <w:noWrap/>
            <w:vAlign w:val="bottom"/>
            <w:hideMark/>
          </w:tcPr>
          <w:p w14:paraId="28EB993D" w14:textId="77777777" w:rsidR="00F20DE3" w:rsidRPr="00F20DE3" w:rsidRDefault="00F20DE3" w:rsidP="00BB535A">
            <w:pPr>
              <w:spacing w:after="0" w:line="300" w:lineRule="exact"/>
              <w:rPr>
                <w:rFonts w:eastAsia="Times New Roman" w:cstheme="minorHAnsi"/>
                <w:sz w:val="16"/>
                <w:szCs w:val="16"/>
                <w:lang w:eastAsia="it-IT"/>
              </w:rPr>
            </w:pPr>
            <w:r w:rsidRPr="00F20DE3">
              <w:rPr>
                <w:rFonts w:eastAsia="Times New Roman" w:cstheme="minorHAnsi"/>
                <w:sz w:val="16"/>
                <w:szCs w:val="16"/>
                <w:lang w:eastAsia="it-IT"/>
              </w:rPr>
              <w:t>MICHELE</w:t>
            </w:r>
          </w:p>
        </w:tc>
        <w:tc>
          <w:tcPr>
            <w:tcW w:w="5196" w:type="dxa"/>
            <w:vMerge/>
            <w:shd w:val="clear" w:color="auto" w:fill="auto"/>
            <w:noWrap/>
            <w:vAlign w:val="bottom"/>
            <w:hideMark/>
          </w:tcPr>
          <w:p w14:paraId="7162800A" w14:textId="45056547" w:rsidR="00F20DE3" w:rsidRPr="00F20DE3" w:rsidRDefault="00F20DE3" w:rsidP="00BB535A">
            <w:pPr>
              <w:spacing w:after="0" w:line="300" w:lineRule="exact"/>
              <w:rPr>
                <w:rFonts w:eastAsia="Times New Roman" w:cstheme="minorHAnsi"/>
                <w:sz w:val="16"/>
                <w:szCs w:val="16"/>
                <w:lang w:eastAsia="it-IT"/>
              </w:rPr>
            </w:pPr>
          </w:p>
        </w:tc>
      </w:tr>
      <w:tr w:rsidR="00F20DE3" w:rsidRPr="00F20DE3" w14:paraId="0814A6C6" w14:textId="77777777" w:rsidTr="00620B55">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PrEx>
        <w:trPr>
          <w:trHeight w:val="159"/>
        </w:trPr>
        <w:tc>
          <w:tcPr>
            <w:tcW w:w="2049" w:type="dxa"/>
            <w:shd w:val="clear" w:color="auto" w:fill="auto"/>
            <w:noWrap/>
            <w:vAlign w:val="bottom"/>
            <w:hideMark/>
          </w:tcPr>
          <w:p w14:paraId="542A519C" w14:textId="77777777" w:rsidR="00F20DE3" w:rsidRPr="00F20DE3" w:rsidRDefault="00F20DE3" w:rsidP="00BB535A">
            <w:pPr>
              <w:spacing w:after="0" w:line="300" w:lineRule="exact"/>
              <w:rPr>
                <w:rFonts w:eastAsia="Times New Roman" w:cstheme="minorHAnsi"/>
                <w:sz w:val="16"/>
                <w:szCs w:val="16"/>
                <w:lang w:eastAsia="it-IT"/>
              </w:rPr>
            </w:pPr>
            <w:r w:rsidRPr="00F20DE3">
              <w:rPr>
                <w:rFonts w:eastAsia="Times New Roman" w:cstheme="minorHAnsi"/>
                <w:sz w:val="16"/>
                <w:szCs w:val="16"/>
                <w:lang w:eastAsia="it-IT"/>
              </w:rPr>
              <w:t>LEONE</w:t>
            </w:r>
          </w:p>
        </w:tc>
        <w:tc>
          <w:tcPr>
            <w:tcW w:w="2453" w:type="dxa"/>
            <w:shd w:val="clear" w:color="auto" w:fill="auto"/>
            <w:noWrap/>
            <w:vAlign w:val="bottom"/>
            <w:hideMark/>
          </w:tcPr>
          <w:p w14:paraId="7689B73E" w14:textId="77777777" w:rsidR="00F20DE3" w:rsidRPr="00F20DE3" w:rsidRDefault="00F20DE3" w:rsidP="00BB535A">
            <w:pPr>
              <w:spacing w:after="0" w:line="300" w:lineRule="exact"/>
              <w:rPr>
                <w:rFonts w:eastAsia="Times New Roman" w:cstheme="minorHAnsi"/>
                <w:sz w:val="16"/>
                <w:szCs w:val="16"/>
                <w:lang w:eastAsia="it-IT"/>
              </w:rPr>
            </w:pPr>
            <w:r w:rsidRPr="00F20DE3">
              <w:rPr>
                <w:rFonts w:eastAsia="Times New Roman" w:cstheme="minorHAnsi"/>
                <w:sz w:val="16"/>
                <w:szCs w:val="16"/>
                <w:lang w:eastAsia="it-IT"/>
              </w:rPr>
              <w:t>NICOLA</w:t>
            </w:r>
          </w:p>
        </w:tc>
        <w:tc>
          <w:tcPr>
            <w:tcW w:w="5196" w:type="dxa"/>
            <w:vMerge w:val="restart"/>
            <w:shd w:val="clear" w:color="auto" w:fill="auto"/>
            <w:noWrap/>
            <w:vAlign w:val="bottom"/>
            <w:hideMark/>
          </w:tcPr>
          <w:p w14:paraId="3A422963" w14:textId="77777777" w:rsidR="00F20DE3" w:rsidRDefault="00F20DE3" w:rsidP="00BB535A">
            <w:pPr>
              <w:spacing w:after="0" w:line="300" w:lineRule="exact"/>
              <w:rPr>
                <w:rFonts w:eastAsia="Times New Roman" w:cstheme="minorHAnsi"/>
                <w:sz w:val="16"/>
                <w:szCs w:val="16"/>
                <w:lang w:eastAsia="it-IT"/>
              </w:rPr>
            </w:pPr>
            <w:r w:rsidRPr="00F20DE3">
              <w:rPr>
                <w:rFonts w:eastAsia="Times New Roman" w:cstheme="minorHAnsi"/>
                <w:sz w:val="16"/>
                <w:szCs w:val="16"/>
                <w:lang w:eastAsia="it-IT"/>
              </w:rPr>
              <w:t>Nucleo polizia edilizia e polizia giudiziaria</w:t>
            </w:r>
          </w:p>
          <w:p w14:paraId="1C47C31B" w14:textId="2D65ED02" w:rsidR="00F20DE3" w:rsidRPr="00F20DE3" w:rsidRDefault="00F20DE3" w:rsidP="00BB535A">
            <w:pPr>
              <w:spacing w:after="0" w:line="300" w:lineRule="exact"/>
              <w:rPr>
                <w:rFonts w:eastAsia="Times New Roman" w:cstheme="minorHAnsi"/>
                <w:sz w:val="16"/>
                <w:szCs w:val="16"/>
                <w:lang w:eastAsia="it-IT"/>
              </w:rPr>
            </w:pPr>
          </w:p>
        </w:tc>
      </w:tr>
      <w:tr w:rsidR="00F20DE3" w:rsidRPr="00F20DE3" w14:paraId="79737479" w14:textId="77777777" w:rsidTr="00620B55">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PrEx>
        <w:trPr>
          <w:trHeight w:val="159"/>
        </w:trPr>
        <w:tc>
          <w:tcPr>
            <w:tcW w:w="2049" w:type="dxa"/>
            <w:shd w:val="clear" w:color="auto" w:fill="auto"/>
            <w:noWrap/>
            <w:vAlign w:val="bottom"/>
            <w:hideMark/>
          </w:tcPr>
          <w:p w14:paraId="1B4EA3BE" w14:textId="77777777" w:rsidR="00F20DE3" w:rsidRPr="00F20DE3" w:rsidRDefault="00F20DE3" w:rsidP="00BB535A">
            <w:pPr>
              <w:spacing w:after="0" w:line="300" w:lineRule="exact"/>
              <w:rPr>
                <w:rFonts w:eastAsia="Times New Roman" w:cstheme="minorHAnsi"/>
                <w:sz w:val="16"/>
                <w:szCs w:val="16"/>
                <w:lang w:eastAsia="it-IT"/>
              </w:rPr>
            </w:pPr>
            <w:r w:rsidRPr="00F20DE3">
              <w:rPr>
                <w:rFonts w:eastAsia="Times New Roman" w:cstheme="minorHAnsi"/>
                <w:sz w:val="16"/>
                <w:szCs w:val="16"/>
                <w:lang w:eastAsia="it-IT"/>
              </w:rPr>
              <w:t>RUP</w:t>
            </w:r>
          </w:p>
        </w:tc>
        <w:tc>
          <w:tcPr>
            <w:tcW w:w="2453" w:type="dxa"/>
            <w:shd w:val="clear" w:color="auto" w:fill="auto"/>
            <w:noWrap/>
            <w:vAlign w:val="bottom"/>
            <w:hideMark/>
          </w:tcPr>
          <w:p w14:paraId="32EC7123" w14:textId="77777777" w:rsidR="00F20DE3" w:rsidRPr="00F20DE3" w:rsidRDefault="00F20DE3" w:rsidP="00BB535A">
            <w:pPr>
              <w:spacing w:after="0" w:line="300" w:lineRule="exact"/>
              <w:rPr>
                <w:rFonts w:eastAsia="Times New Roman" w:cstheme="minorHAnsi"/>
                <w:sz w:val="16"/>
                <w:szCs w:val="16"/>
                <w:lang w:eastAsia="it-IT"/>
              </w:rPr>
            </w:pPr>
            <w:r w:rsidRPr="00F20DE3">
              <w:rPr>
                <w:rFonts w:eastAsia="Times New Roman" w:cstheme="minorHAnsi"/>
                <w:sz w:val="16"/>
                <w:szCs w:val="16"/>
                <w:lang w:eastAsia="it-IT"/>
              </w:rPr>
              <w:t>GIOVANNI</w:t>
            </w:r>
          </w:p>
        </w:tc>
        <w:tc>
          <w:tcPr>
            <w:tcW w:w="5196" w:type="dxa"/>
            <w:vMerge/>
            <w:shd w:val="clear" w:color="auto" w:fill="auto"/>
            <w:noWrap/>
            <w:vAlign w:val="bottom"/>
            <w:hideMark/>
          </w:tcPr>
          <w:p w14:paraId="33BD1FA3" w14:textId="7931E55C" w:rsidR="00F20DE3" w:rsidRPr="00F20DE3" w:rsidRDefault="00F20DE3" w:rsidP="00BB535A">
            <w:pPr>
              <w:spacing w:after="0" w:line="300" w:lineRule="exact"/>
              <w:rPr>
                <w:rFonts w:eastAsia="Times New Roman" w:cstheme="minorHAnsi"/>
                <w:sz w:val="16"/>
                <w:szCs w:val="16"/>
                <w:lang w:eastAsia="it-IT"/>
              </w:rPr>
            </w:pPr>
          </w:p>
        </w:tc>
      </w:tr>
      <w:tr w:rsidR="00F20DE3" w:rsidRPr="00F20DE3" w14:paraId="448E2FA3" w14:textId="77777777" w:rsidTr="00620B55">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PrEx>
        <w:trPr>
          <w:trHeight w:val="159"/>
        </w:trPr>
        <w:tc>
          <w:tcPr>
            <w:tcW w:w="2049" w:type="dxa"/>
            <w:shd w:val="clear" w:color="auto" w:fill="auto"/>
            <w:noWrap/>
            <w:vAlign w:val="bottom"/>
            <w:hideMark/>
          </w:tcPr>
          <w:p w14:paraId="5D483201" w14:textId="77777777" w:rsidR="00F20DE3" w:rsidRPr="00F20DE3" w:rsidRDefault="00F20DE3" w:rsidP="00BB535A">
            <w:pPr>
              <w:spacing w:after="0" w:line="300" w:lineRule="exact"/>
              <w:rPr>
                <w:rFonts w:eastAsia="Times New Roman" w:cstheme="minorHAnsi"/>
                <w:sz w:val="16"/>
                <w:szCs w:val="16"/>
                <w:lang w:eastAsia="it-IT"/>
              </w:rPr>
            </w:pPr>
            <w:r w:rsidRPr="00F20DE3">
              <w:rPr>
                <w:rFonts w:eastAsia="Times New Roman" w:cstheme="minorHAnsi"/>
                <w:sz w:val="16"/>
                <w:szCs w:val="16"/>
                <w:lang w:eastAsia="it-IT"/>
              </w:rPr>
              <w:t>AQUILINO</w:t>
            </w:r>
          </w:p>
        </w:tc>
        <w:tc>
          <w:tcPr>
            <w:tcW w:w="2453" w:type="dxa"/>
            <w:shd w:val="clear" w:color="auto" w:fill="auto"/>
            <w:noWrap/>
            <w:vAlign w:val="bottom"/>
            <w:hideMark/>
          </w:tcPr>
          <w:p w14:paraId="35B32781" w14:textId="77777777" w:rsidR="00F20DE3" w:rsidRPr="00F20DE3" w:rsidRDefault="00F20DE3" w:rsidP="00BB535A">
            <w:pPr>
              <w:spacing w:after="0" w:line="300" w:lineRule="exact"/>
              <w:rPr>
                <w:rFonts w:eastAsia="Times New Roman" w:cstheme="minorHAnsi"/>
                <w:sz w:val="16"/>
                <w:szCs w:val="16"/>
                <w:lang w:eastAsia="it-IT"/>
              </w:rPr>
            </w:pPr>
            <w:r w:rsidRPr="00F20DE3">
              <w:rPr>
                <w:rFonts w:eastAsia="Times New Roman" w:cstheme="minorHAnsi"/>
                <w:sz w:val="16"/>
                <w:szCs w:val="16"/>
                <w:lang w:eastAsia="it-IT"/>
              </w:rPr>
              <w:t>MODESTO</w:t>
            </w:r>
          </w:p>
        </w:tc>
        <w:tc>
          <w:tcPr>
            <w:tcW w:w="5196" w:type="dxa"/>
            <w:vMerge w:val="restart"/>
            <w:shd w:val="clear" w:color="auto" w:fill="auto"/>
            <w:noWrap/>
            <w:vAlign w:val="bottom"/>
            <w:hideMark/>
          </w:tcPr>
          <w:p w14:paraId="553C4C18" w14:textId="77777777" w:rsidR="00F20DE3" w:rsidRDefault="00F20DE3" w:rsidP="00BB535A">
            <w:pPr>
              <w:spacing w:after="0" w:line="300" w:lineRule="exact"/>
              <w:rPr>
                <w:rFonts w:eastAsia="Times New Roman" w:cstheme="minorHAnsi"/>
                <w:sz w:val="16"/>
                <w:szCs w:val="16"/>
                <w:lang w:eastAsia="it-IT"/>
              </w:rPr>
            </w:pPr>
          </w:p>
          <w:p w14:paraId="04A0DF74" w14:textId="77777777" w:rsidR="00F20DE3" w:rsidRDefault="00F20DE3" w:rsidP="00BB535A">
            <w:pPr>
              <w:spacing w:after="0" w:line="300" w:lineRule="exact"/>
              <w:rPr>
                <w:rFonts w:eastAsia="Times New Roman" w:cstheme="minorHAnsi"/>
                <w:sz w:val="16"/>
                <w:szCs w:val="16"/>
                <w:lang w:eastAsia="it-IT"/>
              </w:rPr>
            </w:pPr>
          </w:p>
          <w:p w14:paraId="35026CFC" w14:textId="77777777" w:rsidR="00F20DE3" w:rsidRDefault="00F20DE3" w:rsidP="00BB535A">
            <w:pPr>
              <w:spacing w:after="0" w:line="300" w:lineRule="exact"/>
              <w:rPr>
                <w:rFonts w:eastAsia="Times New Roman" w:cstheme="minorHAnsi"/>
                <w:sz w:val="16"/>
                <w:szCs w:val="16"/>
                <w:lang w:eastAsia="it-IT"/>
              </w:rPr>
            </w:pPr>
          </w:p>
          <w:p w14:paraId="7DEC03C0" w14:textId="165C8847" w:rsidR="00F20DE3" w:rsidRDefault="00F20DE3" w:rsidP="00BB535A">
            <w:pPr>
              <w:spacing w:after="0" w:line="300" w:lineRule="exact"/>
              <w:rPr>
                <w:rFonts w:eastAsia="Times New Roman" w:cstheme="minorHAnsi"/>
                <w:sz w:val="16"/>
                <w:szCs w:val="16"/>
                <w:lang w:eastAsia="it-IT"/>
              </w:rPr>
            </w:pPr>
          </w:p>
          <w:p w14:paraId="76E4BF91" w14:textId="40960B39" w:rsidR="00F20DE3" w:rsidRDefault="00F20DE3" w:rsidP="00BB535A">
            <w:pPr>
              <w:spacing w:after="0" w:line="300" w:lineRule="exact"/>
              <w:rPr>
                <w:rFonts w:eastAsia="Times New Roman" w:cstheme="minorHAnsi"/>
                <w:sz w:val="16"/>
                <w:szCs w:val="16"/>
                <w:lang w:eastAsia="it-IT"/>
              </w:rPr>
            </w:pPr>
          </w:p>
          <w:p w14:paraId="573952C3" w14:textId="4D28E080" w:rsidR="00F20DE3" w:rsidRDefault="00F20DE3" w:rsidP="00BB535A">
            <w:pPr>
              <w:spacing w:after="0" w:line="300" w:lineRule="exact"/>
              <w:rPr>
                <w:rFonts w:eastAsia="Times New Roman" w:cstheme="minorHAnsi"/>
                <w:sz w:val="16"/>
                <w:szCs w:val="16"/>
                <w:lang w:eastAsia="it-IT"/>
              </w:rPr>
            </w:pPr>
          </w:p>
          <w:p w14:paraId="34396A4A" w14:textId="19AF5FEB" w:rsidR="00F20DE3" w:rsidRDefault="00F20DE3" w:rsidP="00BB535A">
            <w:pPr>
              <w:spacing w:after="0" w:line="300" w:lineRule="exact"/>
              <w:rPr>
                <w:rFonts w:eastAsia="Times New Roman" w:cstheme="minorHAnsi"/>
                <w:sz w:val="16"/>
                <w:szCs w:val="16"/>
                <w:lang w:eastAsia="it-IT"/>
              </w:rPr>
            </w:pPr>
          </w:p>
          <w:p w14:paraId="77FF7556" w14:textId="77777777" w:rsidR="00F20DE3" w:rsidRDefault="00F20DE3" w:rsidP="00BB535A">
            <w:pPr>
              <w:spacing w:after="0" w:line="300" w:lineRule="exact"/>
              <w:rPr>
                <w:rFonts w:eastAsia="Times New Roman" w:cstheme="minorHAnsi"/>
                <w:sz w:val="16"/>
                <w:szCs w:val="16"/>
                <w:lang w:eastAsia="it-IT"/>
              </w:rPr>
            </w:pPr>
          </w:p>
          <w:p w14:paraId="04BFBE39" w14:textId="77777777" w:rsidR="00F20DE3" w:rsidRDefault="00F20DE3" w:rsidP="00BB535A">
            <w:pPr>
              <w:spacing w:after="0" w:line="300" w:lineRule="exact"/>
              <w:rPr>
                <w:rFonts w:eastAsia="Times New Roman" w:cstheme="minorHAnsi"/>
                <w:sz w:val="16"/>
                <w:szCs w:val="16"/>
                <w:lang w:eastAsia="it-IT"/>
              </w:rPr>
            </w:pPr>
          </w:p>
          <w:p w14:paraId="354E9DBF" w14:textId="77777777" w:rsidR="00F20DE3" w:rsidRDefault="00F20DE3" w:rsidP="00BB535A">
            <w:pPr>
              <w:spacing w:after="0" w:line="300" w:lineRule="exact"/>
              <w:rPr>
                <w:rFonts w:eastAsia="Times New Roman" w:cstheme="minorHAnsi"/>
                <w:sz w:val="16"/>
                <w:szCs w:val="16"/>
                <w:lang w:eastAsia="it-IT"/>
              </w:rPr>
            </w:pPr>
          </w:p>
          <w:p w14:paraId="282383BA" w14:textId="77777777" w:rsidR="00F20DE3" w:rsidRDefault="00F20DE3" w:rsidP="00BB535A">
            <w:pPr>
              <w:spacing w:after="0" w:line="300" w:lineRule="exact"/>
              <w:rPr>
                <w:rFonts w:eastAsia="Times New Roman" w:cstheme="minorHAnsi"/>
                <w:sz w:val="16"/>
                <w:szCs w:val="16"/>
                <w:lang w:eastAsia="it-IT"/>
              </w:rPr>
            </w:pPr>
          </w:p>
          <w:p w14:paraId="7BC02BC8" w14:textId="77777777" w:rsidR="00F20DE3" w:rsidRDefault="00F20DE3" w:rsidP="00BB535A">
            <w:pPr>
              <w:spacing w:after="0" w:line="300" w:lineRule="exact"/>
              <w:rPr>
                <w:rFonts w:eastAsia="Times New Roman" w:cstheme="minorHAnsi"/>
                <w:sz w:val="16"/>
                <w:szCs w:val="16"/>
                <w:lang w:eastAsia="it-IT"/>
              </w:rPr>
            </w:pPr>
          </w:p>
          <w:p w14:paraId="66E35E78" w14:textId="77777777" w:rsidR="00F20DE3" w:rsidRDefault="00F20DE3" w:rsidP="00BB535A">
            <w:pPr>
              <w:spacing w:after="0" w:line="300" w:lineRule="exact"/>
              <w:rPr>
                <w:rFonts w:eastAsia="Times New Roman" w:cstheme="minorHAnsi"/>
                <w:sz w:val="16"/>
                <w:szCs w:val="16"/>
                <w:lang w:eastAsia="it-IT"/>
              </w:rPr>
            </w:pPr>
            <w:r w:rsidRPr="00F20DE3">
              <w:rPr>
                <w:rFonts w:eastAsia="Times New Roman" w:cstheme="minorHAnsi"/>
                <w:sz w:val="16"/>
                <w:szCs w:val="16"/>
                <w:lang w:eastAsia="it-IT"/>
              </w:rPr>
              <w:t>Nucleo viabilità, pronto intervento, controllo territorio</w:t>
            </w:r>
          </w:p>
          <w:p w14:paraId="5010408A" w14:textId="77777777" w:rsidR="00F20DE3" w:rsidRDefault="00F20DE3" w:rsidP="00BB535A">
            <w:pPr>
              <w:spacing w:after="0" w:line="300" w:lineRule="exact"/>
              <w:rPr>
                <w:rFonts w:eastAsia="Times New Roman" w:cstheme="minorHAnsi"/>
                <w:sz w:val="16"/>
                <w:szCs w:val="16"/>
                <w:lang w:eastAsia="it-IT"/>
              </w:rPr>
            </w:pPr>
          </w:p>
          <w:p w14:paraId="0C1ED0A0" w14:textId="77777777" w:rsidR="00F20DE3" w:rsidRDefault="00F20DE3" w:rsidP="00BB535A">
            <w:pPr>
              <w:spacing w:after="0" w:line="300" w:lineRule="exact"/>
              <w:rPr>
                <w:rFonts w:eastAsia="Times New Roman" w:cstheme="minorHAnsi"/>
                <w:sz w:val="16"/>
                <w:szCs w:val="16"/>
                <w:lang w:eastAsia="it-IT"/>
              </w:rPr>
            </w:pPr>
          </w:p>
          <w:p w14:paraId="5C4235FD" w14:textId="77777777" w:rsidR="00F20DE3" w:rsidRDefault="00F20DE3" w:rsidP="00BB535A">
            <w:pPr>
              <w:spacing w:after="0" w:line="300" w:lineRule="exact"/>
              <w:rPr>
                <w:rFonts w:eastAsia="Times New Roman" w:cstheme="minorHAnsi"/>
                <w:sz w:val="16"/>
                <w:szCs w:val="16"/>
                <w:lang w:eastAsia="it-IT"/>
              </w:rPr>
            </w:pPr>
          </w:p>
          <w:p w14:paraId="624CE40C" w14:textId="77777777" w:rsidR="00F20DE3" w:rsidRDefault="00F20DE3" w:rsidP="00BB535A">
            <w:pPr>
              <w:spacing w:after="0" w:line="300" w:lineRule="exact"/>
              <w:rPr>
                <w:rFonts w:eastAsia="Times New Roman" w:cstheme="minorHAnsi"/>
                <w:sz w:val="16"/>
                <w:szCs w:val="16"/>
                <w:lang w:eastAsia="it-IT"/>
              </w:rPr>
            </w:pPr>
          </w:p>
          <w:p w14:paraId="2FBA0EC8" w14:textId="77777777" w:rsidR="00F20DE3" w:rsidRDefault="00F20DE3" w:rsidP="00BB535A">
            <w:pPr>
              <w:spacing w:after="0" w:line="300" w:lineRule="exact"/>
              <w:rPr>
                <w:rFonts w:eastAsia="Times New Roman" w:cstheme="minorHAnsi"/>
                <w:sz w:val="16"/>
                <w:szCs w:val="16"/>
                <w:lang w:eastAsia="it-IT"/>
              </w:rPr>
            </w:pPr>
          </w:p>
          <w:p w14:paraId="183490A1" w14:textId="77777777" w:rsidR="00F20DE3" w:rsidRDefault="00F20DE3" w:rsidP="00BB535A">
            <w:pPr>
              <w:spacing w:after="0" w:line="300" w:lineRule="exact"/>
              <w:rPr>
                <w:rFonts w:eastAsia="Times New Roman" w:cstheme="minorHAnsi"/>
                <w:sz w:val="16"/>
                <w:szCs w:val="16"/>
                <w:lang w:eastAsia="it-IT"/>
              </w:rPr>
            </w:pPr>
          </w:p>
          <w:p w14:paraId="2DC194AE" w14:textId="77777777" w:rsidR="00F20DE3" w:rsidRDefault="00F20DE3" w:rsidP="00BB535A">
            <w:pPr>
              <w:spacing w:after="0" w:line="300" w:lineRule="exact"/>
              <w:rPr>
                <w:rFonts w:eastAsia="Times New Roman" w:cstheme="minorHAnsi"/>
                <w:sz w:val="16"/>
                <w:szCs w:val="16"/>
                <w:lang w:eastAsia="it-IT"/>
              </w:rPr>
            </w:pPr>
          </w:p>
          <w:p w14:paraId="01D8DA74" w14:textId="77777777" w:rsidR="00F20DE3" w:rsidRDefault="00F20DE3" w:rsidP="00BB535A">
            <w:pPr>
              <w:spacing w:after="0" w:line="300" w:lineRule="exact"/>
              <w:rPr>
                <w:rFonts w:eastAsia="Times New Roman" w:cstheme="minorHAnsi"/>
                <w:sz w:val="16"/>
                <w:szCs w:val="16"/>
                <w:lang w:eastAsia="it-IT"/>
              </w:rPr>
            </w:pPr>
          </w:p>
          <w:p w14:paraId="1B90EAAA" w14:textId="77777777" w:rsidR="00F20DE3" w:rsidRDefault="00F20DE3" w:rsidP="00BB535A">
            <w:pPr>
              <w:spacing w:after="0" w:line="300" w:lineRule="exact"/>
              <w:rPr>
                <w:rFonts w:eastAsia="Times New Roman" w:cstheme="minorHAnsi"/>
                <w:sz w:val="16"/>
                <w:szCs w:val="16"/>
                <w:lang w:eastAsia="it-IT"/>
              </w:rPr>
            </w:pPr>
          </w:p>
          <w:p w14:paraId="5DF776C1" w14:textId="77777777" w:rsidR="00F20DE3" w:rsidRDefault="00F20DE3" w:rsidP="00BB535A">
            <w:pPr>
              <w:spacing w:after="0" w:line="300" w:lineRule="exact"/>
              <w:rPr>
                <w:rFonts w:eastAsia="Times New Roman" w:cstheme="minorHAnsi"/>
                <w:sz w:val="16"/>
                <w:szCs w:val="16"/>
                <w:lang w:eastAsia="it-IT"/>
              </w:rPr>
            </w:pPr>
          </w:p>
          <w:p w14:paraId="33EDEC4F" w14:textId="77777777" w:rsidR="00F20DE3" w:rsidRDefault="00F20DE3" w:rsidP="00BB535A">
            <w:pPr>
              <w:spacing w:after="0" w:line="300" w:lineRule="exact"/>
              <w:rPr>
                <w:rFonts w:eastAsia="Times New Roman" w:cstheme="minorHAnsi"/>
                <w:sz w:val="16"/>
                <w:szCs w:val="16"/>
                <w:lang w:eastAsia="it-IT"/>
              </w:rPr>
            </w:pPr>
          </w:p>
          <w:p w14:paraId="1C04D5AC" w14:textId="77777777" w:rsidR="00F20DE3" w:rsidRDefault="00F20DE3" w:rsidP="00BB535A">
            <w:pPr>
              <w:spacing w:after="0" w:line="300" w:lineRule="exact"/>
              <w:rPr>
                <w:rFonts w:eastAsia="Times New Roman" w:cstheme="minorHAnsi"/>
                <w:sz w:val="16"/>
                <w:szCs w:val="16"/>
                <w:lang w:eastAsia="it-IT"/>
              </w:rPr>
            </w:pPr>
          </w:p>
          <w:p w14:paraId="2CE581BE" w14:textId="77777777" w:rsidR="00F20DE3" w:rsidRDefault="00F20DE3" w:rsidP="00BB535A">
            <w:pPr>
              <w:spacing w:after="0" w:line="300" w:lineRule="exact"/>
              <w:rPr>
                <w:rFonts w:eastAsia="Times New Roman" w:cstheme="minorHAnsi"/>
                <w:sz w:val="16"/>
                <w:szCs w:val="16"/>
                <w:lang w:eastAsia="it-IT"/>
              </w:rPr>
            </w:pPr>
          </w:p>
          <w:p w14:paraId="0AC08EFB" w14:textId="77777777" w:rsidR="00F20DE3" w:rsidRDefault="00F20DE3" w:rsidP="00BB535A">
            <w:pPr>
              <w:spacing w:after="0" w:line="300" w:lineRule="exact"/>
              <w:rPr>
                <w:rFonts w:eastAsia="Times New Roman" w:cstheme="minorHAnsi"/>
                <w:sz w:val="16"/>
                <w:szCs w:val="16"/>
                <w:lang w:eastAsia="it-IT"/>
              </w:rPr>
            </w:pPr>
          </w:p>
          <w:p w14:paraId="34FF6338" w14:textId="7BAF2F90" w:rsidR="00F20DE3" w:rsidRPr="00F20DE3" w:rsidRDefault="00F20DE3" w:rsidP="00BB535A">
            <w:pPr>
              <w:spacing w:after="0" w:line="300" w:lineRule="exact"/>
              <w:rPr>
                <w:rFonts w:eastAsia="Times New Roman" w:cstheme="minorHAnsi"/>
                <w:sz w:val="16"/>
                <w:szCs w:val="16"/>
                <w:lang w:eastAsia="it-IT"/>
              </w:rPr>
            </w:pPr>
          </w:p>
        </w:tc>
      </w:tr>
      <w:tr w:rsidR="00F20DE3" w:rsidRPr="00F20DE3" w14:paraId="0AB561C4" w14:textId="77777777" w:rsidTr="00620B55">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PrEx>
        <w:trPr>
          <w:trHeight w:val="159"/>
        </w:trPr>
        <w:tc>
          <w:tcPr>
            <w:tcW w:w="2049" w:type="dxa"/>
            <w:shd w:val="clear" w:color="auto" w:fill="auto"/>
            <w:noWrap/>
            <w:vAlign w:val="bottom"/>
            <w:hideMark/>
          </w:tcPr>
          <w:p w14:paraId="1DC66752" w14:textId="77777777" w:rsidR="00F20DE3" w:rsidRPr="00F20DE3" w:rsidRDefault="00F20DE3" w:rsidP="00BB535A">
            <w:pPr>
              <w:spacing w:after="0" w:line="300" w:lineRule="exact"/>
              <w:rPr>
                <w:rFonts w:eastAsia="Times New Roman" w:cstheme="minorHAnsi"/>
                <w:sz w:val="16"/>
                <w:szCs w:val="16"/>
                <w:lang w:eastAsia="it-IT"/>
              </w:rPr>
            </w:pPr>
            <w:r w:rsidRPr="00F20DE3">
              <w:rPr>
                <w:rFonts w:eastAsia="Times New Roman" w:cstheme="minorHAnsi"/>
                <w:sz w:val="16"/>
                <w:szCs w:val="16"/>
                <w:lang w:eastAsia="it-IT"/>
              </w:rPr>
              <w:t>BAGORDO</w:t>
            </w:r>
          </w:p>
        </w:tc>
        <w:tc>
          <w:tcPr>
            <w:tcW w:w="2453" w:type="dxa"/>
            <w:shd w:val="clear" w:color="auto" w:fill="auto"/>
            <w:noWrap/>
            <w:vAlign w:val="bottom"/>
            <w:hideMark/>
          </w:tcPr>
          <w:p w14:paraId="5F7665DE" w14:textId="77777777" w:rsidR="00F20DE3" w:rsidRPr="00F20DE3" w:rsidRDefault="00F20DE3" w:rsidP="00BB535A">
            <w:pPr>
              <w:spacing w:after="0" w:line="300" w:lineRule="exact"/>
              <w:rPr>
                <w:rFonts w:eastAsia="Times New Roman" w:cstheme="minorHAnsi"/>
                <w:sz w:val="16"/>
                <w:szCs w:val="16"/>
                <w:lang w:eastAsia="it-IT"/>
              </w:rPr>
            </w:pPr>
            <w:r w:rsidRPr="00F20DE3">
              <w:rPr>
                <w:rFonts w:eastAsia="Times New Roman" w:cstheme="minorHAnsi"/>
                <w:sz w:val="16"/>
                <w:szCs w:val="16"/>
                <w:lang w:eastAsia="it-IT"/>
              </w:rPr>
              <w:t>GIOVANNI</w:t>
            </w:r>
          </w:p>
        </w:tc>
        <w:tc>
          <w:tcPr>
            <w:tcW w:w="5196" w:type="dxa"/>
            <w:vMerge/>
            <w:shd w:val="clear" w:color="auto" w:fill="auto"/>
            <w:noWrap/>
            <w:vAlign w:val="bottom"/>
            <w:hideMark/>
          </w:tcPr>
          <w:p w14:paraId="5C2ECE83" w14:textId="35D24692" w:rsidR="00F20DE3" w:rsidRPr="00F20DE3" w:rsidRDefault="00F20DE3" w:rsidP="00BB535A">
            <w:pPr>
              <w:spacing w:after="0" w:line="300" w:lineRule="exact"/>
              <w:rPr>
                <w:rFonts w:eastAsia="Times New Roman" w:cstheme="minorHAnsi"/>
                <w:sz w:val="16"/>
                <w:szCs w:val="16"/>
                <w:lang w:eastAsia="it-IT"/>
              </w:rPr>
            </w:pPr>
          </w:p>
        </w:tc>
      </w:tr>
      <w:tr w:rsidR="00F20DE3" w:rsidRPr="00F20DE3" w14:paraId="2BD951D1" w14:textId="77777777" w:rsidTr="00620B55">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PrEx>
        <w:trPr>
          <w:trHeight w:val="159"/>
        </w:trPr>
        <w:tc>
          <w:tcPr>
            <w:tcW w:w="2049" w:type="dxa"/>
            <w:shd w:val="clear" w:color="auto" w:fill="auto"/>
            <w:noWrap/>
            <w:vAlign w:val="bottom"/>
            <w:hideMark/>
          </w:tcPr>
          <w:p w14:paraId="6B745E70" w14:textId="77777777" w:rsidR="00F20DE3" w:rsidRPr="00F20DE3" w:rsidRDefault="00F20DE3" w:rsidP="00BB535A">
            <w:pPr>
              <w:spacing w:after="0" w:line="300" w:lineRule="exact"/>
              <w:rPr>
                <w:rFonts w:eastAsia="Times New Roman" w:cstheme="minorHAnsi"/>
                <w:sz w:val="16"/>
                <w:szCs w:val="16"/>
                <w:lang w:eastAsia="it-IT"/>
              </w:rPr>
            </w:pPr>
            <w:r w:rsidRPr="00F20DE3">
              <w:rPr>
                <w:rFonts w:eastAsia="Times New Roman" w:cstheme="minorHAnsi"/>
                <w:sz w:val="16"/>
                <w:szCs w:val="16"/>
                <w:lang w:eastAsia="it-IT"/>
              </w:rPr>
              <w:t>BELVISO</w:t>
            </w:r>
          </w:p>
        </w:tc>
        <w:tc>
          <w:tcPr>
            <w:tcW w:w="2453" w:type="dxa"/>
            <w:shd w:val="clear" w:color="auto" w:fill="auto"/>
            <w:noWrap/>
            <w:vAlign w:val="bottom"/>
            <w:hideMark/>
          </w:tcPr>
          <w:p w14:paraId="6A57DE67" w14:textId="77777777" w:rsidR="00F20DE3" w:rsidRPr="00F20DE3" w:rsidRDefault="00F20DE3" w:rsidP="00BB535A">
            <w:pPr>
              <w:spacing w:after="0" w:line="300" w:lineRule="exact"/>
              <w:rPr>
                <w:rFonts w:eastAsia="Times New Roman" w:cstheme="minorHAnsi"/>
                <w:sz w:val="16"/>
                <w:szCs w:val="16"/>
                <w:lang w:eastAsia="it-IT"/>
              </w:rPr>
            </w:pPr>
            <w:r w:rsidRPr="00F20DE3">
              <w:rPr>
                <w:rFonts w:eastAsia="Times New Roman" w:cstheme="minorHAnsi"/>
                <w:sz w:val="16"/>
                <w:szCs w:val="16"/>
                <w:lang w:eastAsia="it-IT"/>
              </w:rPr>
              <w:t>NICOLA</w:t>
            </w:r>
          </w:p>
        </w:tc>
        <w:tc>
          <w:tcPr>
            <w:tcW w:w="5196" w:type="dxa"/>
            <w:vMerge/>
            <w:shd w:val="clear" w:color="auto" w:fill="auto"/>
            <w:noWrap/>
            <w:vAlign w:val="bottom"/>
            <w:hideMark/>
          </w:tcPr>
          <w:p w14:paraId="47FC0F07" w14:textId="6A7390C9" w:rsidR="00F20DE3" w:rsidRPr="00F20DE3" w:rsidRDefault="00F20DE3" w:rsidP="00BB535A">
            <w:pPr>
              <w:spacing w:after="0" w:line="300" w:lineRule="exact"/>
              <w:rPr>
                <w:rFonts w:eastAsia="Times New Roman" w:cstheme="minorHAnsi"/>
                <w:sz w:val="16"/>
                <w:szCs w:val="16"/>
                <w:lang w:eastAsia="it-IT"/>
              </w:rPr>
            </w:pPr>
          </w:p>
        </w:tc>
      </w:tr>
      <w:tr w:rsidR="00F20DE3" w:rsidRPr="00F20DE3" w14:paraId="4F87BD70" w14:textId="77777777" w:rsidTr="00620B55">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PrEx>
        <w:trPr>
          <w:trHeight w:val="159"/>
        </w:trPr>
        <w:tc>
          <w:tcPr>
            <w:tcW w:w="2049" w:type="dxa"/>
            <w:shd w:val="clear" w:color="auto" w:fill="auto"/>
            <w:noWrap/>
            <w:vAlign w:val="bottom"/>
            <w:hideMark/>
          </w:tcPr>
          <w:p w14:paraId="4B248356" w14:textId="77777777" w:rsidR="00F20DE3" w:rsidRPr="00F20DE3" w:rsidRDefault="00F20DE3" w:rsidP="00BB535A">
            <w:pPr>
              <w:spacing w:after="0" w:line="300" w:lineRule="exact"/>
              <w:rPr>
                <w:rFonts w:eastAsia="Times New Roman" w:cstheme="minorHAnsi"/>
                <w:sz w:val="16"/>
                <w:szCs w:val="16"/>
                <w:lang w:eastAsia="it-IT"/>
              </w:rPr>
            </w:pPr>
            <w:r w:rsidRPr="00F20DE3">
              <w:rPr>
                <w:rFonts w:eastAsia="Times New Roman" w:cstheme="minorHAnsi"/>
                <w:sz w:val="16"/>
                <w:szCs w:val="16"/>
                <w:lang w:eastAsia="it-IT"/>
              </w:rPr>
              <w:t>BRIGIDO</w:t>
            </w:r>
          </w:p>
        </w:tc>
        <w:tc>
          <w:tcPr>
            <w:tcW w:w="2453" w:type="dxa"/>
            <w:shd w:val="clear" w:color="auto" w:fill="auto"/>
            <w:noWrap/>
            <w:vAlign w:val="bottom"/>
            <w:hideMark/>
          </w:tcPr>
          <w:p w14:paraId="52CF4DDD" w14:textId="77777777" w:rsidR="00F20DE3" w:rsidRPr="00F20DE3" w:rsidRDefault="00F20DE3" w:rsidP="00BB535A">
            <w:pPr>
              <w:spacing w:after="0" w:line="300" w:lineRule="exact"/>
              <w:rPr>
                <w:rFonts w:eastAsia="Times New Roman" w:cstheme="minorHAnsi"/>
                <w:sz w:val="16"/>
                <w:szCs w:val="16"/>
                <w:lang w:eastAsia="it-IT"/>
              </w:rPr>
            </w:pPr>
            <w:r w:rsidRPr="00F20DE3">
              <w:rPr>
                <w:rFonts w:eastAsia="Times New Roman" w:cstheme="minorHAnsi"/>
                <w:sz w:val="16"/>
                <w:szCs w:val="16"/>
                <w:lang w:eastAsia="it-IT"/>
              </w:rPr>
              <w:t>NICOLA</w:t>
            </w:r>
          </w:p>
        </w:tc>
        <w:tc>
          <w:tcPr>
            <w:tcW w:w="5196" w:type="dxa"/>
            <w:vMerge/>
            <w:shd w:val="clear" w:color="auto" w:fill="auto"/>
            <w:noWrap/>
            <w:vAlign w:val="bottom"/>
            <w:hideMark/>
          </w:tcPr>
          <w:p w14:paraId="75EAE608" w14:textId="4BBB273D" w:rsidR="00F20DE3" w:rsidRPr="00F20DE3" w:rsidRDefault="00F20DE3" w:rsidP="00BB535A">
            <w:pPr>
              <w:spacing w:after="0" w:line="300" w:lineRule="exact"/>
              <w:rPr>
                <w:rFonts w:eastAsia="Times New Roman" w:cstheme="minorHAnsi"/>
                <w:sz w:val="16"/>
                <w:szCs w:val="16"/>
                <w:lang w:eastAsia="it-IT"/>
              </w:rPr>
            </w:pPr>
          </w:p>
        </w:tc>
      </w:tr>
      <w:tr w:rsidR="00F20DE3" w:rsidRPr="00F20DE3" w14:paraId="402AA1E2" w14:textId="77777777" w:rsidTr="00620B55">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PrEx>
        <w:trPr>
          <w:trHeight w:val="159"/>
        </w:trPr>
        <w:tc>
          <w:tcPr>
            <w:tcW w:w="2049" w:type="dxa"/>
            <w:shd w:val="clear" w:color="auto" w:fill="auto"/>
            <w:noWrap/>
            <w:vAlign w:val="bottom"/>
            <w:hideMark/>
          </w:tcPr>
          <w:p w14:paraId="257B4755" w14:textId="77777777" w:rsidR="00F20DE3" w:rsidRPr="00F20DE3" w:rsidRDefault="00F20DE3" w:rsidP="00BB535A">
            <w:pPr>
              <w:spacing w:after="0" w:line="300" w:lineRule="exact"/>
              <w:rPr>
                <w:rFonts w:eastAsia="Times New Roman" w:cstheme="minorHAnsi"/>
                <w:sz w:val="16"/>
                <w:szCs w:val="16"/>
                <w:lang w:eastAsia="it-IT"/>
              </w:rPr>
            </w:pPr>
            <w:r w:rsidRPr="00F20DE3">
              <w:rPr>
                <w:rFonts w:eastAsia="Times New Roman" w:cstheme="minorHAnsi"/>
                <w:sz w:val="16"/>
                <w:szCs w:val="16"/>
                <w:lang w:eastAsia="it-IT"/>
              </w:rPr>
              <w:t>CALIANDRO</w:t>
            </w:r>
          </w:p>
        </w:tc>
        <w:tc>
          <w:tcPr>
            <w:tcW w:w="2453" w:type="dxa"/>
            <w:shd w:val="clear" w:color="auto" w:fill="auto"/>
            <w:noWrap/>
            <w:vAlign w:val="bottom"/>
            <w:hideMark/>
          </w:tcPr>
          <w:p w14:paraId="056C52F6" w14:textId="77777777" w:rsidR="00F20DE3" w:rsidRPr="00F20DE3" w:rsidRDefault="00F20DE3" w:rsidP="00BB535A">
            <w:pPr>
              <w:spacing w:after="0" w:line="300" w:lineRule="exact"/>
              <w:rPr>
                <w:rFonts w:eastAsia="Times New Roman" w:cstheme="minorHAnsi"/>
                <w:sz w:val="16"/>
                <w:szCs w:val="16"/>
                <w:lang w:eastAsia="it-IT"/>
              </w:rPr>
            </w:pPr>
            <w:r w:rsidRPr="00F20DE3">
              <w:rPr>
                <w:rFonts w:eastAsia="Times New Roman" w:cstheme="minorHAnsi"/>
                <w:sz w:val="16"/>
                <w:szCs w:val="16"/>
                <w:lang w:eastAsia="it-IT"/>
              </w:rPr>
              <w:t>MARIO</w:t>
            </w:r>
          </w:p>
        </w:tc>
        <w:tc>
          <w:tcPr>
            <w:tcW w:w="5196" w:type="dxa"/>
            <w:vMerge/>
            <w:shd w:val="clear" w:color="auto" w:fill="auto"/>
            <w:noWrap/>
            <w:vAlign w:val="bottom"/>
            <w:hideMark/>
          </w:tcPr>
          <w:p w14:paraId="27B75AFF" w14:textId="61664E2A" w:rsidR="00F20DE3" w:rsidRPr="00F20DE3" w:rsidRDefault="00F20DE3" w:rsidP="00BB535A">
            <w:pPr>
              <w:spacing w:after="0" w:line="300" w:lineRule="exact"/>
              <w:rPr>
                <w:rFonts w:eastAsia="Times New Roman" w:cstheme="minorHAnsi"/>
                <w:sz w:val="16"/>
                <w:szCs w:val="16"/>
                <w:lang w:eastAsia="it-IT"/>
              </w:rPr>
            </w:pPr>
          </w:p>
        </w:tc>
      </w:tr>
      <w:tr w:rsidR="00F20DE3" w:rsidRPr="00F20DE3" w14:paraId="706E34C9" w14:textId="77777777" w:rsidTr="00620B55">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PrEx>
        <w:trPr>
          <w:trHeight w:val="159"/>
        </w:trPr>
        <w:tc>
          <w:tcPr>
            <w:tcW w:w="2049" w:type="dxa"/>
            <w:shd w:val="clear" w:color="auto" w:fill="auto"/>
            <w:noWrap/>
            <w:vAlign w:val="bottom"/>
            <w:hideMark/>
          </w:tcPr>
          <w:p w14:paraId="3E912C40" w14:textId="77777777" w:rsidR="00F20DE3" w:rsidRPr="00F20DE3" w:rsidRDefault="00F20DE3" w:rsidP="00BB535A">
            <w:pPr>
              <w:spacing w:after="0" w:line="300" w:lineRule="exact"/>
              <w:rPr>
                <w:rFonts w:eastAsia="Times New Roman" w:cstheme="minorHAnsi"/>
                <w:sz w:val="16"/>
                <w:szCs w:val="16"/>
                <w:lang w:eastAsia="it-IT"/>
              </w:rPr>
            </w:pPr>
            <w:r w:rsidRPr="00F20DE3">
              <w:rPr>
                <w:rFonts w:eastAsia="Times New Roman" w:cstheme="minorHAnsi"/>
                <w:sz w:val="16"/>
                <w:szCs w:val="16"/>
                <w:lang w:eastAsia="it-IT"/>
              </w:rPr>
              <w:t>CARPARELLI</w:t>
            </w:r>
          </w:p>
        </w:tc>
        <w:tc>
          <w:tcPr>
            <w:tcW w:w="2453" w:type="dxa"/>
            <w:shd w:val="clear" w:color="auto" w:fill="auto"/>
            <w:noWrap/>
            <w:vAlign w:val="bottom"/>
            <w:hideMark/>
          </w:tcPr>
          <w:p w14:paraId="625B6239" w14:textId="77777777" w:rsidR="00F20DE3" w:rsidRPr="00F20DE3" w:rsidRDefault="00F20DE3" w:rsidP="00BB535A">
            <w:pPr>
              <w:spacing w:after="0" w:line="300" w:lineRule="exact"/>
              <w:rPr>
                <w:rFonts w:eastAsia="Times New Roman" w:cstheme="minorHAnsi"/>
                <w:sz w:val="16"/>
                <w:szCs w:val="16"/>
                <w:lang w:eastAsia="it-IT"/>
              </w:rPr>
            </w:pPr>
            <w:r w:rsidRPr="00F20DE3">
              <w:rPr>
                <w:rFonts w:eastAsia="Times New Roman" w:cstheme="minorHAnsi"/>
                <w:sz w:val="16"/>
                <w:szCs w:val="16"/>
                <w:lang w:eastAsia="it-IT"/>
              </w:rPr>
              <w:t>PATRIZIA</w:t>
            </w:r>
          </w:p>
        </w:tc>
        <w:tc>
          <w:tcPr>
            <w:tcW w:w="5196" w:type="dxa"/>
            <w:vMerge/>
            <w:shd w:val="clear" w:color="auto" w:fill="auto"/>
            <w:noWrap/>
            <w:vAlign w:val="bottom"/>
            <w:hideMark/>
          </w:tcPr>
          <w:p w14:paraId="66D40FC7" w14:textId="7E9A4D13" w:rsidR="00F20DE3" w:rsidRPr="00F20DE3" w:rsidRDefault="00F20DE3" w:rsidP="00BB535A">
            <w:pPr>
              <w:spacing w:after="0" w:line="300" w:lineRule="exact"/>
              <w:rPr>
                <w:rFonts w:eastAsia="Times New Roman" w:cstheme="minorHAnsi"/>
                <w:sz w:val="16"/>
                <w:szCs w:val="16"/>
                <w:lang w:eastAsia="it-IT"/>
              </w:rPr>
            </w:pPr>
          </w:p>
        </w:tc>
      </w:tr>
      <w:tr w:rsidR="00F20DE3" w:rsidRPr="00F20DE3" w14:paraId="47DBF2FC" w14:textId="77777777" w:rsidTr="00620B55">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PrEx>
        <w:trPr>
          <w:trHeight w:val="159"/>
        </w:trPr>
        <w:tc>
          <w:tcPr>
            <w:tcW w:w="2049" w:type="dxa"/>
            <w:shd w:val="clear" w:color="auto" w:fill="auto"/>
            <w:noWrap/>
            <w:vAlign w:val="bottom"/>
            <w:hideMark/>
          </w:tcPr>
          <w:p w14:paraId="4EEBE7A6" w14:textId="77777777" w:rsidR="00F20DE3" w:rsidRPr="00F20DE3" w:rsidRDefault="00F20DE3" w:rsidP="00BB535A">
            <w:pPr>
              <w:spacing w:after="0" w:line="300" w:lineRule="exact"/>
              <w:rPr>
                <w:rFonts w:eastAsia="Times New Roman" w:cstheme="minorHAnsi"/>
                <w:sz w:val="16"/>
                <w:szCs w:val="16"/>
                <w:lang w:eastAsia="it-IT"/>
              </w:rPr>
            </w:pPr>
            <w:r w:rsidRPr="00F20DE3">
              <w:rPr>
                <w:rFonts w:eastAsia="Times New Roman" w:cstheme="minorHAnsi"/>
                <w:sz w:val="16"/>
                <w:szCs w:val="16"/>
                <w:lang w:eastAsia="it-IT"/>
              </w:rPr>
              <w:t>CHILLE'</w:t>
            </w:r>
          </w:p>
        </w:tc>
        <w:tc>
          <w:tcPr>
            <w:tcW w:w="2453" w:type="dxa"/>
            <w:shd w:val="clear" w:color="auto" w:fill="auto"/>
            <w:noWrap/>
            <w:vAlign w:val="bottom"/>
            <w:hideMark/>
          </w:tcPr>
          <w:p w14:paraId="4B22A30C" w14:textId="77777777" w:rsidR="00F20DE3" w:rsidRPr="00F20DE3" w:rsidRDefault="00F20DE3" w:rsidP="00BB535A">
            <w:pPr>
              <w:spacing w:after="0" w:line="300" w:lineRule="exact"/>
              <w:rPr>
                <w:rFonts w:eastAsia="Times New Roman" w:cstheme="minorHAnsi"/>
                <w:sz w:val="16"/>
                <w:szCs w:val="16"/>
                <w:lang w:eastAsia="it-IT"/>
              </w:rPr>
            </w:pPr>
            <w:r w:rsidRPr="00F20DE3">
              <w:rPr>
                <w:rFonts w:eastAsia="Times New Roman" w:cstheme="minorHAnsi"/>
                <w:sz w:val="16"/>
                <w:szCs w:val="16"/>
                <w:lang w:eastAsia="it-IT"/>
              </w:rPr>
              <w:t>GAETANO</w:t>
            </w:r>
          </w:p>
        </w:tc>
        <w:tc>
          <w:tcPr>
            <w:tcW w:w="5196" w:type="dxa"/>
            <w:vMerge/>
            <w:shd w:val="clear" w:color="auto" w:fill="auto"/>
            <w:noWrap/>
            <w:vAlign w:val="bottom"/>
            <w:hideMark/>
          </w:tcPr>
          <w:p w14:paraId="0AD5D1BD" w14:textId="34ED11F4" w:rsidR="00F20DE3" w:rsidRPr="00F20DE3" w:rsidRDefault="00F20DE3" w:rsidP="00BB535A">
            <w:pPr>
              <w:spacing w:after="0" w:line="300" w:lineRule="exact"/>
              <w:rPr>
                <w:rFonts w:eastAsia="Times New Roman" w:cstheme="minorHAnsi"/>
                <w:sz w:val="16"/>
                <w:szCs w:val="16"/>
                <w:lang w:eastAsia="it-IT"/>
              </w:rPr>
            </w:pPr>
          </w:p>
        </w:tc>
      </w:tr>
      <w:tr w:rsidR="00F20DE3" w:rsidRPr="00F20DE3" w14:paraId="7A573488" w14:textId="77777777" w:rsidTr="00620B55">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PrEx>
        <w:trPr>
          <w:trHeight w:val="159"/>
        </w:trPr>
        <w:tc>
          <w:tcPr>
            <w:tcW w:w="2049" w:type="dxa"/>
            <w:shd w:val="clear" w:color="auto" w:fill="auto"/>
            <w:noWrap/>
            <w:vAlign w:val="bottom"/>
            <w:hideMark/>
          </w:tcPr>
          <w:p w14:paraId="5C0597A5" w14:textId="77777777" w:rsidR="00F20DE3" w:rsidRPr="00F20DE3" w:rsidRDefault="00F20DE3" w:rsidP="00BB535A">
            <w:pPr>
              <w:spacing w:after="0" w:line="300" w:lineRule="exact"/>
              <w:rPr>
                <w:rFonts w:eastAsia="Times New Roman" w:cstheme="minorHAnsi"/>
                <w:sz w:val="16"/>
                <w:szCs w:val="16"/>
                <w:lang w:eastAsia="it-IT"/>
              </w:rPr>
            </w:pPr>
            <w:r w:rsidRPr="00F20DE3">
              <w:rPr>
                <w:rFonts w:eastAsia="Times New Roman" w:cstheme="minorHAnsi"/>
                <w:sz w:val="16"/>
                <w:szCs w:val="16"/>
                <w:lang w:eastAsia="it-IT"/>
              </w:rPr>
              <w:t>D'ALESSANDRO</w:t>
            </w:r>
          </w:p>
        </w:tc>
        <w:tc>
          <w:tcPr>
            <w:tcW w:w="2453" w:type="dxa"/>
            <w:shd w:val="clear" w:color="auto" w:fill="auto"/>
            <w:noWrap/>
            <w:vAlign w:val="bottom"/>
            <w:hideMark/>
          </w:tcPr>
          <w:p w14:paraId="5D977692" w14:textId="77777777" w:rsidR="00F20DE3" w:rsidRPr="00F20DE3" w:rsidRDefault="00F20DE3" w:rsidP="00BB535A">
            <w:pPr>
              <w:spacing w:after="0" w:line="300" w:lineRule="exact"/>
              <w:rPr>
                <w:rFonts w:eastAsia="Times New Roman" w:cstheme="minorHAnsi"/>
                <w:sz w:val="16"/>
                <w:szCs w:val="16"/>
                <w:lang w:eastAsia="it-IT"/>
              </w:rPr>
            </w:pPr>
            <w:r w:rsidRPr="00F20DE3">
              <w:rPr>
                <w:rFonts w:eastAsia="Times New Roman" w:cstheme="minorHAnsi"/>
                <w:sz w:val="16"/>
                <w:szCs w:val="16"/>
                <w:lang w:eastAsia="it-IT"/>
              </w:rPr>
              <w:t>PIETRO</w:t>
            </w:r>
          </w:p>
        </w:tc>
        <w:tc>
          <w:tcPr>
            <w:tcW w:w="5196" w:type="dxa"/>
            <w:vMerge/>
            <w:shd w:val="clear" w:color="auto" w:fill="auto"/>
            <w:noWrap/>
            <w:vAlign w:val="bottom"/>
            <w:hideMark/>
          </w:tcPr>
          <w:p w14:paraId="16ACB2E2" w14:textId="3057C77A" w:rsidR="00F20DE3" w:rsidRPr="00F20DE3" w:rsidRDefault="00F20DE3" w:rsidP="00BB535A">
            <w:pPr>
              <w:spacing w:after="0" w:line="300" w:lineRule="exact"/>
              <w:rPr>
                <w:rFonts w:eastAsia="Times New Roman" w:cstheme="minorHAnsi"/>
                <w:sz w:val="16"/>
                <w:szCs w:val="16"/>
                <w:lang w:eastAsia="it-IT"/>
              </w:rPr>
            </w:pPr>
          </w:p>
        </w:tc>
      </w:tr>
      <w:tr w:rsidR="00F20DE3" w:rsidRPr="00F20DE3" w14:paraId="47F849B6" w14:textId="77777777" w:rsidTr="00620B55">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PrEx>
        <w:trPr>
          <w:trHeight w:val="159"/>
        </w:trPr>
        <w:tc>
          <w:tcPr>
            <w:tcW w:w="2049" w:type="dxa"/>
            <w:shd w:val="clear" w:color="auto" w:fill="auto"/>
            <w:noWrap/>
            <w:vAlign w:val="bottom"/>
            <w:hideMark/>
          </w:tcPr>
          <w:p w14:paraId="7E873A97" w14:textId="77777777" w:rsidR="00F20DE3" w:rsidRPr="00F20DE3" w:rsidRDefault="00F20DE3" w:rsidP="00BB535A">
            <w:pPr>
              <w:spacing w:after="0" w:line="300" w:lineRule="exact"/>
              <w:rPr>
                <w:rFonts w:eastAsia="Times New Roman" w:cstheme="minorHAnsi"/>
                <w:sz w:val="16"/>
                <w:szCs w:val="16"/>
                <w:lang w:eastAsia="it-IT"/>
              </w:rPr>
            </w:pPr>
            <w:r w:rsidRPr="00F20DE3">
              <w:rPr>
                <w:rFonts w:eastAsia="Times New Roman" w:cstheme="minorHAnsi"/>
                <w:sz w:val="16"/>
                <w:szCs w:val="16"/>
                <w:lang w:eastAsia="it-IT"/>
              </w:rPr>
              <w:t>DE FLORIO</w:t>
            </w:r>
          </w:p>
        </w:tc>
        <w:tc>
          <w:tcPr>
            <w:tcW w:w="2453" w:type="dxa"/>
            <w:shd w:val="clear" w:color="auto" w:fill="auto"/>
            <w:noWrap/>
            <w:vAlign w:val="bottom"/>
            <w:hideMark/>
          </w:tcPr>
          <w:p w14:paraId="24DFB65B" w14:textId="77777777" w:rsidR="00F20DE3" w:rsidRPr="00F20DE3" w:rsidRDefault="00F20DE3" w:rsidP="00BB535A">
            <w:pPr>
              <w:spacing w:after="0" w:line="300" w:lineRule="exact"/>
              <w:rPr>
                <w:rFonts w:eastAsia="Times New Roman" w:cstheme="minorHAnsi"/>
                <w:sz w:val="16"/>
                <w:szCs w:val="16"/>
                <w:lang w:eastAsia="it-IT"/>
              </w:rPr>
            </w:pPr>
            <w:r w:rsidRPr="00F20DE3">
              <w:rPr>
                <w:rFonts w:eastAsia="Times New Roman" w:cstheme="minorHAnsi"/>
                <w:sz w:val="16"/>
                <w:szCs w:val="16"/>
                <w:lang w:eastAsia="it-IT"/>
              </w:rPr>
              <w:t>CARMELA</w:t>
            </w:r>
          </w:p>
        </w:tc>
        <w:tc>
          <w:tcPr>
            <w:tcW w:w="5196" w:type="dxa"/>
            <w:vMerge/>
            <w:shd w:val="clear" w:color="auto" w:fill="auto"/>
            <w:noWrap/>
            <w:vAlign w:val="bottom"/>
            <w:hideMark/>
          </w:tcPr>
          <w:p w14:paraId="35639282" w14:textId="6C613ACB" w:rsidR="00F20DE3" w:rsidRPr="00F20DE3" w:rsidRDefault="00F20DE3" w:rsidP="00BB535A">
            <w:pPr>
              <w:spacing w:after="0" w:line="300" w:lineRule="exact"/>
              <w:rPr>
                <w:rFonts w:eastAsia="Times New Roman" w:cstheme="minorHAnsi"/>
                <w:sz w:val="16"/>
                <w:szCs w:val="16"/>
                <w:lang w:eastAsia="it-IT"/>
              </w:rPr>
            </w:pPr>
          </w:p>
        </w:tc>
      </w:tr>
      <w:tr w:rsidR="00F20DE3" w:rsidRPr="00F20DE3" w14:paraId="71E9FE69" w14:textId="77777777" w:rsidTr="00620B55">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PrEx>
        <w:trPr>
          <w:trHeight w:val="159"/>
        </w:trPr>
        <w:tc>
          <w:tcPr>
            <w:tcW w:w="2049" w:type="dxa"/>
            <w:shd w:val="clear" w:color="auto" w:fill="auto"/>
            <w:noWrap/>
            <w:vAlign w:val="bottom"/>
            <w:hideMark/>
          </w:tcPr>
          <w:p w14:paraId="1B30A5B5" w14:textId="77777777" w:rsidR="00F20DE3" w:rsidRPr="00F20DE3" w:rsidRDefault="00F20DE3" w:rsidP="00BB535A">
            <w:pPr>
              <w:spacing w:after="0" w:line="300" w:lineRule="exact"/>
              <w:rPr>
                <w:rFonts w:eastAsia="Times New Roman" w:cstheme="minorHAnsi"/>
                <w:sz w:val="16"/>
                <w:szCs w:val="16"/>
                <w:lang w:eastAsia="it-IT"/>
              </w:rPr>
            </w:pPr>
            <w:r w:rsidRPr="00F20DE3">
              <w:rPr>
                <w:rFonts w:eastAsia="Times New Roman" w:cstheme="minorHAnsi"/>
                <w:sz w:val="16"/>
                <w:szCs w:val="16"/>
                <w:lang w:eastAsia="it-IT"/>
              </w:rPr>
              <w:t>DE MARCO</w:t>
            </w:r>
          </w:p>
        </w:tc>
        <w:tc>
          <w:tcPr>
            <w:tcW w:w="2453" w:type="dxa"/>
            <w:shd w:val="clear" w:color="auto" w:fill="auto"/>
            <w:noWrap/>
            <w:vAlign w:val="bottom"/>
            <w:hideMark/>
          </w:tcPr>
          <w:p w14:paraId="3451DB62" w14:textId="77777777" w:rsidR="00F20DE3" w:rsidRPr="00F20DE3" w:rsidRDefault="00F20DE3" w:rsidP="00BB535A">
            <w:pPr>
              <w:spacing w:after="0" w:line="300" w:lineRule="exact"/>
              <w:rPr>
                <w:rFonts w:eastAsia="Times New Roman" w:cstheme="minorHAnsi"/>
                <w:sz w:val="16"/>
                <w:szCs w:val="16"/>
                <w:lang w:eastAsia="it-IT"/>
              </w:rPr>
            </w:pPr>
            <w:r w:rsidRPr="00F20DE3">
              <w:rPr>
                <w:rFonts w:eastAsia="Times New Roman" w:cstheme="minorHAnsi"/>
                <w:sz w:val="16"/>
                <w:szCs w:val="16"/>
                <w:lang w:eastAsia="it-IT"/>
              </w:rPr>
              <w:t>ANGELO</w:t>
            </w:r>
          </w:p>
        </w:tc>
        <w:tc>
          <w:tcPr>
            <w:tcW w:w="5196" w:type="dxa"/>
            <w:vMerge/>
            <w:shd w:val="clear" w:color="auto" w:fill="auto"/>
            <w:noWrap/>
            <w:vAlign w:val="bottom"/>
            <w:hideMark/>
          </w:tcPr>
          <w:p w14:paraId="435A1525" w14:textId="56386C6C" w:rsidR="00F20DE3" w:rsidRPr="00F20DE3" w:rsidRDefault="00F20DE3" w:rsidP="00BB535A">
            <w:pPr>
              <w:spacing w:after="0" w:line="300" w:lineRule="exact"/>
              <w:rPr>
                <w:rFonts w:eastAsia="Times New Roman" w:cstheme="minorHAnsi"/>
                <w:sz w:val="16"/>
                <w:szCs w:val="16"/>
                <w:lang w:eastAsia="it-IT"/>
              </w:rPr>
            </w:pPr>
          </w:p>
        </w:tc>
      </w:tr>
      <w:tr w:rsidR="00F20DE3" w:rsidRPr="00F20DE3" w14:paraId="2C387BA0" w14:textId="77777777" w:rsidTr="00620B55">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PrEx>
        <w:trPr>
          <w:trHeight w:val="159"/>
        </w:trPr>
        <w:tc>
          <w:tcPr>
            <w:tcW w:w="2049" w:type="dxa"/>
            <w:shd w:val="clear" w:color="auto" w:fill="auto"/>
            <w:noWrap/>
            <w:vAlign w:val="bottom"/>
            <w:hideMark/>
          </w:tcPr>
          <w:p w14:paraId="38D1F768" w14:textId="77777777" w:rsidR="00F20DE3" w:rsidRPr="00F20DE3" w:rsidRDefault="00F20DE3" w:rsidP="00BB535A">
            <w:pPr>
              <w:spacing w:after="0" w:line="300" w:lineRule="exact"/>
              <w:rPr>
                <w:rFonts w:eastAsia="Times New Roman" w:cstheme="minorHAnsi"/>
                <w:sz w:val="16"/>
                <w:szCs w:val="16"/>
                <w:lang w:eastAsia="it-IT"/>
              </w:rPr>
            </w:pPr>
            <w:r w:rsidRPr="00F20DE3">
              <w:rPr>
                <w:rFonts w:eastAsia="Times New Roman" w:cstheme="minorHAnsi"/>
                <w:sz w:val="16"/>
                <w:szCs w:val="16"/>
                <w:lang w:eastAsia="it-IT"/>
              </w:rPr>
              <w:t>DIDONNA</w:t>
            </w:r>
          </w:p>
        </w:tc>
        <w:tc>
          <w:tcPr>
            <w:tcW w:w="2453" w:type="dxa"/>
            <w:shd w:val="clear" w:color="auto" w:fill="auto"/>
            <w:noWrap/>
            <w:vAlign w:val="bottom"/>
            <w:hideMark/>
          </w:tcPr>
          <w:p w14:paraId="6A0D34F5" w14:textId="77777777" w:rsidR="00F20DE3" w:rsidRPr="00F20DE3" w:rsidRDefault="00F20DE3" w:rsidP="00BB535A">
            <w:pPr>
              <w:spacing w:after="0" w:line="300" w:lineRule="exact"/>
              <w:rPr>
                <w:rFonts w:eastAsia="Times New Roman" w:cstheme="minorHAnsi"/>
                <w:sz w:val="16"/>
                <w:szCs w:val="16"/>
                <w:lang w:eastAsia="it-IT"/>
              </w:rPr>
            </w:pPr>
            <w:r w:rsidRPr="00F20DE3">
              <w:rPr>
                <w:rFonts w:eastAsia="Times New Roman" w:cstheme="minorHAnsi"/>
                <w:sz w:val="16"/>
                <w:szCs w:val="16"/>
                <w:lang w:eastAsia="it-IT"/>
              </w:rPr>
              <w:t>DOMENICO</w:t>
            </w:r>
          </w:p>
        </w:tc>
        <w:tc>
          <w:tcPr>
            <w:tcW w:w="5196" w:type="dxa"/>
            <w:vMerge/>
            <w:shd w:val="clear" w:color="auto" w:fill="auto"/>
            <w:noWrap/>
            <w:vAlign w:val="bottom"/>
            <w:hideMark/>
          </w:tcPr>
          <w:p w14:paraId="17B59597" w14:textId="428C6316" w:rsidR="00F20DE3" w:rsidRPr="00F20DE3" w:rsidRDefault="00F20DE3" w:rsidP="00BB535A">
            <w:pPr>
              <w:spacing w:after="0" w:line="300" w:lineRule="exact"/>
              <w:rPr>
                <w:rFonts w:eastAsia="Times New Roman" w:cstheme="minorHAnsi"/>
                <w:sz w:val="16"/>
                <w:szCs w:val="16"/>
                <w:lang w:eastAsia="it-IT"/>
              </w:rPr>
            </w:pPr>
          </w:p>
        </w:tc>
      </w:tr>
      <w:tr w:rsidR="00F20DE3" w:rsidRPr="00F20DE3" w14:paraId="6B87F716" w14:textId="77777777" w:rsidTr="00620B55">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PrEx>
        <w:trPr>
          <w:trHeight w:val="159"/>
        </w:trPr>
        <w:tc>
          <w:tcPr>
            <w:tcW w:w="2049" w:type="dxa"/>
            <w:shd w:val="clear" w:color="auto" w:fill="auto"/>
            <w:noWrap/>
            <w:vAlign w:val="bottom"/>
            <w:hideMark/>
          </w:tcPr>
          <w:p w14:paraId="0DEB84B1" w14:textId="77777777" w:rsidR="00F20DE3" w:rsidRPr="00F20DE3" w:rsidRDefault="00F20DE3" w:rsidP="00BB535A">
            <w:pPr>
              <w:spacing w:after="0" w:line="300" w:lineRule="exact"/>
              <w:rPr>
                <w:rFonts w:eastAsia="Times New Roman" w:cstheme="minorHAnsi"/>
                <w:sz w:val="16"/>
                <w:szCs w:val="16"/>
                <w:lang w:eastAsia="it-IT"/>
              </w:rPr>
            </w:pPr>
            <w:r w:rsidRPr="00F20DE3">
              <w:rPr>
                <w:rFonts w:eastAsia="Times New Roman" w:cstheme="minorHAnsi"/>
                <w:sz w:val="16"/>
                <w:szCs w:val="16"/>
                <w:lang w:eastAsia="it-IT"/>
              </w:rPr>
              <w:t>DILEO</w:t>
            </w:r>
          </w:p>
        </w:tc>
        <w:tc>
          <w:tcPr>
            <w:tcW w:w="2453" w:type="dxa"/>
            <w:shd w:val="clear" w:color="auto" w:fill="auto"/>
            <w:noWrap/>
            <w:vAlign w:val="bottom"/>
            <w:hideMark/>
          </w:tcPr>
          <w:p w14:paraId="1F4E2C6E" w14:textId="77777777" w:rsidR="00F20DE3" w:rsidRPr="00F20DE3" w:rsidRDefault="00F20DE3" w:rsidP="00BB535A">
            <w:pPr>
              <w:spacing w:after="0" w:line="300" w:lineRule="exact"/>
              <w:rPr>
                <w:rFonts w:eastAsia="Times New Roman" w:cstheme="minorHAnsi"/>
                <w:sz w:val="16"/>
                <w:szCs w:val="16"/>
                <w:lang w:eastAsia="it-IT"/>
              </w:rPr>
            </w:pPr>
            <w:r w:rsidRPr="00F20DE3">
              <w:rPr>
                <w:rFonts w:eastAsia="Times New Roman" w:cstheme="minorHAnsi"/>
                <w:sz w:val="16"/>
                <w:szCs w:val="16"/>
                <w:lang w:eastAsia="it-IT"/>
              </w:rPr>
              <w:t>MARGHERITA</w:t>
            </w:r>
          </w:p>
        </w:tc>
        <w:tc>
          <w:tcPr>
            <w:tcW w:w="5196" w:type="dxa"/>
            <w:vMerge/>
            <w:shd w:val="clear" w:color="auto" w:fill="auto"/>
            <w:noWrap/>
            <w:vAlign w:val="bottom"/>
            <w:hideMark/>
          </w:tcPr>
          <w:p w14:paraId="150B3F4C" w14:textId="1AD3AB06" w:rsidR="00F20DE3" w:rsidRPr="00F20DE3" w:rsidRDefault="00F20DE3" w:rsidP="00BB535A">
            <w:pPr>
              <w:spacing w:after="0" w:line="300" w:lineRule="exact"/>
              <w:rPr>
                <w:rFonts w:eastAsia="Times New Roman" w:cstheme="minorHAnsi"/>
                <w:sz w:val="16"/>
                <w:szCs w:val="16"/>
                <w:lang w:eastAsia="it-IT"/>
              </w:rPr>
            </w:pPr>
          </w:p>
        </w:tc>
      </w:tr>
      <w:tr w:rsidR="00F20DE3" w:rsidRPr="00F20DE3" w14:paraId="512181D4" w14:textId="77777777" w:rsidTr="00620B55">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PrEx>
        <w:trPr>
          <w:trHeight w:val="159"/>
        </w:trPr>
        <w:tc>
          <w:tcPr>
            <w:tcW w:w="2049" w:type="dxa"/>
            <w:shd w:val="clear" w:color="auto" w:fill="auto"/>
            <w:noWrap/>
            <w:vAlign w:val="bottom"/>
            <w:hideMark/>
          </w:tcPr>
          <w:p w14:paraId="5A1EF4D6" w14:textId="77777777" w:rsidR="00F20DE3" w:rsidRPr="00F20DE3" w:rsidRDefault="00F20DE3" w:rsidP="00BB535A">
            <w:pPr>
              <w:spacing w:after="0" w:line="300" w:lineRule="exact"/>
              <w:rPr>
                <w:rFonts w:eastAsia="Times New Roman" w:cstheme="minorHAnsi"/>
                <w:sz w:val="16"/>
                <w:szCs w:val="16"/>
                <w:lang w:eastAsia="it-IT"/>
              </w:rPr>
            </w:pPr>
            <w:r w:rsidRPr="00F20DE3">
              <w:rPr>
                <w:rFonts w:eastAsia="Times New Roman" w:cstheme="minorHAnsi"/>
                <w:sz w:val="16"/>
                <w:szCs w:val="16"/>
                <w:lang w:eastAsia="it-IT"/>
              </w:rPr>
              <w:t>DIROMA</w:t>
            </w:r>
          </w:p>
        </w:tc>
        <w:tc>
          <w:tcPr>
            <w:tcW w:w="2453" w:type="dxa"/>
            <w:shd w:val="clear" w:color="auto" w:fill="auto"/>
            <w:noWrap/>
            <w:vAlign w:val="bottom"/>
            <w:hideMark/>
          </w:tcPr>
          <w:p w14:paraId="70A39AAB" w14:textId="77777777" w:rsidR="00F20DE3" w:rsidRPr="00F20DE3" w:rsidRDefault="00F20DE3" w:rsidP="00BB535A">
            <w:pPr>
              <w:spacing w:after="0" w:line="300" w:lineRule="exact"/>
              <w:rPr>
                <w:rFonts w:eastAsia="Times New Roman" w:cstheme="minorHAnsi"/>
                <w:sz w:val="16"/>
                <w:szCs w:val="16"/>
                <w:lang w:eastAsia="it-IT"/>
              </w:rPr>
            </w:pPr>
            <w:r w:rsidRPr="00F20DE3">
              <w:rPr>
                <w:rFonts w:eastAsia="Times New Roman" w:cstheme="minorHAnsi"/>
                <w:sz w:val="16"/>
                <w:szCs w:val="16"/>
                <w:lang w:eastAsia="it-IT"/>
              </w:rPr>
              <w:t>ANNAMARIA</w:t>
            </w:r>
          </w:p>
        </w:tc>
        <w:tc>
          <w:tcPr>
            <w:tcW w:w="5196" w:type="dxa"/>
            <w:vMerge/>
            <w:shd w:val="clear" w:color="auto" w:fill="auto"/>
            <w:noWrap/>
            <w:vAlign w:val="bottom"/>
            <w:hideMark/>
          </w:tcPr>
          <w:p w14:paraId="4F7185A9" w14:textId="096A1790" w:rsidR="00F20DE3" w:rsidRPr="00F20DE3" w:rsidRDefault="00F20DE3" w:rsidP="00BB535A">
            <w:pPr>
              <w:spacing w:after="0" w:line="300" w:lineRule="exact"/>
              <w:rPr>
                <w:rFonts w:eastAsia="Times New Roman" w:cstheme="minorHAnsi"/>
                <w:sz w:val="16"/>
                <w:szCs w:val="16"/>
                <w:lang w:eastAsia="it-IT"/>
              </w:rPr>
            </w:pPr>
          </w:p>
        </w:tc>
      </w:tr>
      <w:tr w:rsidR="00F20DE3" w:rsidRPr="00F20DE3" w14:paraId="1A1EE366" w14:textId="77777777" w:rsidTr="00620B55">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PrEx>
        <w:trPr>
          <w:trHeight w:val="159"/>
        </w:trPr>
        <w:tc>
          <w:tcPr>
            <w:tcW w:w="2049" w:type="dxa"/>
            <w:shd w:val="clear" w:color="auto" w:fill="auto"/>
            <w:noWrap/>
            <w:vAlign w:val="bottom"/>
            <w:hideMark/>
          </w:tcPr>
          <w:p w14:paraId="0D7E8F44" w14:textId="77777777" w:rsidR="00F20DE3" w:rsidRPr="00F20DE3" w:rsidRDefault="00F20DE3" w:rsidP="00BB535A">
            <w:pPr>
              <w:spacing w:after="0" w:line="300" w:lineRule="exact"/>
              <w:rPr>
                <w:rFonts w:eastAsia="Times New Roman" w:cstheme="minorHAnsi"/>
                <w:sz w:val="16"/>
                <w:szCs w:val="16"/>
                <w:lang w:eastAsia="it-IT"/>
              </w:rPr>
            </w:pPr>
            <w:r w:rsidRPr="00F20DE3">
              <w:rPr>
                <w:rFonts w:eastAsia="Times New Roman" w:cstheme="minorHAnsi"/>
                <w:sz w:val="16"/>
                <w:szCs w:val="16"/>
                <w:lang w:eastAsia="it-IT"/>
              </w:rPr>
              <w:t>FANELLI</w:t>
            </w:r>
          </w:p>
        </w:tc>
        <w:tc>
          <w:tcPr>
            <w:tcW w:w="2453" w:type="dxa"/>
            <w:shd w:val="clear" w:color="auto" w:fill="auto"/>
            <w:noWrap/>
            <w:vAlign w:val="bottom"/>
            <w:hideMark/>
          </w:tcPr>
          <w:p w14:paraId="4B4AD0BC" w14:textId="77777777" w:rsidR="00F20DE3" w:rsidRPr="00F20DE3" w:rsidRDefault="00F20DE3" w:rsidP="00BB535A">
            <w:pPr>
              <w:spacing w:after="0" w:line="300" w:lineRule="exact"/>
              <w:rPr>
                <w:rFonts w:eastAsia="Times New Roman" w:cstheme="minorHAnsi"/>
                <w:sz w:val="16"/>
                <w:szCs w:val="16"/>
                <w:lang w:eastAsia="it-IT"/>
              </w:rPr>
            </w:pPr>
            <w:r w:rsidRPr="00F20DE3">
              <w:rPr>
                <w:rFonts w:eastAsia="Times New Roman" w:cstheme="minorHAnsi"/>
                <w:sz w:val="16"/>
                <w:szCs w:val="16"/>
                <w:lang w:eastAsia="it-IT"/>
              </w:rPr>
              <w:t>VINCENZO</w:t>
            </w:r>
          </w:p>
        </w:tc>
        <w:tc>
          <w:tcPr>
            <w:tcW w:w="5196" w:type="dxa"/>
            <w:vMerge/>
            <w:shd w:val="clear" w:color="auto" w:fill="auto"/>
            <w:noWrap/>
            <w:vAlign w:val="bottom"/>
            <w:hideMark/>
          </w:tcPr>
          <w:p w14:paraId="10369C82" w14:textId="04A2BC12" w:rsidR="00F20DE3" w:rsidRPr="00F20DE3" w:rsidRDefault="00F20DE3" w:rsidP="00BB535A">
            <w:pPr>
              <w:spacing w:after="0" w:line="300" w:lineRule="exact"/>
              <w:rPr>
                <w:rFonts w:eastAsia="Times New Roman" w:cstheme="minorHAnsi"/>
                <w:sz w:val="16"/>
                <w:szCs w:val="16"/>
                <w:lang w:eastAsia="it-IT"/>
              </w:rPr>
            </w:pPr>
          </w:p>
        </w:tc>
      </w:tr>
      <w:tr w:rsidR="00F20DE3" w:rsidRPr="00F20DE3" w14:paraId="6EE4DE74" w14:textId="77777777" w:rsidTr="00620B55">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PrEx>
        <w:trPr>
          <w:trHeight w:val="159"/>
        </w:trPr>
        <w:tc>
          <w:tcPr>
            <w:tcW w:w="2049" w:type="dxa"/>
            <w:shd w:val="clear" w:color="auto" w:fill="auto"/>
            <w:noWrap/>
            <w:vAlign w:val="bottom"/>
            <w:hideMark/>
          </w:tcPr>
          <w:p w14:paraId="2E066E10" w14:textId="77777777" w:rsidR="00F20DE3" w:rsidRPr="00F20DE3" w:rsidRDefault="00F20DE3" w:rsidP="00BB535A">
            <w:pPr>
              <w:spacing w:after="0" w:line="300" w:lineRule="exact"/>
              <w:rPr>
                <w:rFonts w:eastAsia="Times New Roman" w:cstheme="minorHAnsi"/>
                <w:sz w:val="16"/>
                <w:szCs w:val="16"/>
                <w:lang w:eastAsia="it-IT"/>
              </w:rPr>
            </w:pPr>
            <w:r w:rsidRPr="00F20DE3">
              <w:rPr>
                <w:rFonts w:eastAsia="Times New Roman" w:cstheme="minorHAnsi"/>
                <w:sz w:val="16"/>
                <w:szCs w:val="16"/>
                <w:lang w:eastAsia="it-IT"/>
              </w:rPr>
              <w:t>FANIZZA</w:t>
            </w:r>
          </w:p>
        </w:tc>
        <w:tc>
          <w:tcPr>
            <w:tcW w:w="2453" w:type="dxa"/>
            <w:shd w:val="clear" w:color="auto" w:fill="auto"/>
            <w:noWrap/>
            <w:vAlign w:val="bottom"/>
            <w:hideMark/>
          </w:tcPr>
          <w:p w14:paraId="47B92385" w14:textId="77777777" w:rsidR="00F20DE3" w:rsidRPr="00F20DE3" w:rsidRDefault="00F20DE3" w:rsidP="00BB535A">
            <w:pPr>
              <w:spacing w:after="0" w:line="300" w:lineRule="exact"/>
              <w:rPr>
                <w:rFonts w:eastAsia="Times New Roman" w:cstheme="minorHAnsi"/>
                <w:sz w:val="16"/>
                <w:szCs w:val="16"/>
                <w:lang w:eastAsia="it-IT"/>
              </w:rPr>
            </w:pPr>
            <w:r w:rsidRPr="00F20DE3">
              <w:rPr>
                <w:rFonts w:eastAsia="Times New Roman" w:cstheme="minorHAnsi"/>
                <w:sz w:val="16"/>
                <w:szCs w:val="16"/>
                <w:lang w:eastAsia="it-IT"/>
              </w:rPr>
              <w:t>FRANCESCO</w:t>
            </w:r>
          </w:p>
        </w:tc>
        <w:tc>
          <w:tcPr>
            <w:tcW w:w="5196" w:type="dxa"/>
            <w:vMerge/>
            <w:shd w:val="clear" w:color="auto" w:fill="auto"/>
            <w:noWrap/>
            <w:vAlign w:val="bottom"/>
            <w:hideMark/>
          </w:tcPr>
          <w:p w14:paraId="249478A3" w14:textId="53F26D63" w:rsidR="00F20DE3" w:rsidRPr="00F20DE3" w:rsidRDefault="00F20DE3" w:rsidP="00BB535A">
            <w:pPr>
              <w:spacing w:after="0" w:line="300" w:lineRule="exact"/>
              <w:rPr>
                <w:rFonts w:eastAsia="Times New Roman" w:cstheme="minorHAnsi"/>
                <w:sz w:val="16"/>
                <w:szCs w:val="16"/>
                <w:lang w:eastAsia="it-IT"/>
              </w:rPr>
            </w:pPr>
          </w:p>
        </w:tc>
      </w:tr>
      <w:tr w:rsidR="00F20DE3" w:rsidRPr="00F20DE3" w14:paraId="1F3323F6" w14:textId="77777777" w:rsidTr="00620B55">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PrEx>
        <w:trPr>
          <w:trHeight w:val="159"/>
        </w:trPr>
        <w:tc>
          <w:tcPr>
            <w:tcW w:w="2049" w:type="dxa"/>
            <w:shd w:val="clear" w:color="auto" w:fill="auto"/>
            <w:noWrap/>
            <w:vAlign w:val="bottom"/>
            <w:hideMark/>
          </w:tcPr>
          <w:p w14:paraId="5D36EECA" w14:textId="77777777" w:rsidR="00F20DE3" w:rsidRPr="00F20DE3" w:rsidRDefault="00F20DE3" w:rsidP="00BB535A">
            <w:pPr>
              <w:spacing w:after="0" w:line="300" w:lineRule="exact"/>
              <w:rPr>
                <w:rFonts w:eastAsia="Times New Roman" w:cstheme="minorHAnsi"/>
                <w:sz w:val="16"/>
                <w:szCs w:val="16"/>
                <w:lang w:eastAsia="it-IT"/>
              </w:rPr>
            </w:pPr>
            <w:r w:rsidRPr="00F20DE3">
              <w:rPr>
                <w:rFonts w:eastAsia="Times New Roman" w:cstheme="minorHAnsi"/>
                <w:sz w:val="16"/>
                <w:szCs w:val="16"/>
                <w:lang w:eastAsia="it-IT"/>
              </w:rPr>
              <w:t>FIORE</w:t>
            </w:r>
          </w:p>
        </w:tc>
        <w:tc>
          <w:tcPr>
            <w:tcW w:w="2453" w:type="dxa"/>
            <w:shd w:val="clear" w:color="auto" w:fill="auto"/>
            <w:noWrap/>
            <w:vAlign w:val="bottom"/>
            <w:hideMark/>
          </w:tcPr>
          <w:p w14:paraId="1F73B5E5" w14:textId="77777777" w:rsidR="00F20DE3" w:rsidRPr="00F20DE3" w:rsidRDefault="00F20DE3" w:rsidP="00BB535A">
            <w:pPr>
              <w:spacing w:after="0" w:line="300" w:lineRule="exact"/>
              <w:rPr>
                <w:rFonts w:eastAsia="Times New Roman" w:cstheme="minorHAnsi"/>
                <w:sz w:val="16"/>
                <w:szCs w:val="16"/>
                <w:lang w:eastAsia="it-IT"/>
              </w:rPr>
            </w:pPr>
            <w:r w:rsidRPr="00F20DE3">
              <w:rPr>
                <w:rFonts w:eastAsia="Times New Roman" w:cstheme="minorHAnsi"/>
                <w:sz w:val="16"/>
                <w:szCs w:val="16"/>
                <w:lang w:eastAsia="it-IT"/>
              </w:rPr>
              <w:t>VINCENZO</w:t>
            </w:r>
          </w:p>
        </w:tc>
        <w:tc>
          <w:tcPr>
            <w:tcW w:w="5196" w:type="dxa"/>
            <w:vMerge/>
            <w:shd w:val="clear" w:color="auto" w:fill="auto"/>
            <w:noWrap/>
            <w:vAlign w:val="bottom"/>
            <w:hideMark/>
          </w:tcPr>
          <w:p w14:paraId="3515C4FE" w14:textId="375C431A" w:rsidR="00F20DE3" w:rsidRPr="00F20DE3" w:rsidRDefault="00F20DE3" w:rsidP="00BB535A">
            <w:pPr>
              <w:spacing w:after="0" w:line="300" w:lineRule="exact"/>
              <w:rPr>
                <w:rFonts w:eastAsia="Times New Roman" w:cstheme="minorHAnsi"/>
                <w:sz w:val="16"/>
                <w:szCs w:val="16"/>
                <w:lang w:eastAsia="it-IT"/>
              </w:rPr>
            </w:pPr>
          </w:p>
        </w:tc>
      </w:tr>
      <w:tr w:rsidR="00F20DE3" w:rsidRPr="00F20DE3" w14:paraId="394F2E28" w14:textId="77777777" w:rsidTr="00620B55">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PrEx>
        <w:trPr>
          <w:trHeight w:val="159"/>
        </w:trPr>
        <w:tc>
          <w:tcPr>
            <w:tcW w:w="2049" w:type="dxa"/>
            <w:shd w:val="clear" w:color="auto" w:fill="auto"/>
            <w:noWrap/>
            <w:vAlign w:val="bottom"/>
            <w:hideMark/>
          </w:tcPr>
          <w:p w14:paraId="07F74620" w14:textId="77777777" w:rsidR="00F20DE3" w:rsidRPr="00F20DE3" w:rsidRDefault="00F20DE3" w:rsidP="00BB535A">
            <w:pPr>
              <w:spacing w:after="0" w:line="300" w:lineRule="exact"/>
              <w:rPr>
                <w:rFonts w:eastAsia="Times New Roman" w:cstheme="minorHAnsi"/>
                <w:sz w:val="16"/>
                <w:szCs w:val="16"/>
                <w:lang w:eastAsia="it-IT"/>
              </w:rPr>
            </w:pPr>
            <w:r w:rsidRPr="00F20DE3">
              <w:rPr>
                <w:rFonts w:eastAsia="Times New Roman" w:cstheme="minorHAnsi"/>
                <w:sz w:val="16"/>
                <w:szCs w:val="16"/>
                <w:lang w:eastAsia="it-IT"/>
              </w:rPr>
              <w:t>FIUME</w:t>
            </w:r>
          </w:p>
        </w:tc>
        <w:tc>
          <w:tcPr>
            <w:tcW w:w="2453" w:type="dxa"/>
            <w:shd w:val="clear" w:color="auto" w:fill="auto"/>
            <w:noWrap/>
            <w:vAlign w:val="bottom"/>
            <w:hideMark/>
          </w:tcPr>
          <w:p w14:paraId="3449DE1E" w14:textId="77777777" w:rsidR="00F20DE3" w:rsidRPr="00F20DE3" w:rsidRDefault="00F20DE3" w:rsidP="00BB535A">
            <w:pPr>
              <w:spacing w:after="0" w:line="300" w:lineRule="exact"/>
              <w:rPr>
                <w:rFonts w:eastAsia="Times New Roman" w:cstheme="minorHAnsi"/>
                <w:sz w:val="16"/>
                <w:szCs w:val="16"/>
                <w:lang w:eastAsia="it-IT"/>
              </w:rPr>
            </w:pPr>
            <w:r w:rsidRPr="00F20DE3">
              <w:rPr>
                <w:rFonts w:eastAsia="Times New Roman" w:cstheme="minorHAnsi"/>
                <w:sz w:val="16"/>
                <w:szCs w:val="16"/>
                <w:lang w:eastAsia="it-IT"/>
              </w:rPr>
              <w:t>VITO</w:t>
            </w:r>
          </w:p>
        </w:tc>
        <w:tc>
          <w:tcPr>
            <w:tcW w:w="5196" w:type="dxa"/>
            <w:vMerge/>
            <w:shd w:val="clear" w:color="auto" w:fill="auto"/>
            <w:noWrap/>
            <w:vAlign w:val="bottom"/>
            <w:hideMark/>
          </w:tcPr>
          <w:p w14:paraId="10DAE9FC" w14:textId="13C7C222" w:rsidR="00F20DE3" w:rsidRPr="00F20DE3" w:rsidRDefault="00F20DE3" w:rsidP="00BB535A">
            <w:pPr>
              <w:spacing w:after="0" w:line="300" w:lineRule="exact"/>
              <w:rPr>
                <w:rFonts w:eastAsia="Times New Roman" w:cstheme="minorHAnsi"/>
                <w:sz w:val="16"/>
                <w:szCs w:val="16"/>
                <w:lang w:eastAsia="it-IT"/>
              </w:rPr>
            </w:pPr>
          </w:p>
        </w:tc>
      </w:tr>
      <w:tr w:rsidR="00F20DE3" w:rsidRPr="00F20DE3" w14:paraId="15FC30E6" w14:textId="77777777" w:rsidTr="00620B55">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PrEx>
        <w:trPr>
          <w:trHeight w:val="159"/>
        </w:trPr>
        <w:tc>
          <w:tcPr>
            <w:tcW w:w="2049" w:type="dxa"/>
            <w:shd w:val="clear" w:color="auto" w:fill="auto"/>
            <w:noWrap/>
            <w:vAlign w:val="bottom"/>
            <w:hideMark/>
          </w:tcPr>
          <w:p w14:paraId="2DAA848E" w14:textId="77777777" w:rsidR="00F20DE3" w:rsidRPr="00F20DE3" w:rsidRDefault="00F20DE3" w:rsidP="00BB535A">
            <w:pPr>
              <w:spacing w:after="0" w:line="300" w:lineRule="exact"/>
              <w:rPr>
                <w:rFonts w:eastAsia="Times New Roman" w:cstheme="minorHAnsi"/>
                <w:sz w:val="16"/>
                <w:szCs w:val="16"/>
                <w:lang w:eastAsia="it-IT"/>
              </w:rPr>
            </w:pPr>
            <w:r w:rsidRPr="00F20DE3">
              <w:rPr>
                <w:rFonts w:eastAsia="Times New Roman" w:cstheme="minorHAnsi"/>
                <w:sz w:val="16"/>
                <w:szCs w:val="16"/>
                <w:lang w:eastAsia="it-IT"/>
              </w:rPr>
              <w:t>GARGANO</w:t>
            </w:r>
          </w:p>
        </w:tc>
        <w:tc>
          <w:tcPr>
            <w:tcW w:w="2453" w:type="dxa"/>
            <w:shd w:val="clear" w:color="auto" w:fill="auto"/>
            <w:noWrap/>
            <w:vAlign w:val="bottom"/>
            <w:hideMark/>
          </w:tcPr>
          <w:p w14:paraId="01AC1521" w14:textId="77777777" w:rsidR="00F20DE3" w:rsidRPr="00F20DE3" w:rsidRDefault="00F20DE3" w:rsidP="00BB535A">
            <w:pPr>
              <w:spacing w:after="0" w:line="300" w:lineRule="exact"/>
              <w:rPr>
                <w:rFonts w:eastAsia="Times New Roman" w:cstheme="minorHAnsi"/>
                <w:sz w:val="16"/>
                <w:szCs w:val="16"/>
                <w:lang w:eastAsia="it-IT"/>
              </w:rPr>
            </w:pPr>
            <w:r w:rsidRPr="00F20DE3">
              <w:rPr>
                <w:rFonts w:eastAsia="Times New Roman" w:cstheme="minorHAnsi"/>
                <w:sz w:val="16"/>
                <w:szCs w:val="16"/>
                <w:lang w:eastAsia="it-IT"/>
              </w:rPr>
              <w:t>VITO</w:t>
            </w:r>
          </w:p>
        </w:tc>
        <w:tc>
          <w:tcPr>
            <w:tcW w:w="5196" w:type="dxa"/>
            <w:vMerge/>
            <w:shd w:val="clear" w:color="auto" w:fill="auto"/>
            <w:noWrap/>
            <w:vAlign w:val="bottom"/>
            <w:hideMark/>
          </w:tcPr>
          <w:p w14:paraId="41B348C9" w14:textId="4A80FB3F" w:rsidR="00F20DE3" w:rsidRPr="00F20DE3" w:rsidRDefault="00F20DE3" w:rsidP="00BB535A">
            <w:pPr>
              <w:spacing w:after="0" w:line="300" w:lineRule="exact"/>
              <w:rPr>
                <w:rFonts w:eastAsia="Times New Roman" w:cstheme="minorHAnsi"/>
                <w:sz w:val="16"/>
                <w:szCs w:val="16"/>
                <w:lang w:eastAsia="it-IT"/>
              </w:rPr>
            </w:pPr>
          </w:p>
        </w:tc>
      </w:tr>
      <w:tr w:rsidR="00F20DE3" w:rsidRPr="00F20DE3" w14:paraId="2CDBDD86" w14:textId="77777777" w:rsidTr="00620B55">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PrEx>
        <w:trPr>
          <w:trHeight w:val="159"/>
        </w:trPr>
        <w:tc>
          <w:tcPr>
            <w:tcW w:w="2049" w:type="dxa"/>
            <w:shd w:val="clear" w:color="auto" w:fill="auto"/>
            <w:noWrap/>
            <w:vAlign w:val="bottom"/>
            <w:hideMark/>
          </w:tcPr>
          <w:p w14:paraId="06ECA4ED" w14:textId="77777777" w:rsidR="00F20DE3" w:rsidRPr="00F20DE3" w:rsidRDefault="00F20DE3" w:rsidP="00BB535A">
            <w:pPr>
              <w:spacing w:after="0" w:line="300" w:lineRule="exact"/>
              <w:rPr>
                <w:rFonts w:eastAsia="Times New Roman" w:cstheme="minorHAnsi"/>
                <w:sz w:val="16"/>
                <w:szCs w:val="16"/>
                <w:lang w:eastAsia="it-IT"/>
              </w:rPr>
            </w:pPr>
            <w:r w:rsidRPr="00F20DE3">
              <w:rPr>
                <w:rFonts w:eastAsia="Times New Roman" w:cstheme="minorHAnsi"/>
                <w:sz w:val="16"/>
                <w:szCs w:val="16"/>
                <w:lang w:eastAsia="it-IT"/>
              </w:rPr>
              <w:t>GIORGIO</w:t>
            </w:r>
          </w:p>
        </w:tc>
        <w:tc>
          <w:tcPr>
            <w:tcW w:w="2453" w:type="dxa"/>
            <w:shd w:val="clear" w:color="auto" w:fill="auto"/>
            <w:noWrap/>
            <w:vAlign w:val="bottom"/>
            <w:hideMark/>
          </w:tcPr>
          <w:p w14:paraId="3F7FC282" w14:textId="77777777" w:rsidR="00F20DE3" w:rsidRPr="00F20DE3" w:rsidRDefault="00F20DE3" w:rsidP="00BB535A">
            <w:pPr>
              <w:spacing w:after="0" w:line="300" w:lineRule="exact"/>
              <w:rPr>
                <w:rFonts w:eastAsia="Times New Roman" w:cstheme="minorHAnsi"/>
                <w:sz w:val="16"/>
                <w:szCs w:val="16"/>
                <w:lang w:eastAsia="it-IT"/>
              </w:rPr>
            </w:pPr>
            <w:r w:rsidRPr="00F20DE3">
              <w:rPr>
                <w:rFonts w:eastAsia="Times New Roman" w:cstheme="minorHAnsi"/>
                <w:sz w:val="16"/>
                <w:szCs w:val="16"/>
                <w:lang w:eastAsia="it-IT"/>
              </w:rPr>
              <w:t>VITO</w:t>
            </w:r>
          </w:p>
        </w:tc>
        <w:tc>
          <w:tcPr>
            <w:tcW w:w="5196" w:type="dxa"/>
            <w:vMerge/>
            <w:shd w:val="clear" w:color="auto" w:fill="auto"/>
            <w:noWrap/>
            <w:vAlign w:val="bottom"/>
            <w:hideMark/>
          </w:tcPr>
          <w:p w14:paraId="2355C7BA" w14:textId="0B6F1638" w:rsidR="00F20DE3" w:rsidRPr="00F20DE3" w:rsidRDefault="00F20DE3" w:rsidP="00BB535A">
            <w:pPr>
              <w:spacing w:after="0" w:line="300" w:lineRule="exact"/>
              <w:rPr>
                <w:rFonts w:eastAsia="Times New Roman" w:cstheme="minorHAnsi"/>
                <w:sz w:val="16"/>
                <w:szCs w:val="16"/>
                <w:lang w:eastAsia="it-IT"/>
              </w:rPr>
            </w:pPr>
          </w:p>
        </w:tc>
      </w:tr>
      <w:tr w:rsidR="00F20DE3" w:rsidRPr="00F20DE3" w14:paraId="6F4586E9" w14:textId="77777777" w:rsidTr="00620B55">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PrEx>
        <w:trPr>
          <w:trHeight w:val="159"/>
        </w:trPr>
        <w:tc>
          <w:tcPr>
            <w:tcW w:w="2049" w:type="dxa"/>
            <w:shd w:val="clear" w:color="auto" w:fill="auto"/>
            <w:noWrap/>
            <w:vAlign w:val="bottom"/>
            <w:hideMark/>
          </w:tcPr>
          <w:p w14:paraId="09CE24F1" w14:textId="77777777" w:rsidR="00F20DE3" w:rsidRPr="00F20DE3" w:rsidRDefault="00F20DE3" w:rsidP="00BB535A">
            <w:pPr>
              <w:spacing w:after="0" w:line="300" w:lineRule="exact"/>
              <w:rPr>
                <w:rFonts w:eastAsia="Times New Roman" w:cstheme="minorHAnsi"/>
                <w:sz w:val="16"/>
                <w:szCs w:val="16"/>
                <w:lang w:eastAsia="it-IT"/>
              </w:rPr>
            </w:pPr>
            <w:r w:rsidRPr="00F20DE3">
              <w:rPr>
                <w:rFonts w:eastAsia="Times New Roman" w:cstheme="minorHAnsi"/>
                <w:sz w:val="16"/>
                <w:szCs w:val="16"/>
                <w:lang w:eastAsia="it-IT"/>
              </w:rPr>
              <w:t>GOBBO</w:t>
            </w:r>
          </w:p>
        </w:tc>
        <w:tc>
          <w:tcPr>
            <w:tcW w:w="2453" w:type="dxa"/>
            <w:shd w:val="clear" w:color="auto" w:fill="auto"/>
            <w:noWrap/>
            <w:vAlign w:val="bottom"/>
            <w:hideMark/>
          </w:tcPr>
          <w:p w14:paraId="446BDB10" w14:textId="77777777" w:rsidR="00F20DE3" w:rsidRPr="00F20DE3" w:rsidRDefault="00F20DE3" w:rsidP="00BB535A">
            <w:pPr>
              <w:spacing w:after="0" w:line="300" w:lineRule="exact"/>
              <w:rPr>
                <w:rFonts w:eastAsia="Times New Roman" w:cstheme="minorHAnsi"/>
                <w:sz w:val="16"/>
                <w:szCs w:val="16"/>
                <w:lang w:eastAsia="it-IT"/>
              </w:rPr>
            </w:pPr>
            <w:r w:rsidRPr="00F20DE3">
              <w:rPr>
                <w:rFonts w:eastAsia="Times New Roman" w:cstheme="minorHAnsi"/>
                <w:sz w:val="16"/>
                <w:szCs w:val="16"/>
                <w:lang w:eastAsia="it-IT"/>
              </w:rPr>
              <w:t>GIUSEPPE GIANLUCA</w:t>
            </w:r>
          </w:p>
        </w:tc>
        <w:tc>
          <w:tcPr>
            <w:tcW w:w="5196" w:type="dxa"/>
            <w:vMerge/>
            <w:shd w:val="clear" w:color="auto" w:fill="auto"/>
            <w:noWrap/>
            <w:vAlign w:val="bottom"/>
            <w:hideMark/>
          </w:tcPr>
          <w:p w14:paraId="78BFC069" w14:textId="319D3399" w:rsidR="00F20DE3" w:rsidRPr="00F20DE3" w:rsidRDefault="00F20DE3" w:rsidP="00BB535A">
            <w:pPr>
              <w:spacing w:after="0" w:line="300" w:lineRule="exact"/>
              <w:rPr>
                <w:rFonts w:eastAsia="Times New Roman" w:cstheme="minorHAnsi"/>
                <w:sz w:val="16"/>
                <w:szCs w:val="16"/>
                <w:lang w:eastAsia="it-IT"/>
              </w:rPr>
            </w:pPr>
          </w:p>
        </w:tc>
      </w:tr>
      <w:tr w:rsidR="00F20DE3" w:rsidRPr="00F20DE3" w14:paraId="04B9B319" w14:textId="77777777" w:rsidTr="00620B55">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PrEx>
        <w:trPr>
          <w:trHeight w:val="159"/>
        </w:trPr>
        <w:tc>
          <w:tcPr>
            <w:tcW w:w="2049" w:type="dxa"/>
            <w:shd w:val="clear" w:color="auto" w:fill="auto"/>
            <w:noWrap/>
            <w:vAlign w:val="bottom"/>
            <w:hideMark/>
          </w:tcPr>
          <w:p w14:paraId="3B93302A" w14:textId="77777777" w:rsidR="00F20DE3" w:rsidRPr="00F20DE3" w:rsidRDefault="00F20DE3" w:rsidP="00BB535A">
            <w:pPr>
              <w:spacing w:after="0" w:line="300" w:lineRule="exact"/>
              <w:rPr>
                <w:rFonts w:eastAsia="Times New Roman" w:cstheme="minorHAnsi"/>
                <w:sz w:val="16"/>
                <w:szCs w:val="16"/>
                <w:lang w:eastAsia="it-IT"/>
              </w:rPr>
            </w:pPr>
            <w:r w:rsidRPr="00F20DE3">
              <w:rPr>
                <w:rFonts w:eastAsia="Times New Roman" w:cstheme="minorHAnsi"/>
                <w:sz w:val="16"/>
                <w:szCs w:val="16"/>
                <w:lang w:eastAsia="it-IT"/>
              </w:rPr>
              <w:t>PIPOLI</w:t>
            </w:r>
          </w:p>
        </w:tc>
        <w:tc>
          <w:tcPr>
            <w:tcW w:w="2453" w:type="dxa"/>
            <w:shd w:val="clear" w:color="auto" w:fill="auto"/>
            <w:noWrap/>
            <w:vAlign w:val="bottom"/>
            <w:hideMark/>
          </w:tcPr>
          <w:p w14:paraId="18AB91F4" w14:textId="77777777" w:rsidR="00F20DE3" w:rsidRPr="00F20DE3" w:rsidRDefault="00F20DE3" w:rsidP="00BB535A">
            <w:pPr>
              <w:spacing w:after="0" w:line="300" w:lineRule="exact"/>
              <w:rPr>
                <w:rFonts w:eastAsia="Times New Roman" w:cstheme="minorHAnsi"/>
                <w:sz w:val="16"/>
                <w:szCs w:val="16"/>
                <w:lang w:eastAsia="it-IT"/>
              </w:rPr>
            </w:pPr>
            <w:r w:rsidRPr="00F20DE3">
              <w:rPr>
                <w:rFonts w:eastAsia="Times New Roman" w:cstheme="minorHAnsi"/>
                <w:sz w:val="16"/>
                <w:szCs w:val="16"/>
                <w:lang w:eastAsia="it-IT"/>
              </w:rPr>
              <w:t>PIETRO</w:t>
            </w:r>
          </w:p>
        </w:tc>
        <w:tc>
          <w:tcPr>
            <w:tcW w:w="5196" w:type="dxa"/>
            <w:vMerge/>
            <w:shd w:val="clear" w:color="auto" w:fill="auto"/>
            <w:noWrap/>
            <w:vAlign w:val="bottom"/>
            <w:hideMark/>
          </w:tcPr>
          <w:p w14:paraId="090AF730" w14:textId="09FAD55A" w:rsidR="00F20DE3" w:rsidRPr="00F20DE3" w:rsidRDefault="00F20DE3" w:rsidP="00BB535A">
            <w:pPr>
              <w:spacing w:after="0" w:line="300" w:lineRule="exact"/>
              <w:rPr>
                <w:rFonts w:eastAsia="Times New Roman" w:cstheme="minorHAnsi"/>
                <w:sz w:val="16"/>
                <w:szCs w:val="16"/>
                <w:lang w:eastAsia="it-IT"/>
              </w:rPr>
            </w:pPr>
          </w:p>
        </w:tc>
      </w:tr>
      <w:tr w:rsidR="00F20DE3" w:rsidRPr="00F20DE3" w14:paraId="2E4E6134" w14:textId="77777777" w:rsidTr="00620B55">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PrEx>
        <w:trPr>
          <w:trHeight w:val="159"/>
        </w:trPr>
        <w:tc>
          <w:tcPr>
            <w:tcW w:w="2049" w:type="dxa"/>
            <w:shd w:val="clear" w:color="auto" w:fill="auto"/>
            <w:noWrap/>
            <w:vAlign w:val="bottom"/>
            <w:hideMark/>
          </w:tcPr>
          <w:p w14:paraId="63188492" w14:textId="77777777" w:rsidR="00F20DE3" w:rsidRPr="00F20DE3" w:rsidRDefault="00F20DE3" w:rsidP="00BB535A">
            <w:pPr>
              <w:spacing w:after="0" w:line="300" w:lineRule="exact"/>
              <w:rPr>
                <w:rFonts w:eastAsia="Times New Roman" w:cstheme="minorHAnsi"/>
                <w:sz w:val="16"/>
                <w:szCs w:val="16"/>
                <w:lang w:eastAsia="it-IT"/>
              </w:rPr>
            </w:pPr>
            <w:r w:rsidRPr="00F20DE3">
              <w:rPr>
                <w:rFonts w:eastAsia="Times New Roman" w:cstheme="minorHAnsi"/>
                <w:sz w:val="16"/>
                <w:szCs w:val="16"/>
                <w:lang w:eastAsia="it-IT"/>
              </w:rPr>
              <w:t>PORTA</w:t>
            </w:r>
          </w:p>
        </w:tc>
        <w:tc>
          <w:tcPr>
            <w:tcW w:w="2453" w:type="dxa"/>
            <w:shd w:val="clear" w:color="auto" w:fill="auto"/>
            <w:noWrap/>
            <w:vAlign w:val="bottom"/>
            <w:hideMark/>
          </w:tcPr>
          <w:p w14:paraId="3EA2C19C" w14:textId="77777777" w:rsidR="00F20DE3" w:rsidRPr="00F20DE3" w:rsidRDefault="00F20DE3" w:rsidP="00BB535A">
            <w:pPr>
              <w:spacing w:after="0" w:line="300" w:lineRule="exact"/>
              <w:rPr>
                <w:rFonts w:eastAsia="Times New Roman" w:cstheme="minorHAnsi"/>
                <w:sz w:val="16"/>
                <w:szCs w:val="16"/>
                <w:lang w:eastAsia="it-IT"/>
              </w:rPr>
            </w:pPr>
            <w:r w:rsidRPr="00F20DE3">
              <w:rPr>
                <w:rFonts w:eastAsia="Times New Roman" w:cstheme="minorHAnsi"/>
                <w:sz w:val="16"/>
                <w:szCs w:val="16"/>
                <w:lang w:eastAsia="it-IT"/>
              </w:rPr>
              <w:t>LOREDANA</w:t>
            </w:r>
          </w:p>
        </w:tc>
        <w:tc>
          <w:tcPr>
            <w:tcW w:w="5196" w:type="dxa"/>
            <w:vMerge/>
            <w:shd w:val="clear" w:color="auto" w:fill="auto"/>
            <w:noWrap/>
            <w:vAlign w:val="bottom"/>
            <w:hideMark/>
          </w:tcPr>
          <w:p w14:paraId="04EA5F15" w14:textId="0F6DAD70" w:rsidR="00F20DE3" w:rsidRPr="00F20DE3" w:rsidRDefault="00F20DE3" w:rsidP="00BB535A">
            <w:pPr>
              <w:spacing w:after="0" w:line="300" w:lineRule="exact"/>
              <w:rPr>
                <w:rFonts w:eastAsia="Times New Roman" w:cstheme="minorHAnsi"/>
                <w:sz w:val="16"/>
                <w:szCs w:val="16"/>
                <w:lang w:eastAsia="it-IT"/>
              </w:rPr>
            </w:pPr>
          </w:p>
        </w:tc>
      </w:tr>
      <w:tr w:rsidR="00F20DE3" w:rsidRPr="00F20DE3" w14:paraId="50F592D5" w14:textId="77777777" w:rsidTr="00620B55">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PrEx>
        <w:trPr>
          <w:trHeight w:val="159"/>
        </w:trPr>
        <w:tc>
          <w:tcPr>
            <w:tcW w:w="2049" w:type="dxa"/>
            <w:shd w:val="clear" w:color="auto" w:fill="auto"/>
            <w:noWrap/>
            <w:vAlign w:val="bottom"/>
            <w:hideMark/>
          </w:tcPr>
          <w:p w14:paraId="0FF3C0B1" w14:textId="77777777" w:rsidR="00F20DE3" w:rsidRPr="00F20DE3" w:rsidRDefault="00F20DE3" w:rsidP="00BB535A">
            <w:pPr>
              <w:spacing w:after="0" w:line="300" w:lineRule="exact"/>
              <w:rPr>
                <w:rFonts w:eastAsia="Times New Roman" w:cstheme="minorHAnsi"/>
                <w:sz w:val="16"/>
                <w:szCs w:val="16"/>
                <w:lang w:eastAsia="it-IT"/>
              </w:rPr>
            </w:pPr>
            <w:r w:rsidRPr="00F20DE3">
              <w:rPr>
                <w:rFonts w:eastAsia="Times New Roman" w:cstheme="minorHAnsi"/>
                <w:sz w:val="16"/>
                <w:szCs w:val="16"/>
                <w:lang w:eastAsia="it-IT"/>
              </w:rPr>
              <w:t>POSITANO</w:t>
            </w:r>
          </w:p>
        </w:tc>
        <w:tc>
          <w:tcPr>
            <w:tcW w:w="2453" w:type="dxa"/>
            <w:shd w:val="clear" w:color="auto" w:fill="auto"/>
            <w:noWrap/>
            <w:vAlign w:val="bottom"/>
            <w:hideMark/>
          </w:tcPr>
          <w:p w14:paraId="1533EDA4" w14:textId="77777777" w:rsidR="00F20DE3" w:rsidRPr="00F20DE3" w:rsidRDefault="00F20DE3" w:rsidP="00BB535A">
            <w:pPr>
              <w:spacing w:after="0" w:line="300" w:lineRule="exact"/>
              <w:rPr>
                <w:rFonts w:eastAsia="Times New Roman" w:cstheme="minorHAnsi"/>
                <w:sz w:val="16"/>
                <w:szCs w:val="16"/>
                <w:lang w:eastAsia="it-IT"/>
              </w:rPr>
            </w:pPr>
            <w:r w:rsidRPr="00F20DE3">
              <w:rPr>
                <w:rFonts w:eastAsia="Times New Roman" w:cstheme="minorHAnsi"/>
                <w:sz w:val="16"/>
                <w:szCs w:val="16"/>
                <w:lang w:eastAsia="it-IT"/>
              </w:rPr>
              <w:t>NUNZIA</w:t>
            </w:r>
          </w:p>
        </w:tc>
        <w:tc>
          <w:tcPr>
            <w:tcW w:w="5196" w:type="dxa"/>
            <w:vMerge/>
            <w:shd w:val="clear" w:color="auto" w:fill="auto"/>
            <w:noWrap/>
            <w:vAlign w:val="bottom"/>
            <w:hideMark/>
          </w:tcPr>
          <w:p w14:paraId="04306DEB" w14:textId="103E4DCC" w:rsidR="00F20DE3" w:rsidRPr="00F20DE3" w:rsidRDefault="00F20DE3" w:rsidP="00BB535A">
            <w:pPr>
              <w:spacing w:after="0" w:line="300" w:lineRule="exact"/>
              <w:rPr>
                <w:rFonts w:eastAsia="Times New Roman" w:cstheme="minorHAnsi"/>
                <w:sz w:val="16"/>
                <w:szCs w:val="16"/>
                <w:lang w:eastAsia="it-IT"/>
              </w:rPr>
            </w:pPr>
          </w:p>
        </w:tc>
      </w:tr>
      <w:tr w:rsidR="00F20DE3" w:rsidRPr="00F20DE3" w14:paraId="6E1C639A" w14:textId="77777777" w:rsidTr="00620B55">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PrEx>
        <w:trPr>
          <w:trHeight w:val="159"/>
        </w:trPr>
        <w:tc>
          <w:tcPr>
            <w:tcW w:w="2049" w:type="dxa"/>
            <w:shd w:val="clear" w:color="auto" w:fill="auto"/>
            <w:noWrap/>
            <w:vAlign w:val="bottom"/>
            <w:hideMark/>
          </w:tcPr>
          <w:p w14:paraId="780ED3A3" w14:textId="77777777" w:rsidR="00F20DE3" w:rsidRPr="00F20DE3" w:rsidRDefault="00F20DE3" w:rsidP="00BB535A">
            <w:pPr>
              <w:spacing w:after="0" w:line="300" w:lineRule="exact"/>
              <w:rPr>
                <w:rFonts w:eastAsia="Times New Roman" w:cstheme="minorHAnsi"/>
                <w:sz w:val="16"/>
                <w:szCs w:val="16"/>
                <w:lang w:eastAsia="it-IT"/>
              </w:rPr>
            </w:pPr>
            <w:r w:rsidRPr="00F20DE3">
              <w:rPr>
                <w:rFonts w:eastAsia="Times New Roman" w:cstheme="minorHAnsi"/>
                <w:sz w:val="16"/>
                <w:szCs w:val="16"/>
                <w:lang w:eastAsia="it-IT"/>
              </w:rPr>
              <w:t>PRESTI</w:t>
            </w:r>
          </w:p>
        </w:tc>
        <w:tc>
          <w:tcPr>
            <w:tcW w:w="2453" w:type="dxa"/>
            <w:shd w:val="clear" w:color="auto" w:fill="auto"/>
            <w:noWrap/>
            <w:vAlign w:val="bottom"/>
            <w:hideMark/>
          </w:tcPr>
          <w:p w14:paraId="6BDA0162" w14:textId="77777777" w:rsidR="00F20DE3" w:rsidRPr="00F20DE3" w:rsidRDefault="00F20DE3" w:rsidP="00BB535A">
            <w:pPr>
              <w:spacing w:after="0" w:line="300" w:lineRule="exact"/>
              <w:rPr>
                <w:rFonts w:eastAsia="Times New Roman" w:cstheme="minorHAnsi"/>
                <w:sz w:val="16"/>
                <w:szCs w:val="16"/>
                <w:lang w:eastAsia="it-IT"/>
              </w:rPr>
            </w:pPr>
            <w:r w:rsidRPr="00F20DE3">
              <w:rPr>
                <w:rFonts w:eastAsia="Times New Roman" w:cstheme="minorHAnsi"/>
                <w:sz w:val="16"/>
                <w:szCs w:val="16"/>
                <w:lang w:eastAsia="it-IT"/>
              </w:rPr>
              <w:t>ROBERTA</w:t>
            </w:r>
          </w:p>
        </w:tc>
        <w:tc>
          <w:tcPr>
            <w:tcW w:w="5196" w:type="dxa"/>
            <w:vMerge/>
            <w:shd w:val="clear" w:color="auto" w:fill="auto"/>
            <w:noWrap/>
            <w:vAlign w:val="bottom"/>
            <w:hideMark/>
          </w:tcPr>
          <w:p w14:paraId="2573FF78" w14:textId="1E146462" w:rsidR="00F20DE3" w:rsidRPr="00F20DE3" w:rsidRDefault="00F20DE3" w:rsidP="00BB535A">
            <w:pPr>
              <w:spacing w:after="0" w:line="300" w:lineRule="exact"/>
              <w:rPr>
                <w:rFonts w:eastAsia="Times New Roman" w:cstheme="minorHAnsi"/>
                <w:sz w:val="16"/>
                <w:szCs w:val="16"/>
                <w:lang w:eastAsia="it-IT"/>
              </w:rPr>
            </w:pPr>
          </w:p>
        </w:tc>
      </w:tr>
      <w:tr w:rsidR="00F20DE3" w:rsidRPr="00F20DE3" w14:paraId="74BD69BC" w14:textId="77777777" w:rsidTr="00620B55">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PrEx>
        <w:trPr>
          <w:trHeight w:val="159"/>
        </w:trPr>
        <w:tc>
          <w:tcPr>
            <w:tcW w:w="2049" w:type="dxa"/>
            <w:shd w:val="clear" w:color="auto" w:fill="auto"/>
            <w:noWrap/>
            <w:vAlign w:val="bottom"/>
            <w:hideMark/>
          </w:tcPr>
          <w:p w14:paraId="5225EFF3" w14:textId="77777777" w:rsidR="00F20DE3" w:rsidRPr="00F20DE3" w:rsidRDefault="00F20DE3" w:rsidP="00BB535A">
            <w:pPr>
              <w:spacing w:after="0" w:line="300" w:lineRule="exact"/>
              <w:rPr>
                <w:rFonts w:eastAsia="Times New Roman" w:cstheme="minorHAnsi"/>
                <w:sz w:val="16"/>
                <w:szCs w:val="16"/>
                <w:lang w:eastAsia="it-IT"/>
              </w:rPr>
            </w:pPr>
            <w:r w:rsidRPr="00F20DE3">
              <w:rPr>
                <w:rFonts w:eastAsia="Times New Roman" w:cstheme="minorHAnsi"/>
                <w:sz w:val="16"/>
                <w:szCs w:val="16"/>
                <w:lang w:eastAsia="it-IT"/>
              </w:rPr>
              <w:t>RIZZI</w:t>
            </w:r>
          </w:p>
        </w:tc>
        <w:tc>
          <w:tcPr>
            <w:tcW w:w="2453" w:type="dxa"/>
            <w:shd w:val="clear" w:color="auto" w:fill="auto"/>
            <w:noWrap/>
            <w:vAlign w:val="bottom"/>
            <w:hideMark/>
          </w:tcPr>
          <w:p w14:paraId="1473116D" w14:textId="77777777" w:rsidR="00F20DE3" w:rsidRPr="00F20DE3" w:rsidRDefault="00F20DE3" w:rsidP="00BB535A">
            <w:pPr>
              <w:spacing w:after="0" w:line="300" w:lineRule="exact"/>
              <w:rPr>
                <w:rFonts w:eastAsia="Times New Roman" w:cstheme="minorHAnsi"/>
                <w:sz w:val="16"/>
                <w:szCs w:val="16"/>
                <w:lang w:eastAsia="it-IT"/>
              </w:rPr>
            </w:pPr>
            <w:r w:rsidRPr="00F20DE3">
              <w:rPr>
                <w:rFonts w:eastAsia="Times New Roman" w:cstheme="minorHAnsi"/>
                <w:sz w:val="16"/>
                <w:szCs w:val="16"/>
                <w:lang w:eastAsia="it-IT"/>
              </w:rPr>
              <w:t>ALESSANDRO</w:t>
            </w:r>
          </w:p>
        </w:tc>
        <w:tc>
          <w:tcPr>
            <w:tcW w:w="5196" w:type="dxa"/>
            <w:vMerge/>
            <w:shd w:val="clear" w:color="auto" w:fill="auto"/>
            <w:noWrap/>
            <w:vAlign w:val="bottom"/>
            <w:hideMark/>
          </w:tcPr>
          <w:p w14:paraId="1D703567" w14:textId="7E02EF48" w:rsidR="00F20DE3" w:rsidRPr="00F20DE3" w:rsidRDefault="00F20DE3" w:rsidP="00BB535A">
            <w:pPr>
              <w:spacing w:after="0" w:line="300" w:lineRule="exact"/>
              <w:rPr>
                <w:rFonts w:eastAsia="Times New Roman" w:cstheme="minorHAnsi"/>
                <w:sz w:val="16"/>
                <w:szCs w:val="16"/>
                <w:lang w:eastAsia="it-IT"/>
              </w:rPr>
            </w:pPr>
          </w:p>
        </w:tc>
      </w:tr>
      <w:tr w:rsidR="00F20DE3" w:rsidRPr="00F20DE3" w14:paraId="0E459E97" w14:textId="77777777" w:rsidTr="00620B55">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PrEx>
        <w:trPr>
          <w:trHeight w:val="159"/>
        </w:trPr>
        <w:tc>
          <w:tcPr>
            <w:tcW w:w="2049" w:type="dxa"/>
            <w:shd w:val="clear" w:color="auto" w:fill="auto"/>
            <w:noWrap/>
            <w:vAlign w:val="bottom"/>
            <w:hideMark/>
          </w:tcPr>
          <w:p w14:paraId="218E4FC7" w14:textId="77777777" w:rsidR="00F20DE3" w:rsidRPr="00F20DE3" w:rsidRDefault="00F20DE3" w:rsidP="00BB535A">
            <w:pPr>
              <w:spacing w:after="0" w:line="300" w:lineRule="exact"/>
              <w:rPr>
                <w:rFonts w:eastAsia="Times New Roman" w:cstheme="minorHAnsi"/>
                <w:sz w:val="16"/>
                <w:szCs w:val="16"/>
                <w:lang w:eastAsia="it-IT"/>
              </w:rPr>
            </w:pPr>
            <w:r w:rsidRPr="00F20DE3">
              <w:rPr>
                <w:rFonts w:eastAsia="Times New Roman" w:cstheme="minorHAnsi"/>
                <w:sz w:val="16"/>
                <w:szCs w:val="16"/>
                <w:lang w:eastAsia="it-IT"/>
              </w:rPr>
              <w:t>RUGGIERO</w:t>
            </w:r>
          </w:p>
        </w:tc>
        <w:tc>
          <w:tcPr>
            <w:tcW w:w="2453" w:type="dxa"/>
            <w:shd w:val="clear" w:color="auto" w:fill="auto"/>
            <w:noWrap/>
            <w:vAlign w:val="bottom"/>
            <w:hideMark/>
          </w:tcPr>
          <w:p w14:paraId="6B975025" w14:textId="77777777" w:rsidR="00F20DE3" w:rsidRPr="00F20DE3" w:rsidRDefault="00F20DE3" w:rsidP="00BB535A">
            <w:pPr>
              <w:spacing w:after="0" w:line="300" w:lineRule="exact"/>
              <w:rPr>
                <w:rFonts w:eastAsia="Times New Roman" w:cstheme="minorHAnsi"/>
                <w:sz w:val="16"/>
                <w:szCs w:val="16"/>
                <w:lang w:eastAsia="it-IT"/>
              </w:rPr>
            </w:pPr>
            <w:r w:rsidRPr="00F20DE3">
              <w:rPr>
                <w:rFonts w:eastAsia="Times New Roman" w:cstheme="minorHAnsi"/>
                <w:sz w:val="16"/>
                <w:szCs w:val="16"/>
                <w:lang w:eastAsia="it-IT"/>
              </w:rPr>
              <w:t>GIOVANNI</w:t>
            </w:r>
          </w:p>
        </w:tc>
        <w:tc>
          <w:tcPr>
            <w:tcW w:w="5196" w:type="dxa"/>
            <w:vMerge/>
            <w:shd w:val="clear" w:color="auto" w:fill="auto"/>
            <w:noWrap/>
            <w:vAlign w:val="bottom"/>
            <w:hideMark/>
          </w:tcPr>
          <w:p w14:paraId="26EA86E4" w14:textId="7ACBBB3C" w:rsidR="00F20DE3" w:rsidRPr="00F20DE3" w:rsidRDefault="00F20DE3" w:rsidP="00BB535A">
            <w:pPr>
              <w:spacing w:after="0" w:line="300" w:lineRule="exact"/>
              <w:rPr>
                <w:rFonts w:eastAsia="Times New Roman" w:cstheme="minorHAnsi"/>
                <w:sz w:val="16"/>
                <w:szCs w:val="16"/>
                <w:lang w:eastAsia="it-IT"/>
              </w:rPr>
            </w:pPr>
          </w:p>
        </w:tc>
      </w:tr>
      <w:tr w:rsidR="00F20DE3" w:rsidRPr="00F20DE3" w14:paraId="149C826A" w14:textId="77777777" w:rsidTr="00620B55">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PrEx>
        <w:trPr>
          <w:trHeight w:val="159"/>
        </w:trPr>
        <w:tc>
          <w:tcPr>
            <w:tcW w:w="2049" w:type="dxa"/>
            <w:shd w:val="clear" w:color="auto" w:fill="auto"/>
            <w:noWrap/>
            <w:vAlign w:val="bottom"/>
            <w:hideMark/>
          </w:tcPr>
          <w:p w14:paraId="1FE1BE74" w14:textId="77777777" w:rsidR="00F20DE3" w:rsidRPr="00F20DE3" w:rsidRDefault="00F20DE3" w:rsidP="00BB535A">
            <w:pPr>
              <w:spacing w:after="0" w:line="300" w:lineRule="exact"/>
              <w:rPr>
                <w:rFonts w:eastAsia="Times New Roman" w:cstheme="minorHAnsi"/>
                <w:sz w:val="16"/>
                <w:szCs w:val="16"/>
                <w:lang w:eastAsia="it-IT"/>
              </w:rPr>
            </w:pPr>
            <w:r w:rsidRPr="00F20DE3">
              <w:rPr>
                <w:rFonts w:eastAsia="Times New Roman" w:cstheme="minorHAnsi"/>
                <w:sz w:val="16"/>
                <w:szCs w:val="16"/>
                <w:lang w:eastAsia="it-IT"/>
              </w:rPr>
              <w:t>SARDELLA</w:t>
            </w:r>
          </w:p>
        </w:tc>
        <w:tc>
          <w:tcPr>
            <w:tcW w:w="2453" w:type="dxa"/>
            <w:shd w:val="clear" w:color="auto" w:fill="auto"/>
            <w:noWrap/>
            <w:vAlign w:val="bottom"/>
            <w:hideMark/>
          </w:tcPr>
          <w:p w14:paraId="32543970" w14:textId="77777777" w:rsidR="00F20DE3" w:rsidRPr="00F20DE3" w:rsidRDefault="00F20DE3" w:rsidP="00BB535A">
            <w:pPr>
              <w:spacing w:after="0" w:line="300" w:lineRule="exact"/>
              <w:rPr>
                <w:rFonts w:eastAsia="Times New Roman" w:cstheme="minorHAnsi"/>
                <w:sz w:val="16"/>
                <w:szCs w:val="16"/>
                <w:lang w:eastAsia="it-IT"/>
              </w:rPr>
            </w:pPr>
            <w:r w:rsidRPr="00F20DE3">
              <w:rPr>
                <w:rFonts w:eastAsia="Times New Roman" w:cstheme="minorHAnsi"/>
                <w:sz w:val="16"/>
                <w:szCs w:val="16"/>
                <w:lang w:eastAsia="it-IT"/>
              </w:rPr>
              <w:t>ISABELLA</w:t>
            </w:r>
          </w:p>
        </w:tc>
        <w:tc>
          <w:tcPr>
            <w:tcW w:w="5196" w:type="dxa"/>
            <w:vMerge/>
            <w:shd w:val="clear" w:color="auto" w:fill="auto"/>
            <w:noWrap/>
            <w:vAlign w:val="bottom"/>
            <w:hideMark/>
          </w:tcPr>
          <w:p w14:paraId="642C5A99" w14:textId="19AC40C5" w:rsidR="00F20DE3" w:rsidRPr="00F20DE3" w:rsidRDefault="00F20DE3" w:rsidP="00BB535A">
            <w:pPr>
              <w:spacing w:after="0" w:line="300" w:lineRule="exact"/>
              <w:rPr>
                <w:rFonts w:eastAsia="Times New Roman" w:cstheme="minorHAnsi"/>
                <w:sz w:val="16"/>
                <w:szCs w:val="16"/>
                <w:lang w:eastAsia="it-IT"/>
              </w:rPr>
            </w:pPr>
          </w:p>
        </w:tc>
      </w:tr>
      <w:tr w:rsidR="00F20DE3" w:rsidRPr="00F20DE3" w14:paraId="07D2D827" w14:textId="77777777" w:rsidTr="00620B55">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PrEx>
        <w:trPr>
          <w:trHeight w:val="159"/>
        </w:trPr>
        <w:tc>
          <w:tcPr>
            <w:tcW w:w="2049" w:type="dxa"/>
            <w:shd w:val="clear" w:color="auto" w:fill="auto"/>
            <w:noWrap/>
            <w:vAlign w:val="bottom"/>
            <w:hideMark/>
          </w:tcPr>
          <w:p w14:paraId="5343E663" w14:textId="77777777" w:rsidR="00F20DE3" w:rsidRPr="00F20DE3" w:rsidRDefault="00F20DE3" w:rsidP="00BB535A">
            <w:pPr>
              <w:spacing w:after="0" w:line="300" w:lineRule="exact"/>
              <w:rPr>
                <w:rFonts w:eastAsia="Times New Roman" w:cstheme="minorHAnsi"/>
                <w:sz w:val="16"/>
                <w:szCs w:val="16"/>
                <w:lang w:eastAsia="it-IT"/>
              </w:rPr>
            </w:pPr>
            <w:r w:rsidRPr="00F20DE3">
              <w:rPr>
                <w:rFonts w:eastAsia="Times New Roman" w:cstheme="minorHAnsi"/>
                <w:sz w:val="16"/>
                <w:szCs w:val="16"/>
                <w:lang w:eastAsia="it-IT"/>
              </w:rPr>
              <w:t>SPILOTRO</w:t>
            </w:r>
          </w:p>
        </w:tc>
        <w:tc>
          <w:tcPr>
            <w:tcW w:w="2453" w:type="dxa"/>
            <w:shd w:val="clear" w:color="auto" w:fill="auto"/>
            <w:noWrap/>
            <w:vAlign w:val="bottom"/>
            <w:hideMark/>
          </w:tcPr>
          <w:p w14:paraId="6EEA418C" w14:textId="77777777" w:rsidR="00F20DE3" w:rsidRPr="00F20DE3" w:rsidRDefault="00F20DE3" w:rsidP="00BB535A">
            <w:pPr>
              <w:spacing w:after="0" w:line="300" w:lineRule="exact"/>
              <w:rPr>
                <w:rFonts w:eastAsia="Times New Roman" w:cstheme="minorHAnsi"/>
                <w:sz w:val="16"/>
                <w:szCs w:val="16"/>
                <w:lang w:eastAsia="it-IT"/>
              </w:rPr>
            </w:pPr>
            <w:r w:rsidRPr="00F20DE3">
              <w:rPr>
                <w:rFonts w:eastAsia="Times New Roman" w:cstheme="minorHAnsi"/>
                <w:sz w:val="16"/>
                <w:szCs w:val="16"/>
                <w:lang w:eastAsia="it-IT"/>
              </w:rPr>
              <w:t>ALESSANDRO</w:t>
            </w:r>
          </w:p>
        </w:tc>
        <w:tc>
          <w:tcPr>
            <w:tcW w:w="5196" w:type="dxa"/>
            <w:vMerge/>
            <w:shd w:val="clear" w:color="auto" w:fill="auto"/>
            <w:noWrap/>
            <w:vAlign w:val="bottom"/>
            <w:hideMark/>
          </w:tcPr>
          <w:p w14:paraId="2BE1930B" w14:textId="4DBB570E" w:rsidR="00F20DE3" w:rsidRPr="00F20DE3" w:rsidRDefault="00F20DE3" w:rsidP="00BB535A">
            <w:pPr>
              <w:spacing w:after="0" w:line="300" w:lineRule="exact"/>
              <w:rPr>
                <w:rFonts w:eastAsia="Times New Roman" w:cstheme="minorHAnsi"/>
                <w:sz w:val="16"/>
                <w:szCs w:val="16"/>
                <w:lang w:eastAsia="it-IT"/>
              </w:rPr>
            </w:pPr>
          </w:p>
        </w:tc>
      </w:tr>
      <w:tr w:rsidR="00F20DE3" w:rsidRPr="00F20DE3" w14:paraId="20FDF916" w14:textId="77777777" w:rsidTr="00620B55">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PrEx>
        <w:trPr>
          <w:trHeight w:val="159"/>
        </w:trPr>
        <w:tc>
          <w:tcPr>
            <w:tcW w:w="2049" w:type="dxa"/>
            <w:shd w:val="clear" w:color="auto" w:fill="auto"/>
            <w:noWrap/>
            <w:vAlign w:val="bottom"/>
            <w:hideMark/>
          </w:tcPr>
          <w:p w14:paraId="3EBB0AC3" w14:textId="77777777" w:rsidR="00F20DE3" w:rsidRPr="00F20DE3" w:rsidRDefault="00F20DE3" w:rsidP="00BB535A">
            <w:pPr>
              <w:spacing w:after="0" w:line="300" w:lineRule="exact"/>
              <w:rPr>
                <w:rFonts w:eastAsia="Times New Roman" w:cstheme="minorHAnsi"/>
                <w:sz w:val="16"/>
                <w:szCs w:val="16"/>
                <w:lang w:eastAsia="it-IT"/>
              </w:rPr>
            </w:pPr>
            <w:r w:rsidRPr="00F20DE3">
              <w:rPr>
                <w:rFonts w:eastAsia="Times New Roman" w:cstheme="minorHAnsi"/>
                <w:sz w:val="16"/>
                <w:szCs w:val="16"/>
                <w:lang w:eastAsia="it-IT"/>
              </w:rPr>
              <w:t>STIFANO</w:t>
            </w:r>
          </w:p>
        </w:tc>
        <w:tc>
          <w:tcPr>
            <w:tcW w:w="2453" w:type="dxa"/>
            <w:shd w:val="clear" w:color="auto" w:fill="auto"/>
            <w:noWrap/>
            <w:vAlign w:val="bottom"/>
            <w:hideMark/>
          </w:tcPr>
          <w:p w14:paraId="2898B654" w14:textId="77777777" w:rsidR="00F20DE3" w:rsidRPr="00F20DE3" w:rsidRDefault="00F20DE3" w:rsidP="00BB535A">
            <w:pPr>
              <w:spacing w:after="0" w:line="300" w:lineRule="exact"/>
              <w:rPr>
                <w:rFonts w:eastAsia="Times New Roman" w:cstheme="minorHAnsi"/>
                <w:sz w:val="16"/>
                <w:szCs w:val="16"/>
                <w:lang w:eastAsia="it-IT"/>
              </w:rPr>
            </w:pPr>
            <w:r w:rsidRPr="00F20DE3">
              <w:rPr>
                <w:rFonts w:eastAsia="Times New Roman" w:cstheme="minorHAnsi"/>
                <w:sz w:val="16"/>
                <w:szCs w:val="16"/>
                <w:lang w:eastAsia="it-IT"/>
              </w:rPr>
              <w:t>MARCO GIACOMO</w:t>
            </w:r>
          </w:p>
        </w:tc>
        <w:tc>
          <w:tcPr>
            <w:tcW w:w="5196" w:type="dxa"/>
            <w:vMerge/>
            <w:shd w:val="clear" w:color="auto" w:fill="auto"/>
            <w:noWrap/>
            <w:vAlign w:val="bottom"/>
            <w:hideMark/>
          </w:tcPr>
          <w:p w14:paraId="0597860B" w14:textId="4D2EDAAD" w:rsidR="00F20DE3" w:rsidRPr="00F20DE3" w:rsidRDefault="00F20DE3" w:rsidP="00BB535A">
            <w:pPr>
              <w:spacing w:after="0" w:line="300" w:lineRule="exact"/>
              <w:rPr>
                <w:rFonts w:eastAsia="Times New Roman" w:cstheme="minorHAnsi"/>
                <w:sz w:val="16"/>
                <w:szCs w:val="16"/>
                <w:lang w:eastAsia="it-IT"/>
              </w:rPr>
            </w:pPr>
          </w:p>
        </w:tc>
      </w:tr>
      <w:tr w:rsidR="00F20DE3" w:rsidRPr="00F20DE3" w14:paraId="4FB890A3" w14:textId="77777777" w:rsidTr="00620B55">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PrEx>
        <w:trPr>
          <w:trHeight w:val="159"/>
        </w:trPr>
        <w:tc>
          <w:tcPr>
            <w:tcW w:w="2049" w:type="dxa"/>
            <w:shd w:val="clear" w:color="auto" w:fill="auto"/>
            <w:noWrap/>
            <w:vAlign w:val="bottom"/>
            <w:hideMark/>
          </w:tcPr>
          <w:p w14:paraId="4A499776" w14:textId="77777777" w:rsidR="00F20DE3" w:rsidRPr="00F20DE3" w:rsidRDefault="00F20DE3" w:rsidP="00BB535A">
            <w:pPr>
              <w:spacing w:after="0" w:line="300" w:lineRule="exact"/>
              <w:rPr>
                <w:rFonts w:eastAsia="Times New Roman" w:cstheme="minorHAnsi"/>
                <w:sz w:val="16"/>
                <w:szCs w:val="16"/>
                <w:lang w:eastAsia="it-IT"/>
              </w:rPr>
            </w:pPr>
            <w:r w:rsidRPr="00F20DE3">
              <w:rPr>
                <w:rFonts w:eastAsia="Times New Roman" w:cstheme="minorHAnsi"/>
                <w:sz w:val="16"/>
                <w:szCs w:val="16"/>
                <w:lang w:eastAsia="it-IT"/>
              </w:rPr>
              <w:t>STORLINI</w:t>
            </w:r>
          </w:p>
        </w:tc>
        <w:tc>
          <w:tcPr>
            <w:tcW w:w="2453" w:type="dxa"/>
            <w:shd w:val="clear" w:color="auto" w:fill="auto"/>
            <w:noWrap/>
            <w:vAlign w:val="bottom"/>
            <w:hideMark/>
          </w:tcPr>
          <w:p w14:paraId="044454E0" w14:textId="77777777" w:rsidR="00F20DE3" w:rsidRPr="00F20DE3" w:rsidRDefault="00F20DE3" w:rsidP="00BB535A">
            <w:pPr>
              <w:spacing w:after="0" w:line="300" w:lineRule="exact"/>
              <w:rPr>
                <w:rFonts w:eastAsia="Times New Roman" w:cstheme="minorHAnsi"/>
                <w:sz w:val="16"/>
                <w:szCs w:val="16"/>
                <w:lang w:eastAsia="it-IT"/>
              </w:rPr>
            </w:pPr>
            <w:r w:rsidRPr="00F20DE3">
              <w:rPr>
                <w:rFonts w:eastAsia="Times New Roman" w:cstheme="minorHAnsi"/>
                <w:sz w:val="16"/>
                <w:szCs w:val="16"/>
                <w:lang w:eastAsia="it-IT"/>
              </w:rPr>
              <w:t>PAOLO</w:t>
            </w:r>
          </w:p>
        </w:tc>
        <w:tc>
          <w:tcPr>
            <w:tcW w:w="5196" w:type="dxa"/>
            <w:vMerge/>
            <w:shd w:val="clear" w:color="auto" w:fill="auto"/>
            <w:noWrap/>
            <w:vAlign w:val="bottom"/>
            <w:hideMark/>
          </w:tcPr>
          <w:p w14:paraId="4C78C208" w14:textId="3E929AB7" w:rsidR="00F20DE3" w:rsidRPr="00F20DE3" w:rsidRDefault="00F20DE3" w:rsidP="00BB535A">
            <w:pPr>
              <w:spacing w:after="0" w:line="300" w:lineRule="exact"/>
              <w:rPr>
                <w:rFonts w:eastAsia="Times New Roman" w:cstheme="minorHAnsi"/>
                <w:sz w:val="16"/>
                <w:szCs w:val="16"/>
                <w:lang w:eastAsia="it-IT"/>
              </w:rPr>
            </w:pPr>
          </w:p>
        </w:tc>
      </w:tr>
      <w:tr w:rsidR="00F20DE3" w:rsidRPr="00F20DE3" w14:paraId="7E831635" w14:textId="77777777" w:rsidTr="00620B55">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PrEx>
        <w:trPr>
          <w:trHeight w:val="159"/>
        </w:trPr>
        <w:tc>
          <w:tcPr>
            <w:tcW w:w="2049" w:type="dxa"/>
            <w:shd w:val="clear" w:color="auto" w:fill="auto"/>
            <w:noWrap/>
            <w:vAlign w:val="bottom"/>
            <w:hideMark/>
          </w:tcPr>
          <w:p w14:paraId="76918DFC" w14:textId="77777777" w:rsidR="00F20DE3" w:rsidRPr="00F20DE3" w:rsidRDefault="00F20DE3" w:rsidP="00BB535A">
            <w:pPr>
              <w:spacing w:after="0" w:line="300" w:lineRule="exact"/>
              <w:rPr>
                <w:rFonts w:eastAsia="Times New Roman" w:cstheme="minorHAnsi"/>
                <w:sz w:val="16"/>
                <w:szCs w:val="16"/>
                <w:lang w:eastAsia="it-IT"/>
              </w:rPr>
            </w:pPr>
            <w:r w:rsidRPr="00F20DE3">
              <w:rPr>
                <w:rFonts w:eastAsia="Times New Roman" w:cstheme="minorHAnsi"/>
                <w:sz w:val="16"/>
                <w:szCs w:val="16"/>
                <w:lang w:eastAsia="it-IT"/>
              </w:rPr>
              <w:t>TODISCO</w:t>
            </w:r>
          </w:p>
        </w:tc>
        <w:tc>
          <w:tcPr>
            <w:tcW w:w="2453" w:type="dxa"/>
            <w:shd w:val="clear" w:color="auto" w:fill="auto"/>
            <w:noWrap/>
            <w:vAlign w:val="bottom"/>
            <w:hideMark/>
          </w:tcPr>
          <w:p w14:paraId="4900F568" w14:textId="77777777" w:rsidR="00F20DE3" w:rsidRPr="00F20DE3" w:rsidRDefault="00F20DE3" w:rsidP="00BB535A">
            <w:pPr>
              <w:spacing w:after="0" w:line="300" w:lineRule="exact"/>
              <w:rPr>
                <w:rFonts w:eastAsia="Times New Roman" w:cstheme="minorHAnsi"/>
                <w:sz w:val="16"/>
                <w:szCs w:val="16"/>
                <w:lang w:eastAsia="it-IT"/>
              </w:rPr>
            </w:pPr>
            <w:r w:rsidRPr="00F20DE3">
              <w:rPr>
                <w:rFonts w:eastAsia="Times New Roman" w:cstheme="minorHAnsi"/>
                <w:sz w:val="16"/>
                <w:szCs w:val="16"/>
                <w:lang w:eastAsia="it-IT"/>
              </w:rPr>
              <w:t>DOMENICO</w:t>
            </w:r>
          </w:p>
        </w:tc>
        <w:tc>
          <w:tcPr>
            <w:tcW w:w="5196" w:type="dxa"/>
            <w:vMerge/>
            <w:shd w:val="clear" w:color="auto" w:fill="auto"/>
            <w:noWrap/>
            <w:vAlign w:val="bottom"/>
            <w:hideMark/>
          </w:tcPr>
          <w:p w14:paraId="44D3702C" w14:textId="44830F80" w:rsidR="00F20DE3" w:rsidRPr="00F20DE3" w:rsidRDefault="00F20DE3" w:rsidP="00BB535A">
            <w:pPr>
              <w:spacing w:after="0" w:line="300" w:lineRule="exact"/>
              <w:rPr>
                <w:rFonts w:eastAsia="Times New Roman" w:cstheme="minorHAnsi"/>
                <w:sz w:val="16"/>
                <w:szCs w:val="16"/>
                <w:lang w:eastAsia="it-IT"/>
              </w:rPr>
            </w:pPr>
          </w:p>
        </w:tc>
      </w:tr>
      <w:tr w:rsidR="00F20DE3" w:rsidRPr="00F20DE3" w14:paraId="02C2D4A9" w14:textId="77777777" w:rsidTr="00620B55">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PrEx>
        <w:trPr>
          <w:trHeight w:val="159"/>
        </w:trPr>
        <w:tc>
          <w:tcPr>
            <w:tcW w:w="2049" w:type="dxa"/>
            <w:shd w:val="clear" w:color="auto" w:fill="auto"/>
            <w:noWrap/>
            <w:vAlign w:val="bottom"/>
            <w:hideMark/>
          </w:tcPr>
          <w:p w14:paraId="05F7E160" w14:textId="77777777" w:rsidR="00F20DE3" w:rsidRPr="00F20DE3" w:rsidRDefault="00F20DE3" w:rsidP="00BB535A">
            <w:pPr>
              <w:spacing w:after="0" w:line="300" w:lineRule="exact"/>
              <w:rPr>
                <w:rFonts w:eastAsia="Times New Roman" w:cstheme="minorHAnsi"/>
                <w:sz w:val="16"/>
                <w:szCs w:val="16"/>
                <w:lang w:eastAsia="it-IT"/>
              </w:rPr>
            </w:pPr>
            <w:r w:rsidRPr="00F20DE3">
              <w:rPr>
                <w:rFonts w:eastAsia="Times New Roman" w:cstheme="minorHAnsi"/>
                <w:sz w:val="16"/>
                <w:szCs w:val="16"/>
                <w:lang w:eastAsia="it-IT"/>
              </w:rPr>
              <w:t>VEZZELLI</w:t>
            </w:r>
          </w:p>
        </w:tc>
        <w:tc>
          <w:tcPr>
            <w:tcW w:w="2453" w:type="dxa"/>
            <w:shd w:val="clear" w:color="auto" w:fill="auto"/>
            <w:noWrap/>
            <w:vAlign w:val="bottom"/>
            <w:hideMark/>
          </w:tcPr>
          <w:p w14:paraId="118DC591" w14:textId="77777777" w:rsidR="00F20DE3" w:rsidRPr="00F20DE3" w:rsidRDefault="00F20DE3" w:rsidP="00BB535A">
            <w:pPr>
              <w:spacing w:after="0" w:line="300" w:lineRule="exact"/>
              <w:rPr>
                <w:rFonts w:eastAsia="Times New Roman" w:cstheme="minorHAnsi"/>
                <w:sz w:val="16"/>
                <w:szCs w:val="16"/>
                <w:lang w:eastAsia="it-IT"/>
              </w:rPr>
            </w:pPr>
            <w:r w:rsidRPr="00F20DE3">
              <w:rPr>
                <w:rFonts w:eastAsia="Times New Roman" w:cstheme="minorHAnsi"/>
                <w:sz w:val="16"/>
                <w:szCs w:val="16"/>
                <w:lang w:eastAsia="it-IT"/>
              </w:rPr>
              <w:t>SEBASTIANO</w:t>
            </w:r>
          </w:p>
        </w:tc>
        <w:tc>
          <w:tcPr>
            <w:tcW w:w="5196" w:type="dxa"/>
            <w:vMerge/>
            <w:shd w:val="clear" w:color="auto" w:fill="auto"/>
            <w:noWrap/>
            <w:vAlign w:val="bottom"/>
            <w:hideMark/>
          </w:tcPr>
          <w:p w14:paraId="06E10D2B" w14:textId="54E463C0" w:rsidR="00F20DE3" w:rsidRPr="00F20DE3" w:rsidRDefault="00F20DE3" w:rsidP="00BB535A">
            <w:pPr>
              <w:spacing w:after="0" w:line="300" w:lineRule="exact"/>
              <w:rPr>
                <w:rFonts w:eastAsia="Times New Roman" w:cstheme="minorHAnsi"/>
                <w:sz w:val="16"/>
                <w:szCs w:val="16"/>
                <w:lang w:eastAsia="it-IT"/>
              </w:rPr>
            </w:pPr>
          </w:p>
        </w:tc>
      </w:tr>
      <w:tr w:rsidR="00620B55" w:rsidRPr="00F20DE3" w14:paraId="5D0E92D8" w14:textId="77777777" w:rsidTr="00620B55">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PrEx>
        <w:trPr>
          <w:trHeight w:val="159"/>
        </w:trPr>
        <w:tc>
          <w:tcPr>
            <w:tcW w:w="2049" w:type="dxa"/>
            <w:shd w:val="clear" w:color="auto" w:fill="auto"/>
            <w:noWrap/>
            <w:vAlign w:val="bottom"/>
            <w:hideMark/>
          </w:tcPr>
          <w:p w14:paraId="632E1B2E" w14:textId="77777777" w:rsidR="00620B55" w:rsidRPr="00F20DE3" w:rsidRDefault="00620B55" w:rsidP="00BB535A">
            <w:pPr>
              <w:spacing w:after="0" w:line="300" w:lineRule="exact"/>
              <w:rPr>
                <w:rFonts w:eastAsia="Times New Roman" w:cstheme="minorHAnsi"/>
                <w:sz w:val="16"/>
                <w:szCs w:val="16"/>
                <w:lang w:eastAsia="it-IT"/>
              </w:rPr>
            </w:pPr>
            <w:r w:rsidRPr="00F20DE3">
              <w:rPr>
                <w:rFonts w:eastAsia="Times New Roman" w:cstheme="minorHAnsi"/>
                <w:sz w:val="16"/>
                <w:szCs w:val="16"/>
                <w:lang w:eastAsia="it-IT"/>
              </w:rPr>
              <w:t>CARONE</w:t>
            </w:r>
          </w:p>
        </w:tc>
        <w:tc>
          <w:tcPr>
            <w:tcW w:w="2453" w:type="dxa"/>
            <w:shd w:val="clear" w:color="auto" w:fill="auto"/>
            <w:noWrap/>
            <w:vAlign w:val="bottom"/>
            <w:hideMark/>
          </w:tcPr>
          <w:p w14:paraId="7AD5B1BD" w14:textId="77777777" w:rsidR="00620B55" w:rsidRPr="00F20DE3" w:rsidRDefault="00620B55" w:rsidP="00BB535A">
            <w:pPr>
              <w:spacing w:after="0" w:line="300" w:lineRule="exact"/>
              <w:rPr>
                <w:rFonts w:eastAsia="Times New Roman" w:cstheme="minorHAnsi"/>
                <w:sz w:val="16"/>
                <w:szCs w:val="16"/>
                <w:lang w:eastAsia="it-IT"/>
              </w:rPr>
            </w:pPr>
            <w:r w:rsidRPr="00F20DE3">
              <w:rPr>
                <w:rFonts w:eastAsia="Times New Roman" w:cstheme="minorHAnsi"/>
                <w:sz w:val="16"/>
                <w:szCs w:val="16"/>
                <w:lang w:eastAsia="it-IT"/>
              </w:rPr>
              <w:t>GIACOMO</w:t>
            </w:r>
          </w:p>
        </w:tc>
        <w:tc>
          <w:tcPr>
            <w:tcW w:w="5196" w:type="dxa"/>
            <w:vMerge w:val="restart"/>
            <w:shd w:val="clear" w:color="auto" w:fill="auto"/>
            <w:noWrap/>
            <w:vAlign w:val="bottom"/>
            <w:hideMark/>
          </w:tcPr>
          <w:p w14:paraId="441073E0" w14:textId="78820A05" w:rsidR="00620B55" w:rsidRDefault="00620B55" w:rsidP="00620B55">
            <w:pPr>
              <w:spacing w:after="0" w:line="300" w:lineRule="exact"/>
              <w:rPr>
                <w:rFonts w:eastAsia="Times New Roman" w:cstheme="minorHAnsi"/>
                <w:sz w:val="16"/>
                <w:szCs w:val="16"/>
                <w:lang w:eastAsia="it-IT"/>
              </w:rPr>
            </w:pPr>
            <w:r w:rsidRPr="00F20DE3">
              <w:rPr>
                <w:rFonts w:eastAsia="Times New Roman" w:cstheme="minorHAnsi"/>
                <w:sz w:val="16"/>
                <w:szCs w:val="16"/>
                <w:lang w:eastAsia="it-IT"/>
              </w:rPr>
              <w:t>Uff. supporto Giudice di Pace</w:t>
            </w:r>
          </w:p>
          <w:p w14:paraId="2FB07A0D" w14:textId="77777777" w:rsidR="00620B55" w:rsidRPr="00F20DE3" w:rsidRDefault="00620B55" w:rsidP="00620B55">
            <w:pPr>
              <w:spacing w:after="0" w:line="300" w:lineRule="exact"/>
              <w:rPr>
                <w:rFonts w:eastAsia="Times New Roman" w:cstheme="minorHAnsi"/>
                <w:sz w:val="16"/>
                <w:szCs w:val="16"/>
                <w:lang w:eastAsia="it-IT"/>
              </w:rPr>
            </w:pPr>
          </w:p>
          <w:p w14:paraId="73108D6D" w14:textId="75DF047F" w:rsidR="00620B55" w:rsidRPr="00F20DE3" w:rsidRDefault="00620B55" w:rsidP="00BB535A">
            <w:pPr>
              <w:spacing w:after="0" w:line="300" w:lineRule="exact"/>
              <w:rPr>
                <w:rFonts w:eastAsia="Times New Roman" w:cstheme="minorHAnsi"/>
                <w:sz w:val="16"/>
                <w:szCs w:val="16"/>
                <w:lang w:eastAsia="it-IT"/>
              </w:rPr>
            </w:pPr>
          </w:p>
        </w:tc>
      </w:tr>
      <w:tr w:rsidR="00620B55" w:rsidRPr="00F20DE3" w14:paraId="56051D43" w14:textId="77777777" w:rsidTr="00620B55">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PrEx>
        <w:trPr>
          <w:trHeight w:val="159"/>
        </w:trPr>
        <w:tc>
          <w:tcPr>
            <w:tcW w:w="2049" w:type="dxa"/>
            <w:shd w:val="clear" w:color="auto" w:fill="auto"/>
            <w:noWrap/>
            <w:vAlign w:val="bottom"/>
            <w:hideMark/>
          </w:tcPr>
          <w:p w14:paraId="1324593D" w14:textId="77777777" w:rsidR="00620B55" w:rsidRPr="00F20DE3" w:rsidRDefault="00620B55" w:rsidP="00BB535A">
            <w:pPr>
              <w:spacing w:after="0" w:line="300" w:lineRule="exact"/>
              <w:rPr>
                <w:rFonts w:eastAsia="Times New Roman" w:cstheme="minorHAnsi"/>
                <w:sz w:val="16"/>
                <w:szCs w:val="16"/>
                <w:lang w:eastAsia="it-IT"/>
              </w:rPr>
            </w:pPr>
            <w:r w:rsidRPr="00F20DE3">
              <w:rPr>
                <w:rFonts w:eastAsia="Times New Roman" w:cstheme="minorHAnsi"/>
                <w:sz w:val="16"/>
                <w:szCs w:val="16"/>
                <w:lang w:eastAsia="it-IT"/>
              </w:rPr>
              <w:lastRenderedPageBreak/>
              <w:t>MINOIA</w:t>
            </w:r>
          </w:p>
        </w:tc>
        <w:tc>
          <w:tcPr>
            <w:tcW w:w="2453" w:type="dxa"/>
            <w:shd w:val="clear" w:color="auto" w:fill="auto"/>
            <w:noWrap/>
            <w:vAlign w:val="bottom"/>
            <w:hideMark/>
          </w:tcPr>
          <w:p w14:paraId="74803ACB" w14:textId="77777777" w:rsidR="00620B55" w:rsidRPr="00F20DE3" w:rsidRDefault="00620B55" w:rsidP="00BB535A">
            <w:pPr>
              <w:spacing w:after="0" w:line="300" w:lineRule="exact"/>
              <w:rPr>
                <w:rFonts w:eastAsia="Times New Roman" w:cstheme="minorHAnsi"/>
                <w:sz w:val="16"/>
                <w:szCs w:val="16"/>
                <w:lang w:eastAsia="it-IT"/>
              </w:rPr>
            </w:pPr>
            <w:r w:rsidRPr="00F20DE3">
              <w:rPr>
                <w:rFonts w:eastAsia="Times New Roman" w:cstheme="minorHAnsi"/>
                <w:sz w:val="16"/>
                <w:szCs w:val="16"/>
                <w:lang w:eastAsia="it-IT"/>
              </w:rPr>
              <w:t>MARIA</w:t>
            </w:r>
          </w:p>
        </w:tc>
        <w:tc>
          <w:tcPr>
            <w:tcW w:w="5196" w:type="dxa"/>
            <w:vMerge/>
            <w:shd w:val="clear" w:color="auto" w:fill="auto"/>
            <w:noWrap/>
            <w:vAlign w:val="bottom"/>
            <w:hideMark/>
          </w:tcPr>
          <w:p w14:paraId="765C8271" w14:textId="3CA7E585" w:rsidR="00620B55" w:rsidRPr="00F20DE3" w:rsidRDefault="00620B55" w:rsidP="00BB535A">
            <w:pPr>
              <w:spacing w:after="0" w:line="300" w:lineRule="exact"/>
              <w:rPr>
                <w:rFonts w:eastAsia="Times New Roman" w:cstheme="minorHAnsi"/>
                <w:sz w:val="16"/>
                <w:szCs w:val="16"/>
                <w:lang w:eastAsia="it-IT"/>
              </w:rPr>
            </w:pPr>
          </w:p>
        </w:tc>
      </w:tr>
      <w:tr w:rsidR="00620B55" w:rsidRPr="00F20DE3" w14:paraId="2D89D8EE" w14:textId="77777777" w:rsidTr="00620B55">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PrEx>
        <w:trPr>
          <w:trHeight w:val="159"/>
        </w:trPr>
        <w:tc>
          <w:tcPr>
            <w:tcW w:w="2049" w:type="dxa"/>
            <w:shd w:val="clear" w:color="auto" w:fill="auto"/>
            <w:noWrap/>
            <w:vAlign w:val="bottom"/>
            <w:hideMark/>
          </w:tcPr>
          <w:p w14:paraId="1D40890E" w14:textId="77777777" w:rsidR="00620B55" w:rsidRPr="00F20DE3" w:rsidRDefault="00620B55" w:rsidP="00BB535A">
            <w:pPr>
              <w:spacing w:after="0" w:line="300" w:lineRule="exact"/>
              <w:rPr>
                <w:rFonts w:eastAsia="Times New Roman" w:cstheme="minorHAnsi"/>
                <w:sz w:val="16"/>
                <w:szCs w:val="16"/>
                <w:lang w:eastAsia="it-IT"/>
              </w:rPr>
            </w:pPr>
            <w:r w:rsidRPr="00F20DE3">
              <w:rPr>
                <w:rFonts w:eastAsia="Times New Roman" w:cstheme="minorHAnsi"/>
                <w:sz w:val="16"/>
                <w:szCs w:val="16"/>
                <w:lang w:eastAsia="it-IT"/>
              </w:rPr>
              <w:t>PISANI</w:t>
            </w:r>
          </w:p>
        </w:tc>
        <w:tc>
          <w:tcPr>
            <w:tcW w:w="2453" w:type="dxa"/>
            <w:shd w:val="clear" w:color="auto" w:fill="auto"/>
            <w:noWrap/>
            <w:vAlign w:val="bottom"/>
            <w:hideMark/>
          </w:tcPr>
          <w:p w14:paraId="4FD69F46" w14:textId="77777777" w:rsidR="00620B55" w:rsidRPr="00F20DE3" w:rsidRDefault="00620B55" w:rsidP="00BB535A">
            <w:pPr>
              <w:spacing w:after="0" w:line="300" w:lineRule="exact"/>
              <w:rPr>
                <w:rFonts w:eastAsia="Times New Roman" w:cstheme="minorHAnsi"/>
                <w:sz w:val="16"/>
                <w:szCs w:val="16"/>
                <w:lang w:eastAsia="it-IT"/>
              </w:rPr>
            </w:pPr>
            <w:r w:rsidRPr="00F20DE3">
              <w:rPr>
                <w:rFonts w:eastAsia="Times New Roman" w:cstheme="minorHAnsi"/>
                <w:sz w:val="16"/>
                <w:szCs w:val="16"/>
                <w:lang w:eastAsia="it-IT"/>
              </w:rPr>
              <w:t>ANNA</w:t>
            </w:r>
          </w:p>
        </w:tc>
        <w:tc>
          <w:tcPr>
            <w:tcW w:w="5196" w:type="dxa"/>
            <w:vMerge/>
            <w:shd w:val="clear" w:color="auto" w:fill="auto"/>
            <w:noWrap/>
            <w:vAlign w:val="bottom"/>
            <w:hideMark/>
          </w:tcPr>
          <w:p w14:paraId="77A91B51" w14:textId="418A42EB" w:rsidR="00620B55" w:rsidRPr="00F20DE3" w:rsidRDefault="00620B55" w:rsidP="00BB535A">
            <w:pPr>
              <w:spacing w:after="0" w:line="300" w:lineRule="exact"/>
              <w:rPr>
                <w:rFonts w:eastAsia="Times New Roman" w:cstheme="minorHAnsi"/>
                <w:sz w:val="16"/>
                <w:szCs w:val="16"/>
                <w:lang w:eastAsia="it-IT"/>
              </w:rPr>
            </w:pPr>
          </w:p>
        </w:tc>
      </w:tr>
      <w:tr w:rsidR="00620B55" w:rsidRPr="00F20DE3" w14:paraId="29B19B93" w14:textId="77777777" w:rsidTr="00620B55">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PrEx>
        <w:trPr>
          <w:trHeight w:val="159"/>
        </w:trPr>
        <w:tc>
          <w:tcPr>
            <w:tcW w:w="2049" w:type="dxa"/>
            <w:shd w:val="clear" w:color="auto" w:fill="auto"/>
            <w:noWrap/>
            <w:vAlign w:val="bottom"/>
            <w:hideMark/>
          </w:tcPr>
          <w:p w14:paraId="1C53E885" w14:textId="77777777" w:rsidR="00620B55" w:rsidRPr="00F20DE3" w:rsidRDefault="00620B55" w:rsidP="00BB535A">
            <w:pPr>
              <w:spacing w:after="0" w:line="300" w:lineRule="exact"/>
              <w:rPr>
                <w:rFonts w:eastAsia="Times New Roman" w:cstheme="minorHAnsi"/>
                <w:sz w:val="16"/>
                <w:szCs w:val="16"/>
                <w:lang w:eastAsia="it-IT"/>
              </w:rPr>
            </w:pPr>
            <w:r w:rsidRPr="00F20DE3">
              <w:rPr>
                <w:rFonts w:eastAsia="Times New Roman" w:cstheme="minorHAnsi"/>
                <w:sz w:val="16"/>
                <w:szCs w:val="16"/>
                <w:lang w:eastAsia="it-IT"/>
              </w:rPr>
              <w:t>TAMBORRINO</w:t>
            </w:r>
          </w:p>
        </w:tc>
        <w:tc>
          <w:tcPr>
            <w:tcW w:w="2453" w:type="dxa"/>
            <w:shd w:val="clear" w:color="auto" w:fill="auto"/>
            <w:noWrap/>
            <w:vAlign w:val="bottom"/>
            <w:hideMark/>
          </w:tcPr>
          <w:p w14:paraId="5A0C09C9" w14:textId="77777777" w:rsidR="00620B55" w:rsidRPr="00F20DE3" w:rsidRDefault="00620B55" w:rsidP="00BB535A">
            <w:pPr>
              <w:spacing w:after="0" w:line="300" w:lineRule="exact"/>
              <w:rPr>
                <w:rFonts w:eastAsia="Times New Roman" w:cstheme="minorHAnsi"/>
                <w:sz w:val="16"/>
                <w:szCs w:val="16"/>
                <w:lang w:eastAsia="it-IT"/>
              </w:rPr>
            </w:pPr>
            <w:r w:rsidRPr="00F20DE3">
              <w:rPr>
                <w:rFonts w:eastAsia="Times New Roman" w:cstheme="minorHAnsi"/>
                <w:sz w:val="16"/>
                <w:szCs w:val="16"/>
                <w:lang w:eastAsia="it-IT"/>
              </w:rPr>
              <w:t>ANTONELLO</w:t>
            </w:r>
          </w:p>
        </w:tc>
        <w:tc>
          <w:tcPr>
            <w:tcW w:w="5196" w:type="dxa"/>
            <w:vMerge/>
            <w:shd w:val="clear" w:color="auto" w:fill="auto"/>
            <w:noWrap/>
            <w:vAlign w:val="bottom"/>
            <w:hideMark/>
          </w:tcPr>
          <w:p w14:paraId="1AE04B33" w14:textId="2FA782D4" w:rsidR="00620B55" w:rsidRPr="00F20DE3" w:rsidRDefault="00620B55" w:rsidP="00BB535A">
            <w:pPr>
              <w:spacing w:after="0" w:line="300" w:lineRule="exact"/>
              <w:rPr>
                <w:rFonts w:eastAsia="Times New Roman" w:cstheme="minorHAnsi"/>
                <w:sz w:val="16"/>
                <w:szCs w:val="16"/>
                <w:lang w:eastAsia="it-IT"/>
              </w:rPr>
            </w:pPr>
          </w:p>
        </w:tc>
      </w:tr>
      <w:tr w:rsidR="00620B55" w:rsidRPr="00F20DE3" w14:paraId="2B054F06" w14:textId="77777777" w:rsidTr="00620B55">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PrEx>
        <w:trPr>
          <w:trHeight w:val="159"/>
        </w:trPr>
        <w:tc>
          <w:tcPr>
            <w:tcW w:w="2049" w:type="dxa"/>
            <w:shd w:val="clear" w:color="auto" w:fill="auto"/>
            <w:noWrap/>
            <w:vAlign w:val="bottom"/>
            <w:hideMark/>
          </w:tcPr>
          <w:p w14:paraId="1DAA2B26" w14:textId="77777777" w:rsidR="00620B55" w:rsidRPr="00F20DE3" w:rsidRDefault="00620B55" w:rsidP="00BB535A">
            <w:pPr>
              <w:spacing w:after="0" w:line="300" w:lineRule="exact"/>
              <w:rPr>
                <w:rFonts w:eastAsia="Times New Roman" w:cstheme="minorHAnsi"/>
                <w:sz w:val="16"/>
                <w:szCs w:val="16"/>
                <w:lang w:eastAsia="it-IT"/>
              </w:rPr>
            </w:pPr>
            <w:r w:rsidRPr="00F20DE3">
              <w:rPr>
                <w:rFonts w:eastAsia="Times New Roman" w:cstheme="minorHAnsi"/>
                <w:sz w:val="16"/>
                <w:szCs w:val="16"/>
                <w:lang w:eastAsia="it-IT"/>
              </w:rPr>
              <w:t>BRUNETTI</w:t>
            </w:r>
          </w:p>
        </w:tc>
        <w:tc>
          <w:tcPr>
            <w:tcW w:w="2453" w:type="dxa"/>
            <w:shd w:val="clear" w:color="auto" w:fill="auto"/>
            <w:noWrap/>
            <w:vAlign w:val="bottom"/>
            <w:hideMark/>
          </w:tcPr>
          <w:p w14:paraId="244614FE" w14:textId="77777777" w:rsidR="00620B55" w:rsidRPr="00F20DE3" w:rsidRDefault="00620B55" w:rsidP="00BB535A">
            <w:pPr>
              <w:spacing w:after="0" w:line="300" w:lineRule="exact"/>
              <w:rPr>
                <w:rFonts w:eastAsia="Times New Roman" w:cstheme="minorHAnsi"/>
                <w:sz w:val="16"/>
                <w:szCs w:val="16"/>
                <w:lang w:eastAsia="it-IT"/>
              </w:rPr>
            </w:pPr>
            <w:r w:rsidRPr="00F20DE3">
              <w:rPr>
                <w:rFonts w:eastAsia="Times New Roman" w:cstheme="minorHAnsi"/>
                <w:sz w:val="16"/>
                <w:szCs w:val="16"/>
                <w:lang w:eastAsia="it-IT"/>
              </w:rPr>
              <w:t>GIOVANNI</w:t>
            </w:r>
          </w:p>
        </w:tc>
        <w:tc>
          <w:tcPr>
            <w:tcW w:w="5196" w:type="dxa"/>
            <w:vMerge w:val="restart"/>
            <w:shd w:val="clear" w:color="auto" w:fill="auto"/>
            <w:noWrap/>
            <w:vAlign w:val="bottom"/>
            <w:hideMark/>
          </w:tcPr>
          <w:p w14:paraId="5474868B" w14:textId="4A2148EA" w:rsidR="00620B55" w:rsidRDefault="00620B55" w:rsidP="00BB535A">
            <w:pPr>
              <w:spacing w:after="0" w:line="300" w:lineRule="exact"/>
              <w:rPr>
                <w:rFonts w:eastAsia="Times New Roman" w:cstheme="minorHAnsi"/>
                <w:sz w:val="16"/>
                <w:szCs w:val="16"/>
                <w:lang w:eastAsia="it-IT"/>
              </w:rPr>
            </w:pPr>
            <w:r w:rsidRPr="00F20DE3">
              <w:rPr>
                <w:rFonts w:eastAsia="Times New Roman" w:cstheme="minorHAnsi"/>
                <w:sz w:val="16"/>
                <w:szCs w:val="16"/>
                <w:lang w:eastAsia="it-IT"/>
              </w:rPr>
              <w:t>Uff. verbali e infortunistica stradale</w:t>
            </w:r>
          </w:p>
          <w:p w14:paraId="4CE9E610" w14:textId="77777777" w:rsidR="004D07FB" w:rsidRPr="00F20DE3" w:rsidRDefault="004D07FB" w:rsidP="00BB535A">
            <w:pPr>
              <w:spacing w:after="0" w:line="300" w:lineRule="exact"/>
              <w:rPr>
                <w:rFonts w:eastAsia="Times New Roman" w:cstheme="minorHAnsi"/>
                <w:sz w:val="16"/>
                <w:szCs w:val="16"/>
                <w:lang w:eastAsia="it-IT"/>
              </w:rPr>
            </w:pPr>
          </w:p>
          <w:p w14:paraId="2FA012FD" w14:textId="4E6A0E59" w:rsidR="00620B55" w:rsidRPr="00F20DE3" w:rsidRDefault="00620B55" w:rsidP="00BB535A">
            <w:pPr>
              <w:spacing w:after="0" w:line="300" w:lineRule="exact"/>
              <w:rPr>
                <w:rFonts w:eastAsia="Times New Roman" w:cstheme="minorHAnsi"/>
                <w:sz w:val="16"/>
                <w:szCs w:val="16"/>
                <w:lang w:eastAsia="it-IT"/>
              </w:rPr>
            </w:pPr>
          </w:p>
        </w:tc>
      </w:tr>
      <w:tr w:rsidR="00620B55" w:rsidRPr="00F20DE3" w14:paraId="6A9F55B8" w14:textId="77777777" w:rsidTr="00620B55">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PrEx>
        <w:trPr>
          <w:trHeight w:val="159"/>
        </w:trPr>
        <w:tc>
          <w:tcPr>
            <w:tcW w:w="2049" w:type="dxa"/>
            <w:shd w:val="clear" w:color="auto" w:fill="auto"/>
            <w:noWrap/>
            <w:vAlign w:val="bottom"/>
            <w:hideMark/>
          </w:tcPr>
          <w:p w14:paraId="05B56E3A" w14:textId="77777777" w:rsidR="00620B55" w:rsidRPr="00F20DE3" w:rsidRDefault="00620B55" w:rsidP="00BB535A">
            <w:pPr>
              <w:spacing w:after="0" w:line="300" w:lineRule="exact"/>
              <w:rPr>
                <w:rFonts w:eastAsia="Times New Roman" w:cstheme="minorHAnsi"/>
                <w:sz w:val="16"/>
                <w:szCs w:val="16"/>
                <w:lang w:eastAsia="it-IT"/>
              </w:rPr>
            </w:pPr>
            <w:r w:rsidRPr="00F20DE3">
              <w:rPr>
                <w:rFonts w:eastAsia="Times New Roman" w:cstheme="minorHAnsi"/>
                <w:sz w:val="16"/>
                <w:szCs w:val="16"/>
                <w:lang w:eastAsia="it-IT"/>
              </w:rPr>
              <w:t>MARINO</w:t>
            </w:r>
          </w:p>
        </w:tc>
        <w:tc>
          <w:tcPr>
            <w:tcW w:w="2453" w:type="dxa"/>
            <w:shd w:val="clear" w:color="auto" w:fill="auto"/>
            <w:noWrap/>
            <w:vAlign w:val="bottom"/>
            <w:hideMark/>
          </w:tcPr>
          <w:p w14:paraId="1C5260C5" w14:textId="77777777" w:rsidR="00620B55" w:rsidRPr="00F20DE3" w:rsidRDefault="00620B55" w:rsidP="00BB535A">
            <w:pPr>
              <w:spacing w:after="0" w:line="300" w:lineRule="exact"/>
              <w:rPr>
                <w:rFonts w:eastAsia="Times New Roman" w:cstheme="minorHAnsi"/>
                <w:sz w:val="16"/>
                <w:szCs w:val="16"/>
                <w:lang w:eastAsia="it-IT"/>
              </w:rPr>
            </w:pPr>
            <w:r w:rsidRPr="00F20DE3">
              <w:rPr>
                <w:rFonts w:eastAsia="Times New Roman" w:cstheme="minorHAnsi"/>
                <w:sz w:val="16"/>
                <w:szCs w:val="16"/>
                <w:lang w:eastAsia="it-IT"/>
              </w:rPr>
              <w:t>EMILIA</w:t>
            </w:r>
          </w:p>
        </w:tc>
        <w:tc>
          <w:tcPr>
            <w:tcW w:w="5196" w:type="dxa"/>
            <w:vMerge/>
            <w:shd w:val="clear" w:color="auto" w:fill="auto"/>
            <w:noWrap/>
            <w:vAlign w:val="bottom"/>
            <w:hideMark/>
          </w:tcPr>
          <w:p w14:paraId="1F5713CD" w14:textId="532BDAC5" w:rsidR="00620B55" w:rsidRPr="00F20DE3" w:rsidRDefault="00620B55" w:rsidP="00BB535A">
            <w:pPr>
              <w:spacing w:after="0" w:line="300" w:lineRule="exact"/>
              <w:rPr>
                <w:rFonts w:eastAsia="Times New Roman" w:cstheme="minorHAnsi"/>
                <w:sz w:val="16"/>
                <w:szCs w:val="16"/>
                <w:lang w:eastAsia="it-IT"/>
              </w:rPr>
            </w:pPr>
          </w:p>
        </w:tc>
      </w:tr>
      <w:tr w:rsidR="00620B55" w:rsidRPr="00F20DE3" w14:paraId="5BEBAC7A" w14:textId="77777777" w:rsidTr="00620B55">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PrEx>
        <w:trPr>
          <w:trHeight w:val="159"/>
        </w:trPr>
        <w:tc>
          <w:tcPr>
            <w:tcW w:w="2049" w:type="dxa"/>
            <w:shd w:val="clear" w:color="auto" w:fill="auto"/>
            <w:noWrap/>
            <w:vAlign w:val="bottom"/>
            <w:hideMark/>
          </w:tcPr>
          <w:p w14:paraId="7DA86129" w14:textId="77777777" w:rsidR="00620B55" w:rsidRPr="00F20DE3" w:rsidRDefault="00620B55" w:rsidP="00BB535A">
            <w:pPr>
              <w:spacing w:after="0" w:line="300" w:lineRule="exact"/>
              <w:rPr>
                <w:rFonts w:eastAsia="Times New Roman" w:cstheme="minorHAnsi"/>
                <w:sz w:val="16"/>
                <w:szCs w:val="16"/>
                <w:lang w:eastAsia="it-IT"/>
              </w:rPr>
            </w:pPr>
            <w:r w:rsidRPr="00F20DE3">
              <w:rPr>
                <w:rFonts w:eastAsia="Times New Roman" w:cstheme="minorHAnsi"/>
                <w:sz w:val="16"/>
                <w:szCs w:val="16"/>
                <w:lang w:eastAsia="it-IT"/>
              </w:rPr>
              <w:t>SARDELLA</w:t>
            </w:r>
          </w:p>
        </w:tc>
        <w:tc>
          <w:tcPr>
            <w:tcW w:w="2453" w:type="dxa"/>
            <w:shd w:val="clear" w:color="auto" w:fill="auto"/>
            <w:noWrap/>
            <w:vAlign w:val="bottom"/>
            <w:hideMark/>
          </w:tcPr>
          <w:p w14:paraId="3FA4629F" w14:textId="77777777" w:rsidR="00620B55" w:rsidRPr="00F20DE3" w:rsidRDefault="00620B55" w:rsidP="00BB535A">
            <w:pPr>
              <w:spacing w:after="0" w:line="300" w:lineRule="exact"/>
              <w:rPr>
                <w:rFonts w:eastAsia="Times New Roman" w:cstheme="minorHAnsi"/>
                <w:sz w:val="16"/>
                <w:szCs w:val="16"/>
                <w:lang w:eastAsia="it-IT"/>
              </w:rPr>
            </w:pPr>
            <w:r w:rsidRPr="00F20DE3">
              <w:rPr>
                <w:rFonts w:eastAsia="Times New Roman" w:cstheme="minorHAnsi"/>
                <w:sz w:val="16"/>
                <w:szCs w:val="16"/>
                <w:lang w:eastAsia="it-IT"/>
              </w:rPr>
              <w:t>MARIANTONIETTA</w:t>
            </w:r>
          </w:p>
        </w:tc>
        <w:tc>
          <w:tcPr>
            <w:tcW w:w="5196" w:type="dxa"/>
            <w:vMerge/>
            <w:shd w:val="clear" w:color="auto" w:fill="auto"/>
            <w:noWrap/>
            <w:vAlign w:val="bottom"/>
            <w:hideMark/>
          </w:tcPr>
          <w:p w14:paraId="20684A00" w14:textId="0EDF4CB4" w:rsidR="00620B55" w:rsidRPr="00F20DE3" w:rsidRDefault="00620B55" w:rsidP="00BB535A">
            <w:pPr>
              <w:spacing w:after="0" w:line="300" w:lineRule="exact"/>
              <w:rPr>
                <w:rFonts w:eastAsia="Times New Roman" w:cstheme="minorHAnsi"/>
                <w:sz w:val="16"/>
                <w:szCs w:val="16"/>
                <w:lang w:eastAsia="it-IT"/>
              </w:rPr>
            </w:pPr>
          </w:p>
        </w:tc>
      </w:tr>
    </w:tbl>
    <w:p w14:paraId="7B44B349" w14:textId="77777777" w:rsidR="006E0687" w:rsidRPr="00836B62" w:rsidRDefault="006E0687" w:rsidP="006E0687">
      <w:pPr>
        <w:autoSpaceDE w:val="0"/>
        <w:autoSpaceDN w:val="0"/>
        <w:adjustRightInd w:val="0"/>
        <w:spacing w:after="0" w:line="300" w:lineRule="exact"/>
        <w:rPr>
          <w:rFonts w:cstheme="minorHAnsi"/>
          <w:b/>
          <w:color w:val="4472C5"/>
          <w:lang w:bidi="he-IL"/>
        </w:rPr>
      </w:pPr>
    </w:p>
    <w:p w14:paraId="159EF819" w14:textId="77777777" w:rsidR="006E0687" w:rsidRPr="00836B62" w:rsidRDefault="006E0687" w:rsidP="006E0687">
      <w:pPr>
        <w:autoSpaceDE w:val="0"/>
        <w:autoSpaceDN w:val="0"/>
        <w:adjustRightInd w:val="0"/>
        <w:spacing w:after="0" w:line="300" w:lineRule="exact"/>
        <w:rPr>
          <w:rFonts w:cstheme="minorHAnsi"/>
          <w:b/>
          <w:color w:val="4472C5"/>
          <w:lang w:bidi="he-IL"/>
        </w:rPr>
      </w:pPr>
    </w:p>
    <w:p w14:paraId="0EA0A53C" w14:textId="77777777" w:rsidR="00AC197B" w:rsidRPr="008533E7" w:rsidRDefault="00696B4B" w:rsidP="008533E7">
      <w:pPr>
        <w:spacing w:after="0" w:line="300" w:lineRule="exact"/>
        <w:rPr>
          <w:rFonts w:cstheme="minorHAnsi"/>
          <w:b/>
          <w:color w:val="4472C5"/>
          <w:lang w:bidi="he-IL"/>
        </w:rPr>
      </w:pPr>
      <w:r w:rsidRPr="00836B62">
        <w:rPr>
          <w:rFonts w:cstheme="minorHAnsi"/>
          <w:b/>
          <w:color w:val="4472C5"/>
          <w:lang w:bidi="he-IL"/>
        </w:rPr>
        <w:br w:type="page"/>
      </w:r>
    </w:p>
    <w:p w14:paraId="052D3635" w14:textId="275249C5" w:rsidR="00B04EB2" w:rsidRPr="00991E20" w:rsidRDefault="00B04EB2" w:rsidP="00B04EB2">
      <w:pPr>
        <w:pStyle w:val="Paragrafoelenco"/>
        <w:numPr>
          <w:ilvl w:val="2"/>
          <w:numId w:val="2"/>
        </w:numPr>
        <w:autoSpaceDE w:val="0"/>
        <w:autoSpaceDN w:val="0"/>
        <w:adjustRightInd w:val="0"/>
        <w:spacing w:after="0" w:line="300" w:lineRule="exact"/>
        <w:jc w:val="both"/>
        <w:rPr>
          <w:rFonts w:cstheme="minorHAnsi"/>
          <w:b/>
          <w:color w:val="365F91" w:themeColor="accent1" w:themeShade="BF"/>
          <w:lang w:bidi="he-IL"/>
        </w:rPr>
      </w:pPr>
      <w:r w:rsidRPr="00F10896">
        <w:rPr>
          <w:rFonts w:cstheme="minorHAnsi"/>
          <w:b/>
          <w:color w:val="365F91" w:themeColor="accent1" w:themeShade="BF"/>
          <w:lang w:bidi="he-IL"/>
        </w:rPr>
        <w:lastRenderedPageBreak/>
        <w:t>- Il sistema delle responsabilità</w:t>
      </w:r>
    </w:p>
    <w:p w14:paraId="328540B5" w14:textId="108487BE" w:rsidR="00B04EB2" w:rsidRPr="00B04EB2" w:rsidRDefault="00B04EB2" w:rsidP="00B04EB2">
      <w:pPr>
        <w:pStyle w:val="Default"/>
        <w:spacing w:line="300" w:lineRule="exact"/>
        <w:jc w:val="both"/>
        <w:rPr>
          <w:rFonts w:asciiTheme="minorHAnsi" w:eastAsiaTheme="minorHAnsi" w:hAnsiTheme="minorHAnsi" w:cstheme="minorHAnsi"/>
          <w:iCs/>
          <w:color w:val="auto"/>
          <w:sz w:val="22"/>
          <w:szCs w:val="22"/>
          <w:lang w:eastAsia="en-US"/>
        </w:rPr>
      </w:pPr>
      <w:r w:rsidRPr="00836B62">
        <w:rPr>
          <w:rFonts w:asciiTheme="minorHAnsi" w:eastAsiaTheme="minorHAnsi" w:hAnsiTheme="minorHAnsi" w:cstheme="minorHAnsi"/>
          <w:iCs/>
          <w:color w:val="auto"/>
          <w:sz w:val="22"/>
          <w:szCs w:val="22"/>
          <w:lang w:eastAsia="en-US"/>
        </w:rPr>
        <w:t xml:space="preserve">La disciplina delle posizioni organizzative nell’ente trova riferimento nel regolamento che è stato approvato con deliberazione di Giunta Comunale n. 94 del 21.5.2019, in conformità a quanto disposto dal CCNL Funzioni Locali sottoscritto il 21.05.2018.  L’attuale assetto delle posizioni organizzative è stato definito con la delibera di Giunta n. 291 del 31.12.2019 con la quale sono state istituite le posizioni e con delibera di Giunta n. 64 del 10.5.2021 con la quale è stata approvata la pesatura ed attribuito il corrispondente valore economico a ciascuna posizione.  Con la delibera di approvazione del piano </w:t>
      </w:r>
      <w:r w:rsidRPr="00B04EB2">
        <w:rPr>
          <w:rFonts w:asciiTheme="minorHAnsi" w:eastAsiaTheme="minorHAnsi" w:hAnsiTheme="minorHAnsi" w:cstheme="minorHAnsi"/>
          <w:iCs/>
          <w:color w:val="auto"/>
          <w:sz w:val="22"/>
          <w:szCs w:val="22"/>
          <w:lang w:eastAsia="en-US"/>
        </w:rPr>
        <w:t xml:space="preserve">delle performance 2021-2023 viene istituita e pesata un’ulteriore posizione organizzativa presso l’Area IV denominata «Paesaggio» oltre alle già istituite </w:t>
      </w:r>
      <w:r>
        <w:rPr>
          <w:rFonts w:asciiTheme="minorHAnsi" w:eastAsiaTheme="minorHAnsi" w:hAnsiTheme="minorHAnsi" w:cstheme="minorHAnsi"/>
          <w:iCs/>
          <w:color w:val="auto"/>
          <w:sz w:val="22"/>
          <w:szCs w:val="22"/>
          <w:lang w:eastAsia="en-US"/>
        </w:rPr>
        <w:t>con la richiamata delibera 291/2019.</w:t>
      </w:r>
    </w:p>
    <w:p w14:paraId="3D103519" w14:textId="1B9DF4F5" w:rsidR="00B04EB2" w:rsidRPr="00836B62" w:rsidRDefault="00B04EB2" w:rsidP="00B04EB2">
      <w:pPr>
        <w:pStyle w:val="Default"/>
        <w:spacing w:line="300" w:lineRule="exact"/>
        <w:jc w:val="both"/>
        <w:rPr>
          <w:rFonts w:asciiTheme="minorHAnsi" w:eastAsiaTheme="minorHAnsi" w:hAnsiTheme="minorHAnsi" w:cstheme="minorHAnsi"/>
          <w:iCs/>
          <w:color w:val="auto"/>
          <w:sz w:val="22"/>
          <w:szCs w:val="22"/>
          <w:lang w:eastAsia="en-US"/>
        </w:rPr>
      </w:pPr>
      <w:r w:rsidRPr="00B04EB2">
        <w:rPr>
          <w:rFonts w:asciiTheme="minorHAnsi" w:eastAsiaTheme="minorHAnsi" w:hAnsiTheme="minorHAnsi" w:cstheme="minorHAnsi"/>
          <w:iCs/>
          <w:color w:val="auto"/>
          <w:sz w:val="22"/>
          <w:szCs w:val="22"/>
          <w:lang w:eastAsia="en-US"/>
        </w:rPr>
        <w:t xml:space="preserve">Di seguito si riportano i nominativi dei dipendenti a i quali i dirigenti </w:t>
      </w:r>
      <w:r>
        <w:rPr>
          <w:rFonts w:asciiTheme="minorHAnsi" w:eastAsiaTheme="minorHAnsi" w:hAnsiTheme="minorHAnsi" w:cstheme="minorHAnsi"/>
          <w:iCs/>
          <w:color w:val="auto"/>
          <w:sz w:val="22"/>
          <w:szCs w:val="22"/>
          <w:lang w:eastAsia="en-US"/>
        </w:rPr>
        <w:t xml:space="preserve">è stato </w:t>
      </w:r>
      <w:r w:rsidRPr="00836B62">
        <w:rPr>
          <w:rFonts w:asciiTheme="minorHAnsi" w:eastAsiaTheme="minorHAnsi" w:hAnsiTheme="minorHAnsi" w:cstheme="minorHAnsi"/>
          <w:iCs/>
          <w:color w:val="auto"/>
          <w:sz w:val="22"/>
          <w:szCs w:val="22"/>
          <w:lang w:eastAsia="en-US"/>
        </w:rPr>
        <w:t xml:space="preserve">conferito </w:t>
      </w:r>
      <w:r>
        <w:rPr>
          <w:rFonts w:asciiTheme="minorHAnsi" w:eastAsiaTheme="minorHAnsi" w:hAnsiTheme="minorHAnsi" w:cstheme="minorHAnsi"/>
          <w:iCs/>
          <w:color w:val="auto"/>
          <w:sz w:val="22"/>
          <w:szCs w:val="22"/>
          <w:lang w:eastAsia="en-US"/>
        </w:rPr>
        <w:t>incarico</w:t>
      </w:r>
      <w:r w:rsidRPr="00836B62">
        <w:rPr>
          <w:rFonts w:asciiTheme="minorHAnsi" w:eastAsiaTheme="minorHAnsi" w:hAnsiTheme="minorHAnsi" w:cstheme="minorHAnsi"/>
          <w:iCs/>
          <w:color w:val="auto"/>
          <w:sz w:val="22"/>
          <w:szCs w:val="22"/>
          <w:lang w:eastAsia="en-US"/>
        </w:rPr>
        <w:t xml:space="preserve"> di Posizione Organizzativa per l’anno 2022.</w:t>
      </w:r>
    </w:p>
    <w:p w14:paraId="31D1D5A7" w14:textId="77777777" w:rsidR="00B04EB2" w:rsidRPr="00836B62" w:rsidRDefault="00B04EB2" w:rsidP="00B04EB2">
      <w:pPr>
        <w:pStyle w:val="Default"/>
        <w:spacing w:line="300" w:lineRule="exact"/>
        <w:jc w:val="both"/>
        <w:rPr>
          <w:rFonts w:asciiTheme="minorHAnsi" w:eastAsiaTheme="minorHAnsi" w:hAnsiTheme="minorHAnsi" w:cstheme="minorHAnsi"/>
          <w:iCs/>
          <w:color w:val="auto"/>
          <w:sz w:val="22"/>
          <w:szCs w:val="22"/>
          <w:lang w:eastAsia="en-US"/>
        </w:rPr>
      </w:pPr>
    </w:p>
    <w:tbl>
      <w:tblPr>
        <w:tblStyle w:val="Grigliatabella"/>
        <w:tblW w:w="9465" w:type="dxa"/>
        <w:tblInd w:w="108" w:type="dxa"/>
        <w:tblLayout w:type="fixed"/>
        <w:tblLook w:val="04A0" w:firstRow="1" w:lastRow="0" w:firstColumn="1" w:lastColumn="0" w:noHBand="0" w:noVBand="1"/>
      </w:tblPr>
      <w:tblGrid>
        <w:gridCol w:w="3856"/>
        <w:gridCol w:w="2552"/>
        <w:gridCol w:w="3057"/>
      </w:tblGrid>
      <w:tr w:rsidR="00B04EB2" w:rsidRPr="00836B62" w14:paraId="15053857" w14:textId="77777777" w:rsidTr="00B04EB2">
        <w:trPr>
          <w:trHeight w:val="298"/>
        </w:trPr>
        <w:tc>
          <w:tcPr>
            <w:tcW w:w="3856" w:type="dxa"/>
            <w:shd w:val="clear" w:color="auto" w:fill="365F91" w:themeFill="accent1" w:themeFillShade="BF"/>
            <w:vAlign w:val="center"/>
          </w:tcPr>
          <w:p w14:paraId="59FE2BC7" w14:textId="77777777" w:rsidR="00B04EB2" w:rsidRPr="00836B62" w:rsidRDefault="00B04EB2" w:rsidP="003C766C">
            <w:pPr>
              <w:pStyle w:val="Default"/>
              <w:spacing w:line="300" w:lineRule="exact"/>
              <w:jc w:val="center"/>
              <w:rPr>
                <w:rFonts w:asciiTheme="minorHAnsi" w:hAnsiTheme="minorHAnsi" w:cstheme="minorHAnsi"/>
                <w:b/>
                <w:color w:val="FFFFFF" w:themeColor="background1"/>
                <w:sz w:val="22"/>
                <w:szCs w:val="22"/>
              </w:rPr>
            </w:pPr>
            <w:r w:rsidRPr="00836B62">
              <w:rPr>
                <w:rFonts w:asciiTheme="minorHAnsi" w:hAnsiTheme="minorHAnsi" w:cstheme="minorHAnsi"/>
                <w:b/>
                <w:color w:val="FFFFFF" w:themeColor="background1"/>
                <w:sz w:val="22"/>
                <w:szCs w:val="22"/>
              </w:rPr>
              <w:t>Area Organizzativa</w:t>
            </w:r>
          </w:p>
        </w:tc>
        <w:tc>
          <w:tcPr>
            <w:tcW w:w="2552" w:type="dxa"/>
            <w:shd w:val="clear" w:color="auto" w:fill="365F91" w:themeFill="accent1" w:themeFillShade="BF"/>
            <w:vAlign w:val="center"/>
          </w:tcPr>
          <w:p w14:paraId="06E24F68" w14:textId="77777777" w:rsidR="00B04EB2" w:rsidRPr="00836B62" w:rsidRDefault="00B04EB2" w:rsidP="003C766C">
            <w:pPr>
              <w:pStyle w:val="Default"/>
              <w:spacing w:line="300" w:lineRule="exact"/>
              <w:jc w:val="center"/>
              <w:rPr>
                <w:rFonts w:asciiTheme="minorHAnsi" w:hAnsiTheme="minorHAnsi" w:cstheme="minorHAnsi"/>
                <w:b/>
                <w:color w:val="FFFFFF" w:themeColor="background1"/>
                <w:sz w:val="22"/>
                <w:szCs w:val="22"/>
              </w:rPr>
            </w:pPr>
            <w:r w:rsidRPr="00836B62">
              <w:rPr>
                <w:rFonts w:asciiTheme="minorHAnsi" w:hAnsiTheme="minorHAnsi" w:cstheme="minorHAnsi"/>
                <w:b/>
                <w:color w:val="FFFFFF" w:themeColor="background1"/>
                <w:sz w:val="22"/>
                <w:szCs w:val="22"/>
              </w:rPr>
              <w:t>Denominazione PO</w:t>
            </w:r>
          </w:p>
        </w:tc>
        <w:tc>
          <w:tcPr>
            <w:tcW w:w="3057" w:type="dxa"/>
            <w:shd w:val="clear" w:color="auto" w:fill="365F91" w:themeFill="accent1" w:themeFillShade="BF"/>
            <w:vAlign w:val="center"/>
          </w:tcPr>
          <w:p w14:paraId="330D01A7" w14:textId="77777777" w:rsidR="00B04EB2" w:rsidRPr="00836B62" w:rsidRDefault="00B04EB2" w:rsidP="003C766C">
            <w:pPr>
              <w:pStyle w:val="Default"/>
              <w:spacing w:line="300" w:lineRule="exact"/>
              <w:jc w:val="center"/>
              <w:rPr>
                <w:rFonts w:asciiTheme="minorHAnsi" w:hAnsiTheme="minorHAnsi" w:cstheme="minorHAnsi"/>
                <w:b/>
                <w:color w:val="FFFFFF" w:themeColor="background1"/>
                <w:sz w:val="22"/>
                <w:szCs w:val="22"/>
              </w:rPr>
            </w:pPr>
            <w:r w:rsidRPr="00836B62">
              <w:rPr>
                <w:rFonts w:asciiTheme="minorHAnsi" w:hAnsiTheme="minorHAnsi" w:cstheme="minorHAnsi"/>
                <w:b/>
                <w:color w:val="FFFFFF" w:themeColor="background1"/>
                <w:sz w:val="22"/>
                <w:szCs w:val="22"/>
              </w:rPr>
              <w:t>Incaricato</w:t>
            </w:r>
          </w:p>
        </w:tc>
      </w:tr>
      <w:tr w:rsidR="00B04EB2" w:rsidRPr="00836B62" w14:paraId="3D40C75F" w14:textId="77777777" w:rsidTr="00B04EB2">
        <w:trPr>
          <w:trHeight w:val="422"/>
        </w:trPr>
        <w:tc>
          <w:tcPr>
            <w:tcW w:w="3856" w:type="dxa"/>
            <w:vMerge w:val="restart"/>
            <w:vAlign w:val="center"/>
          </w:tcPr>
          <w:p w14:paraId="044F1ED3" w14:textId="77777777" w:rsidR="00B04EB2" w:rsidRPr="00836B62" w:rsidRDefault="00B04EB2" w:rsidP="003C766C">
            <w:pPr>
              <w:spacing w:line="300" w:lineRule="exact"/>
              <w:rPr>
                <w:rFonts w:eastAsia="Times New Roman" w:cstheme="minorHAnsi"/>
                <w:sz w:val="20"/>
                <w:szCs w:val="20"/>
                <w:lang w:eastAsia="it-IT"/>
              </w:rPr>
            </w:pPr>
            <w:r w:rsidRPr="00836B62">
              <w:rPr>
                <w:rFonts w:eastAsia="Times New Roman" w:cstheme="minorHAnsi"/>
                <w:sz w:val="20"/>
                <w:szCs w:val="20"/>
                <w:lang w:eastAsia="it-IT"/>
              </w:rPr>
              <w:t>I - Affari generali e sviluppo locale</w:t>
            </w:r>
          </w:p>
        </w:tc>
        <w:tc>
          <w:tcPr>
            <w:tcW w:w="2552" w:type="dxa"/>
            <w:vAlign w:val="center"/>
          </w:tcPr>
          <w:p w14:paraId="6A5E477C" w14:textId="77777777" w:rsidR="00B04EB2" w:rsidRPr="00836B62" w:rsidRDefault="00B04EB2" w:rsidP="003C766C">
            <w:pPr>
              <w:spacing w:line="300" w:lineRule="exact"/>
              <w:rPr>
                <w:rFonts w:eastAsia="Times New Roman" w:cstheme="minorHAnsi"/>
                <w:sz w:val="20"/>
                <w:szCs w:val="20"/>
                <w:lang w:eastAsia="it-IT"/>
              </w:rPr>
            </w:pPr>
            <w:r w:rsidRPr="00836B62">
              <w:rPr>
                <w:rFonts w:eastAsia="Times New Roman" w:cstheme="minorHAnsi"/>
                <w:sz w:val="20"/>
                <w:szCs w:val="20"/>
                <w:lang w:eastAsia="it-IT"/>
              </w:rPr>
              <w:t>Promozione del territorio</w:t>
            </w:r>
          </w:p>
        </w:tc>
        <w:tc>
          <w:tcPr>
            <w:tcW w:w="3057" w:type="dxa"/>
            <w:vAlign w:val="center"/>
          </w:tcPr>
          <w:p w14:paraId="3DE96126" w14:textId="77777777" w:rsidR="00B04EB2" w:rsidRPr="00836B62" w:rsidRDefault="00B04EB2" w:rsidP="003C766C">
            <w:pPr>
              <w:spacing w:line="300" w:lineRule="exact"/>
              <w:rPr>
                <w:rFonts w:eastAsia="Times New Roman" w:cstheme="minorHAnsi"/>
                <w:sz w:val="20"/>
                <w:szCs w:val="20"/>
                <w:lang w:eastAsia="it-IT"/>
              </w:rPr>
            </w:pPr>
            <w:r w:rsidRPr="00836B62">
              <w:rPr>
                <w:rFonts w:eastAsia="Times New Roman" w:cstheme="minorHAnsi"/>
                <w:sz w:val="20"/>
                <w:szCs w:val="20"/>
                <w:lang w:eastAsia="it-IT"/>
              </w:rPr>
              <w:t xml:space="preserve">Vincenzo </w:t>
            </w:r>
            <w:proofErr w:type="spellStart"/>
            <w:r w:rsidRPr="00836B62">
              <w:rPr>
                <w:rFonts w:eastAsia="Times New Roman" w:cstheme="minorHAnsi"/>
                <w:sz w:val="20"/>
                <w:szCs w:val="20"/>
                <w:lang w:eastAsia="it-IT"/>
              </w:rPr>
              <w:t>Carrieri</w:t>
            </w:r>
            <w:proofErr w:type="spellEnd"/>
          </w:p>
        </w:tc>
      </w:tr>
      <w:tr w:rsidR="00B04EB2" w:rsidRPr="00836B62" w14:paraId="21643322" w14:textId="77777777" w:rsidTr="00B04EB2">
        <w:trPr>
          <w:trHeight w:val="105"/>
        </w:trPr>
        <w:tc>
          <w:tcPr>
            <w:tcW w:w="3856" w:type="dxa"/>
            <w:vMerge/>
            <w:vAlign w:val="center"/>
          </w:tcPr>
          <w:p w14:paraId="792D55CF" w14:textId="77777777" w:rsidR="00B04EB2" w:rsidRPr="00836B62" w:rsidRDefault="00B04EB2" w:rsidP="003C766C">
            <w:pPr>
              <w:spacing w:line="300" w:lineRule="exact"/>
              <w:rPr>
                <w:rFonts w:eastAsia="Times New Roman" w:cstheme="minorHAnsi"/>
                <w:sz w:val="20"/>
                <w:szCs w:val="20"/>
                <w:lang w:eastAsia="it-IT"/>
              </w:rPr>
            </w:pPr>
          </w:p>
        </w:tc>
        <w:tc>
          <w:tcPr>
            <w:tcW w:w="2552" w:type="dxa"/>
            <w:vMerge w:val="restart"/>
            <w:vAlign w:val="center"/>
          </w:tcPr>
          <w:p w14:paraId="5B41DF48" w14:textId="77777777" w:rsidR="00B04EB2" w:rsidRPr="00836B62" w:rsidRDefault="00B04EB2" w:rsidP="003C766C">
            <w:pPr>
              <w:spacing w:line="300" w:lineRule="exact"/>
              <w:rPr>
                <w:rFonts w:eastAsia="Times New Roman" w:cstheme="minorHAnsi"/>
                <w:sz w:val="20"/>
                <w:szCs w:val="20"/>
                <w:lang w:eastAsia="it-IT"/>
              </w:rPr>
            </w:pPr>
            <w:r w:rsidRPr="00836B62">
              <w:rPr>
                <w:rFonts w:eastAsia="Times New Roman" w:cstheme="minorHAnsi"/>
                <w:sz w:val="20"/>
                <w:szCs w:val="20"/>
                <w:lang w:eastAsia="it-IT"/>
              </w:rPr>
              <w:t>Avvocatura comunale</w:t>
            </w:r>
          </w:p>
        </w:tc>
        <w:tc>
          <w:tcPr>
            <w:tcW w:w="3057" w:type="dxa"/>
            <w:vAlign w:val="center"/>
          </w:tcPr>
          <w:p w14:paraId="091FBB61" w14:textId="77777777" w:rsidR="00B04EB2" w:rsidRPr="00836B62" w:rsidRDefault="00B04EB2" w:rsidP="003C766C">
            <w:pPr>
              <w:spacing w:line="300" w:lineRule="exact"/>
              <w:rPr>
                <w:rFonts w:eastAsia="Times New Roman" w:cstheme="minorHAnsi"/>
                <w:sz w:val="20"/>
                <w:szCs w:val="20"/>
                <w:lang w:eastAsia="it-IT"/>
              </w:rPr>
            </w:pPr>
            <w:r w:rsidRPr="00836B62">
              <w:rPr>
                <w:rFonts w:eastAsia="Times New Roman" w:cstheme="minorHAnsi"/>
                <w:sz w:val="20"/>
                <w:szCs w:val="20"/>
                <w:lang w:eastAsia="it-IT"/>
              </w:rPr>
              <w:t>Pierluigi Nocera</w:t>
            </w:r>
          </w:p>
        </w:tc>
      </w:tr>
      <w:tr w:rsidR="00B04EB2" w:rsidRPr="00836B62" w14:paraId="3B45E9A2" w14:textId="77777777" w:rsidTr="00B04EB2">
        <w:trPr>
          <w:trHeight w:val="258"/>
        </w:trPr>
        <w:tc>
          <w:tcPr>
            <w:tcW w:w="3856" w:type="dxa"/>
            <w:vMerge/>
            <w:vAlign w:val="center"/>
          </w:tcPr>
          <w:p w14:paraId="1C0A705A" w14:textId="77777777" w:rsidR="00B04EB2" w:rsidRPr="00836B62" w:rsidRDefault="00B04EB2" w:rsidP="003C766C">
            <w:pPr>
              <w:spacing w:line="300" w:lineRule="exact"/>
              <w:rPr>
                <w:rFonts w:eastAsia="Times New Roman" w:cstheme="minorHAnsi"/>
                <w:sz w:val="20"/>
                <w:szCs w:val="20"/>
                <w:lang w:eastAsia="it-IT"/>
              </w:rPr>
            </w:pPr>
          </w:p>
        </w:tc>
        <w:tc>
          <w:tcPr>
            <w:tcW w:w="2552" w:type="dxa"/>
            <w:vMerge/>
            <w:vAlign w:val="center"/>
          </w:tcPr>
          <w:p w14:paraId="5784EDBB" w14:textId="77777777" w:rsidR="00B04EB2" w:rsidRPr="00836B62" w:rsidRDefault="00B04EB2" w:rsidP="003C766C">
            <w:pPr>
              <w:spacing w:line="300" w:lineRule="exact"/>
              <w:rPr>
                <w:rFonts w:eastAsia="Times New Roman" w:cstheme="minorHAnsi"/>
                <w:sz w:val="20"/>
                <w:szCs w:val="20"/>
                <w:lang w:eastAsia="it-IT"/>
              </w:rPr>
            </w:pPr>
          </w:p>
        </w:tc>
        <w:tc>
          <w:tcPr>
            <w:tcW w:w="3057" w:type="dxa"/>
            <w:vAlign w:val="center"/>
          </w:tcPr>
          <w:p w14:paraId="21A11240" w14:textId="77777777" w:rsidR="00B04EB2" w:rsidRPr="00836B62" w:rsidRDefault="00B04EB2" w:rsidP="003C766C">
            <w:pPr>
              <w:spacing w:line="300" w:lineRule="exact"/>
              <w:rPr>
                <w:rFonts w:eastAsia="Times New Roman" w:cstheme="minorHAnsi"/>
                <w:sz w:val="20"/>
                <w:szCs w:val="20"/>
                <w:lang w:eastAsia="it-IT"/>
              </w:rPr>
            </w:pPr>
            <w:r w:rsidRPr="00836B62">
              <w:rPr>
                <w:rFonts w:eastAsia="Times New Roman" w:cstheme="minorHAnsi"/>
                <w:sz w:val="20"/>
                <w:szCs w:val="20"/>
                <w:lang w:eastAsia="it-IT"/>
              </w:rPr>
              <w:t xml:space="preserve">Lorenzo </w:t>
            </w:r>
            <w:proofErr w:type="spellStart"/>
            <w:r w:rsidRPr="00836B62">
              <w:rPr>
                <w:rFonts w:eastAsia="Times New Roman" w:cstheme="minorHAnsi"/>
                <w:sz w:val="20"/>
                <w:szCs w:val="20"/>
                <w:lang w:eastAsia="it-IT"/>
              </w:rPr>
              <w:t>Dibello</w:t>
            </w:r>
            <w:proofErr w:type="spellEnd"/>
          </w:p>
        </w:tc>
      </w:tr>
      <w:tr w:rsidR="00B04EB2" w:rsidRPr="00836B62" w14:paraId="3A788893" w14:textId="77777777" w:rsidTr="00B04EB2">
        <w:trPr>
          <w:trHeight w:val="298"/>
        </w:trPr>
        <w:tc>
          <w:tcPr>
            <w:tcW w:w="3856" w:type="dxa"/>
            <w:vAlign w:val="center"/>
          </w:tcPr>
          <w:p w14:paraId="0420B12A" w14:textId="77777777" w:rsidR="00B04EB2" w:rsidRPr="00836B62" w:rsidRDefault="00B04EB2" w:rsidP="003C766C">
            <w:pPr>
              <w:spacing w:line="300" w:lineRule="exact"/>
              <w:rPr>
                <w:rFonts w:eastAsia="Times New Roman" w:cstheme="minorHAnsi"/>
                <w:sz w:val="20"/>
                <w:szCs w:val="20"/>
                <w:lang w:eastAsia="it-IT"/>
              </w:rPr>
            </w:pPr>
            <w:r w:rsidRPr="00836B62">
              <w:rPr>
                <w:rFonts w:eastAsia="Times New Roman" w:cstheme="minorHAnsi"/>
                <w:sz w:val="20"/>
                <w:szCs w:val="20"/>
                <w:lang w:eastAsia="it-IT"/>
              </w:rPr>
              <w:t>II - Servizi finanziari e demografici</w:t>
            </w:r>
          </w:p>
        </w:tc>
        <w:tc>
          <w:tcPr>
            <w:tcW w:w="2552" w:type="dxa"/>
            <w:vAlign w:val="center"/>
          </w:tcPr>
          <w:p w14:paraId="75394C68" w14:textId="77777777" w:rsidR="00B04EB2" w:rsidRPr="00836B62" w:rsidRDefault="00B04EB2" w:rsidP="003C766C">
            <w:pPr>
              <w:spacing w:line="300" w:lineRule="exact"/>
              <w:rPr>
                <w:rFonts w:eastAsia="Times New Roman" w:cstheme="minorHAnsi"/>
                <w:sz w:val="20"/>
                <w:szCs w:val="20"/>
                <w:lang w:eastAsia="it-IT"/>
              </w:rPr>
            </w:pPr>
            <w:r w:rsidRPr="00836B62">
              <w:rPr>
                <w:rFonts w:eastAsia="Times New Roman" w:cstheme="minorHAnsi"/>
                <w:sz w:val="20"/>
                <w:szCs w:val="20"/>
                <w:lang w:eastAsia="it-IT"/>
              </w:rPr>
              <w:t>Fiscalità</w:t>
            </w:r>
          </w:p>
        </w:tc>
        <w:tc>
          <w:tcPr>
            <w:tcW w:w="3057" w:type="dxa"/>
            <w:vAlign w:val="center"/>
          </w:tcPr>
          <w:p w14:paraId="32351BCE" w14:textId="77777777" w:rsidR="00B04EB2" w:rsidRPr="00836B62" w:rsidRDefault="00B04EB2" w:rsidP="003C766C">
            <w:pPr>
              <w:spacing w:line="300" w:lineRule="exact"/>
              <w:rPr>
                <w:rFonts w:eastAsia="Times New Roman" w:cstheme="minorHAnsi"/>
                <w:sz w:val="20"/>
                <w:szCs w:val="20"/>
                <w:lang w:eastAsia="it-IT"/>
              </w:rPr>
            </w:pPr>
            <w:r w:rsidRPr="00836B62">
              <w:rPr>
                <w:rFonts w:eastAsia="Times New Roman" w:cstheme="minorHAnsi"/>
                <w:sz w:val="20"/>
                <w:szCs w:val="20"/>
                <w:lang w:eastAsia="it-IT"/>
              </w:rPr>
              <w:t>Manuel L’Abbate</w:t>
            </w:r>
          </w:p>
        </w:tc>
      </w:tr>
      <w:tr w:rsidR="00B04EB2" w:rsidRPr="00836B62" w14:paraId="2EFBC65E" w14:textId="77777777" w:rsidTr="00B04EB2">
        <w:trPr>
          <w:trHeight w:val="225"/>
        </w:trPr>
        <w:tc>
          <w:tcPr>
            <w:tcW w:w="3856" w:type="dxa"/>
            <w:vMerge w:val="restart"/>
            <w:vAlign w:val="center"/>
          </w:tcPr>
          <w:p w14:paraId="3D1C47F8" w14:textId="77777777" w:rsidR="00B04EB2" w:rsidRPr="00836B62" w:rsidRDefault="00B04EB2" w:rsidP="003C766C">
            <w:pPr>
              <w:spacing w:line="300" w:lineRule="exact"/>
              <w:rPr>
                <w:rFonts w:eastAsia="Times New Roman" w:cstheme="minorHAnsi"/>
                <w:sz w:val="20"/>
                <w:szCs w:val="20"/>
                <w:lang w:eastAsia="it-IT"/>
              </w:rPr>
            </w:pPr>
            <w:r w:rsidRPr="00836B62">
              <w:rPr>
                <w:rFonts w:eastAsia="Times New Roman" w:cstheme="minorHAnsi"/>
                <w:sz w:val="20"/>
                <w:szCs w:val="20"/>
                <w:lang w:eastAsia="it-IT"/>
              </w:rPr>
              <w:t>III - Lavori pubblici e manutenzioni</w:t>
            </w:r>
          </w:p>
        </w:tc>
        <w:tc>
          <w:tcPr>
            <w:tcW w:w="2552" w:type="dxa"/>
            <w:vAlign w:val="center"/>
          </w:tcPr>
          <w:p w14:paraId="0101C366" w14:textId="77777777" w:rsidR="00B04EB2" w:rsidRPr="00836B62" w:rsidRDefault="00B04EB2" w:rsidP="003C766C">
            <w:pPr>
              <w:spacing w:line="300" w:lineRule="exact"/>
              <w:rPr>
                <w:rFonts w:eastAsia="Times New Roman" w:cstheme="minorHAnsi"/>
                <w:sz w:val="20"/>
                <w:szCs w:val="20"/>
                <w:lang w:eastAsia="it-IT"/>
              </w:rPr>
            </w:pPr>
            <w:r w:rsidRPr="00836B62">
              <w:rPr>
                <w:rFonts w:eastAsia="Times New Roman" w:cstheme="minorHAnsi"/>
                <w:sz w:val="20"/>
                <w:szCs w:val="20"/>
                <w:lang w:eastAsia="it-IT"/>
              </w:rPr>
              <w:t>Progettazione</w:t>
            </w:r>
          </w:p>
        </w:tc>
        <w:tc>
          <w:tcPr>
            <w:tcW w:w="3057" w:type="dxa"/>
            <w:vAlign w:val="center"/>
          </w:tcPr>
          <w:p w14:paraId="3BB1CC6A" w14:textId="77777777" w:rsidR="00B04EB2" w:rsidRPr="00836B62" w:rsidRDefault="00B04EB2" w:rsidP="003C766C">
            <w:pPr>
              <w:spacing w:line="300" w:lineRule="exact"/>
              <w:rPr>
                <w:rFonts w:eastAsia="Times New Roman" w:cstheme="minorHAnsi"/>
                <w:sz w:val="20"/>
                <w:szCs w:val="20"/>
                <w:lang w:eastAsia="it-IT"/>
              </w:rPr>
            </w:pPr>
            <w:r w:rsidRPr="00836B62">
              <w:rPr>
                <w:rFonts w:eastAsia="Times New Roman" w:cstheme="minorHAnsi"/>
                <w:sz w:val="20"/>
                <w:szCs w:val="20"/>
                <w:lang w:eastAsia="it-IT"/>
              </w:rPr>
              <w:t>Angela Pinto</w:t>
            </w:r>
          </w:p>
        </w:tc>
      </w:tr>
      <w:tr w:rsidR="00B04EB2" w:rsidRPr="00836B62" w14:paraId="216DC4E6" w14:textId="77777777" w:rsidTr="00B04EB2">
        <w:trPr>
          <w:trHeight w:val="344"/>
        </w:trPr>
        <w:tc>
          <w:tcPr>
            <w:tcW w:w="3856" w:type="dxa"/>
            <w:vMerge/>
            <w:vAlign w:val="center"/>
          </w:tcPr>
          <w:p w14:paraId="0BF5CA82" w14:textId="77777777" w:rsidR="00B04EB2" w:rsidRPr="00836B62" w:rsidRDefault="00B04EB2" w:rsidP="003C766C">
            <w:pPr>
              <w:spacing w:line="300" w:lineRule="exact"/>
              <w:rPr>
                <w:rFonts w:eastAsia="Times New Roman" w:cstheme="minorHAnsi"/>
                <w:sz w:val="20"/>
                <w:szCs w:val="20"/>
                <w:lang w:eastAsia="it-IT"/>
              </w:rPr>
            </w:pPr>
          </w:p>
        </w:tc>
        <w:tc>
          <w:tcPr>
            <w:tcW w:w="2552" w:type="dxa"/>
            <w:vAlign w:val="center"/>
          </w:tcPr>
          <w:p w14:paraId="6F66A634" w14:textId="77777777" w:rsidR="00B04EB2" w:rsidRPr="00836B62" w:rsidRDefault="00B04EB2" w:rsidP="003C766C">
            <w:pPr>
              <w:spacing w:line="300" w:lineRule="exact"/>
              <w:rPr>
                <w:rFonts w:eastAsia="Times New Roman" w:cstheme="minorHAnsi"/>
                <w:sz w:val="20"/>
                <w:szCs w:val="20"/>
                <w:lang w:eastAsia="it-IT"/>
              </w:rPr>
            </w:pPr>
            <w:r w:rsidRPr="00836B62">
              <w:rPr>
                <w:rFonts w:eastAsia="Times New Roman" w:cstheme="minorHAnsi"/>
                <w:sz w:val="20"/>
                <w:szCs w:val="20"/>
                <w:lang w:eastAsia="it-IT"/>
              </w:rPr>
              <w:t>Urbanistica</w:t>
            </w:r>
          </w:p>
        </w:tc>
        <w:tc>
          <w:tcPr>
            <w:tcW w:w="3057" w:type="dxa"/>
            <w:vAlign w:val="center"/>
          </w:tcPr>
          <w:p w14:paraId="500315F2" w14:textId="77777777" w:rsidR="00B04EB2" w:rsidRPr="00836B62" w:rsidRDefault="00B04EB2" w:rsidP="003C766C">
            <w:pPr>
              <w:spacing w:line="300" w:lineRule="exact"/>
              <w:rPr>
                <w:rFonts w:eastAsia="Times New Roman" w:cstheme="minorHAnsi"/>
                <w:sz w:val="20"/>
                <w:szCs w:val="20"/>
                <w:lang w:eastAsia="it-IT"/>
              </w:rPr>
            </w:pPr>
            <w:r w:rsidRPr="00836B62">
              <w:rPr>
                <w:rFonts w:eastAsia="Times New Roman" w:cstheme="minorHAnsi"/>
                <w:sz w:val="20"/>
                <w:szCs w:val="20"/>
                <w:lang w:eastAsia="it-IT"/>
              </w:rPr>
              <w:t>Maria D’</w:t>
            </w:r>
            <w:proofErr w:type="spellStart"/>
            <w:r w:rsidRPr="00836B62">
              <w:rPr>
                <w:rFonts w:eastAsia="Times New Roman" w:cstheme="minorHAnsi"/>
                <w:sz w:val="20"/>
                <w:szCs w:val="20"/>
                <w:lang w:eastAsia="it-IT"/>
              </w:rPr>
              <w:t>Ambruoso</w:t>
            </w:r>
            <w:proofErr w:type="spellEnd"/>
          </w:p>
        </w:tc>
      </w:tr>
      <w:tr w:rsidR="00B04EB2" w:rsidRPr="00836B62" w14:paraId="02D1AD87" w14:textId="77777777" w:rsidTr="00B04EB2">
        <w:trPr>
          <w:trHeight w:val="157"/>
        </w:trPr>
        <w:tc>
          <w:tcPr>
            <w:tcW w:w="3856" w:type="dxa"/>
            <w:vMerge w:val="restart"/>
            <w:vAlign w:val="center"/>
          </w:tcPr>
          <w:p w14:paraId="0B27792F" w14:textId="77777777" w:rsidR="00B04EB2" w:rsidRPr="00836B62" w:rsidRDefault="00B04EB2" w:rsidP="003C766C">
            <w:pPr>
              <w:spacing w:line="300" w:lineRule="exact"/>
              <w:rPr>
                <w:rFonts w:eastAsia="Times New Roman" w:cstheme="minorHAnsi"/>
                <w:sz w:val="20"/>
                <w:szCs w:val="20"/>
                <w:lang w:eastAsia="it-IT"/>
              </w:rPr>
            </w:pPr>
            <w:r w:rsidRPr="00836B62">
              <w:rPr>
                <w:rFonts w:eastAsia="Times New Roman" w:cstheme="minorHAnsi"/>
                <w:sz w:val="20"/>
                <w:szCs w:val="20"/>
                <w:lang w:eastAsia="it-IT"/>
              </w:rPr>
              <w:t>IV - Ambiente, contratti e appalti</w:t>
            </w:r>
          </w:p>
        </w:tc>
        <w:tc>
          <w:tcPr>
            <w:tcW w:w="2552" w:type="dxa"/>
            <w:vAlign w:val="center"/>
          </w:tcPr>
          <w:p w14:paraId="0460BA73" w14:textId="77777777" w:rsidR="00B04EB2" w:rsidRPr="00836B62" w:rsidRDefault="00B04EB2" w:rsidP="003C766C">
            <w:pPr>
              <w:spacing w:line="300" w:lineRule="exact"/>
              <w:rPr>
                <w:rFonts w:eastAsia="Times New Roman" w:cstheme="minorHAnsi"/>
                <w:sz w:val="20"/>
                <w:szCs w:val="20"/>
                <w:lang w:eastAsia="it-IT"/>
              </w:rPr>
            </w:pPr>
            <w:r w:rsidRPr="00836B62">
              <w:rPr>
                <w:rFonts w:eastAsia="Times New Roman" w:cstheme="minorHAnsi"/>
                <w:sz w:val="20"/>
                <w:szCs w:val="20"/>
                <w:lang w:eastAsia="it-IT"/>
              </w:rPr>
              <w:t>Gestione CUC</w:t>
            </w:r>
          </w:p>
        </w:tc>
        <w:tc>
          <w:tcPr>
            <w:tcW w:w="3057" w:type="dxa"/>
            <w:vAlign w:val="center"/>
          </w:tcPr>
          <w:p w14:paraId="0DDD6E00" w14:textId="77777777" w:rsidR="00B04EB2" w:rsidRPr="00836B62" w:rsidRDefault="00B04EB2" w:rsidP="003C766C">
            <w:pPr>
              <w:spacing w:line="300" w:lineRule="exact"/>
              <w:rPr>
                <w:rFonts w:eastAsia="Times New Roman" w:cstheme="minorHAnsi"/>
                <w:sz w:val="20"/>
                <w:szCs w:val="20"/>
                <w:lang w:eastAsia="it-IT"/>
              </w:rPr>
            </w:pPr>
            <w:r w:rsidRPr="00836B62">
              <w:rPr>
                <w:rFonts w:eastAsia="Times New Roman" w:cstheme="minorHAnsi"/>
                <w:sz w:val="20"/>
                <w:szCs w:val="20"/>
                <w:lang w:eastAsia="it-IT"/>
              </w:rPr>
              <w:t>Leonardo Greco</w:t>
            </w:r>
          </w:p>
        </w:tc>
      </w:tr>
      <w:tr w:rsidR="00B04EB2" w:rsidRPr="00836B62" w14:paraId="0E4FA79A" w14:textId="77777777" w:rsidTr="00B04EB2">
        <w:trPr>
          <w:trHeight w:val="304"/>
        </w:trPr>
        <w:tc>
          <w:tcPr>
            <w:tcW w:w="3856" w:type="dxa"/>
            <w:vMerge/>
            <w:vAlign w:val="center"/>
          </w:tcPr>
          <w:p w14:paraId="40FAB802" w14:textId="77777777" w:rsidR="00B04EB2" w:rsidRPr="00836B62" w:rsidRDefault="00B04EB2" w:rsidP="003C766C">
            <w:pPr>
              <w:spacing w:line="300" w:lineRule="exact"/>
              <w:rPr>
                <w:rFonts w:eastAsia="Times New Roman" w:cstheme="minorHAnsi"/>
                <w:sz w:val="20"/>
                <w:szCs w:val="20"/>
                <w:lang w:eastAsia="it-IT"/>
              </w:rPr>
            </w:pPr>
          </w:p>
        </w:tc>
        <w:tc>
          <w:tcPr>
            <w:tcW w:w="2552" w:type="dxa"/>
            <w:vAlign w:val="center"/>
          </w:tcPr>
          <w:p w14:paraId="6D7205C2" w14:textId="77777777" w:rsidR="00B04EB2" w:rsidRPr="00836B62" w:rsidRDefault="00B04EB2" w:rsidP="003C766C">
            <w:pPr>
              <w:spacing w:line="300" w:lineRule="exact"/>
              <w:rPr>
                <w:rFonts w:eastAsia="Times New Roman" w:cstheme="minorHAnsi"/>
                <w:sz w:val="20"/>
                <w:szCs w:val="20"/>
                <w:lang w:eastAsia="it-IT"/>
              </w:rPr>
            </w:pPr>
            <w:r w:rsidRPr="00836B62">
              <w:rPr>
                <w:rFonts w:eastAsia="Times New Roman" w:cstheme="minorHAnsi"/>
                <w:sz w:val="20"/>
                <w:szCs w:val="20"/>
                <w:lang w:eastAsia="it-IT"/>
              </w:rPr>
              <w:t>Ambiente</w:t>
            </w:r>
          </w:p>
        </w:tc>
        <w:tc>
          <w:tcPr>
            <w:tcW w:w="3057" w:type="dxa"/>
            <w:vAlign w:val="center"/>
          </w:tcPr>
          <w:p w14:paraId="4A53DCEF" w14:textId="34210052" w:rsidR="00B04EB2" w:rsidRPr="00836B62" w:rsidRDefault="009457B3" w:rsidP="003C766C">
            <w:pPr>
              <w:spacing w:line="300" w:lineRule="exact"/>
              <w:rPr>
                <w:rFonts w:eastAsia="Times New Roman" w:cstheme="minorHAnsi"/>
                <w:sz w:val="20"/>
                <w:szCs w:val="20"/>
                <w:lang w:eastAsia="it-IT"/>
              </w:rPr>
            </w:pPr>
            <w:r>
              <w:rPr>
                <w:rFonts w:eastAsia="Times New Roman" w:cstheme="minorHAnsi"/>
                <w:sz w:val="20"/>
                <w:szCs w:val="20"/>
                <w:lang w:eastAsia="it-IT"/>
              </w:rPr>
              <w:t>-</w:t>
            </w:r>
          </w:p>
        </w:tc>
      </w:tr>
      <w:tr w:rsidR="00B04EB2" w:rsidRPr="00836B62" w14:paraId="492AD6E1" w14:textId="77777777" w:rsidTr="00B04EB2">
        <w:trPr>
          <w:trHeight w:val="167"/>
        </w:trPr>
        <w:tc>
          <w:tcPr>
            <w:tcW w:w="3856" w:type="dxa"/>
            <w:vMerge/>
            <w:vAlign w:val="center"/>
          </w:tcPr>
          <w:p w14:paraId="20DD6C34" w14:textId="77777777" w:rsidR="00B04EB2" w:rsidRPr="00836B62" w:rsidRDefault="00B04EB2" w:rsidP="003C766C">
            <w:pPr>
              <w:spacing w:line="300" w:lineRule="exact"/>
              <w:rPr>
                <w:rFonts w:eastAsia="Times New Roman" w:cstheme="minorHAnsi"/>
                <w:sz w:val="20"/>
                <w:szCs w:val="20"/>
                <w:lang w:eastAsia="it-IT"/>
              </w:rPr>
            </w:pPr>
          </w:p>
        </w:tc>
        <w:tc>
          <w:tcPr>
            <w:tcW w:w="2552" w:type="dxa"/>
            <w:vAlign w:val="center"/>
          </w:tcPr>
          <w:p w14:paraId="698CD5A3" w14:textId="77777777" w:rsidR="00B04EB2" w:rsidRPr="00836B62" w:rsidRDefault="00B04EB2" w:rsidP="003C766C">
            <w:pPr>
              <w:spacing w:line="300" w:lineRule="exact"/>
              <w:rPr>
                <w:rFonts w:eastAsia="Times New Roman" w:cstheme="minorHAnsi"/>
                <w:sz w:val="20"/>
                <w:szCs w:val="20"/>
                <w:lang w:eastAsia="it-IT"/>
              </w:rPr>
            </w:pPr>
            <w:r w:rsidRPr="00836B62">
              <w:rPr>
                <w:rFonts w:eastAsia="Times New Roman" w:cstheme="minorHAnsi"/>
                <w:sz w:val="20"/>
                <w:szCs w:val="20"/>
                <w:lang w:eastAsia="it-IT"/>
              </w:rPr>
              <w:t>Paesaggio</w:t>
            </w:r>
          </w:p>
        </w:tc>
        <w:tc>
          <w:tcPr>
            <w:tcW w:w="3057" w:type="dxa"/>
            <w:vAlign w:val="center"/>
          </w:tcPr>
          <w:p w14:paraId="5AECCABF" w14:textId="77777777" w:rsidR="00B04EB2" w:rsidRPr="00836B62" w:rsidRDefault="00B04EB2" w:rsidP="003C766C">
            <w:pPr>
              <w:spacing w:line="300" w:lineRule="exact"/>
              <w:rPr>
                <w:rFonts w:eastAsia="Times New Roman" w:cstheme="minorHAnsi"/>
                <w:sz w:val="20"/>
                <w:szCs w:val="20"/>
                <w:lang w:eastAsia="it-IT"/>
              </w:rPr>
            </w:pPr>
            <w:r w:rsidRPr="00836B62">
              <w:rPr>
                <w:rFonts w:eastAsia="Times New Roman" w:cstheme="minorHAnsi"/>
                <w:sz w:val="20"/>
                <w:szCs w:val="20"/>
                <w:lang w:eastAsia="it-IT"/>
              </w:rPr>
              <w:t>Anna Grassi</w:t>
            </w:r>
          </w:p>
        </w:tc>
      </w:tr>
      <w:tr w:rsidR="00B04EB2" w:rsidRPr="00836B62" w14:paraId="0E54D3A7" w14:textId="77777777" w:rsidTr="00B04EB2">
        <w:trPr>
          <w:trHeight w:val="345"/>
        </w:trPr>
        <w:tc>
          <w:tcPr>
            <w:tcW w:w="3856" w:type="dxa"/>
            <w:vAlign w:val="center"/>
          </w:tcPr>
          <w:p w14:paraId="0B82593F" w14:textId="77777777" w:rsidR="00B04EB2" w:rsidRPr="00836B62" w:rsidRDefault="00B04EB2" w:rsidP="003C766C">
            <w:pPr>
              <w:spacing w:line="300" w:lineRule="exact"/>
              <w:rPr>
                <w:rFonts w:eastAsia="Times New Roman" w:cstheme="minorHAnsi"/>
                <w:sz w:val="20"/>
                <w:szCs w:val="20"/>
                <w:lang w:eastAsia="it-IT"/>
              </w:rPr>
            </w:pPr>
            <w:r w:rsidRPr="00836B62">
              <w:rPr>
                <w:rFonts w:eastAsia="Times New Roman" w:cstheme="minorHAnsi"/>
                <w:sz w:val="20"/>
                <w:szCs w:val="20"/>
                <w:lang w:eastAsia="it-IT"/>
              </w:rPr>
              <w:t>V - Pubblica istruzione, sport e servizi sociali</w:t>
            </w:r>
          </w:p>
        </w:tc>
        <w:tc>
          <w:tcPr>
            <w:tcW w:w="2552" w:type="dxa"/>
            <w:vAlign w:val="center"/>
          </w:tcPr>
          <w:p w14:paraId="22A681C2" w14:textId="77777777" w:rsidR="00B04EB2" w:rsidRPr="00836B62" w:rsidRDefault="00B04EB2" w:rsidP="003C766C">
            <w:pPr>
              <w:spacing w:line="300" w:lineRule="exact"/>
              <w:rPr>
                <w:rFonts w:eastAsia="Times New Roman" w:cstheme="minorHAnsi"/>
                <w:sz w:val="20"/>
                <w:szCs w:val="20"/>
                <w:lang w:eastAsia="it-IT"/>
              </w:rPr>
            </w:pPr>
            <w:r w:rsidRPr="00836B62">
              <w:rPr>
                <w:rFonts w:eastAsia="Times New Roman" w:cstheme="minorHAnsi"/>
                <w:sz w:val="20"/>
                <w:szCs w:val="20"/>
                <w:lang w:eastAsia="it-IT"/>
              </w:rPr>
              <w:t>Servizi sociali</w:t>
            </w:r>
          </w:p>
        </w:tc>
        <w:tc>
          <w:tcPr>
            <w:tcW w:w="3057" w:type="dxa"/>
            <w:vAlign w:val="center"/>
          </w:tcPr>
          <w:p w14:paraId="68CCA7F8" w14:textId="77777777" w:rsidR="00B04EB2" w:rsidRPr="00836B62" w:rsidRDefault="00B04EB2" w:rsidP="003C766C">
            <w:pPr>
              <w:spacing w:line="300" w:lineRule="exact"/>
              <w:rPr>
                <w:rFonts w:eastAsia="Times New Roman" w:cstheme="minorHAnsi"/>
                <w:sz w:val="20"/>
                <w:szCs w:val="20"/>
                <w:lang w:eastAsia="it-IT"/>
              </w:rPr>
            </w:pPr>
            <w:r w:rsidRPr="00836B62">
              <w:rPr>
                <w:rFonts w:eastAsia="Times New Roman" w:cstheme="minorHAnsi"/>
                <w:sz w:val="20"/>
                <w:szCs w:val="20"/>
                <w:lang w:eastAsia="it-IT"/>
              </w:rPr>
              <w:t>Aurelia Longo</w:t>
            </w:r>
          </w:p>
        </w:tc>
      </w:tr>
      <w:tr w:rsidR="00B04EB2" w:rsidRPr="00836B62" w14:paraId="531583A0" w14:textId="77777777" w:rsidTr="00B04EB2">
        <w:trPr>
          <w:trHeight w:val="326"/>
        </w:trPr>
        <w:tc>
          <w:tcPr>
            <w:tcW w:w="3856" w:type="dxa"/>
            <w:vAlign w:val="center"/>
          </w:tcPr>
          <w:p w14:paraId="67485920" w14:textId="77777777" w:rsidR="00B04EB2" w:rsidRPr="00836B62" w:rsidRDefault="00B04EB2" w:rsidP="003C766C">
            <w:pPr>
              <w:spacing w:line="300" w:lineRule="exact"/>
              <w:rPr>
                <w:rFonts w:eastAsia="Times New Roman" w:cstheme="minorHAnsi"/>
                <w:sz w:val="20"/>
                <w:szCs w:val="20"/>
                <w:lang w:eastAsia="it-IT"/>
              </w:rPr>
            </w:pPr>
            <w:r w:rsidRPr="00836B62">
              <w:rPr>
                <w:rFonts w:eastAsia="Times New Roman" w:cstheme="minorHAnsi"/>
                <w:sz w:val="20"/>
                <w:szCs w:val="20"/>
                <w:lang w:eastAsia="it-IT"/>
              </w:rPr>
              <w:t>VI - Polizia locale e protezione civile</w:t>
            </w:r>
          </w:p>
        </w:tc>
        <w:tc>
          <w:tcPr>
            <w:tcW w:w="2552" w:type="dxa"/>
            <w:vAlign w:val="center"/>
          </w:tcPr>
          <w:p w14:paraId="5D9007F3" w14:textId="77777777" w:rsidR="00B04EB2" w:rsidRPr="00836B62" w:rsidRDefault="00B04EB2" w:rsidP="003C766C">
            <w:pPr>
              <w:spacing w:line="300" w:lineRule="exact"/>
              <w:rPr>
                <w:rFonts w:eastAsia="Times New Roman" w:cstheme="minorHAnsi"/>
                <w:sz w:val="20"/>
                <w:szCs w:val="20"/>
                <w:lang w:eastAsia="it-IT"/>
              </w:rPr>
            </w:pPr>
            <w:r w:rsidRPr="00836B62">
              <w:rPr>
                <w:rFonts w:eastAsia="Times New Roman" w:cstheme="minorHAnsi"/>
                <w:sz w:val="20"/>
                <w:szCs w:val="20"/>
                <w:lang w:eastAsia="it-IT"/>
              </w:rPr>
              <w:t>Vice-comandante</w:t>
            </w:r>
          </w:p>
        </w:tc>
        <w:tc>
          <w:tcPr>
            <w:tcW w:w="3057" w:type="dxa"/>
            <w:vAlign w:val="center"/>
          </w:tcPr>
          <w:p w14:paraId="798DE19F" w14:textId="77777777" w:rsidR="00B04EB2" w:rsidRPr="00836B62" w:rsidRDefault="00B04EB2" w:rsidP="003C766C">
            <w:pPr>
              <w:spacing w:line="300" w:lineRule="exact"/>
              <w:rPr>
                <w:rFonts w:eastAsia="Times New Roman" w:cstheme="minorHAnsi"/>
                <w:sz w:val="20"/>
                <w:szCs w:val="20"/>
                <w:lang w:eastAsia="it-IT"/>
              </w:rPr>
            </w:pPr>
            <w:r w:rsidRPr="00836B62">
              <w:rPr>
                <w:rFonts w:eastAsia="Times New Roman" w:cstheme="minorHAnsi"/>
                <w:sz w:val="20"/>
                <w:szCs w:val="20"/>
                <w:lang w:eastAsia="it-IT"/>
              </w:rPr>
              <w:t>Antonio Bruno</w:t>
            </w:r>
          </w:p>
        </w:tc>
      </w:tr>
    </w:tbl>
    <w:p w14:paraId="7B677C7E" w14:textId="77777777" w:rsidR="00B04EB2" w:rsidRPr="00836B62" w:rsidRDefault="00B04EB2" w:rsidP="00B04EB2">
      <w:pPr>
        <w:pStyle w:val="Default"/>
        <w:spacing w:line="300" w:lineRule="exact"/>
        <w:jc w:val="both"/>
        <w:rPr>
          <w:rFonts w:asciiTheme="minorHAnsi" w:hAnsiTheme="minorHAnsi" w:cstheme="minorHAnsi"/>
          <w:color w:val="auto"/>
          <w:sz w:val="22"/>
          <w:szCs w:val="22"/>
        </w:rPr>
      </w:pPr>
      <w:r w:rsidRPr="00836B62">
        <w:rPr>
          <w:rFonts w:asciiTheme="minorHAnsi" w:hAnsiTheme="minorHAnsi" w:cstheme="minorHAnsi"/>
          <w:color w:val="auto"/>
          <w:sz w:val="22"/>
          <w:szCs w:val="22"/>
        </w:rPr>
        <w:t xml:space="preserve"> </w:t>
      </w:r>
    </w:p>
    <w:p w14:paraId="4C1FF924" w14:textId="77777777" w:rsidR="00B04EB2" w:rsidRDefault="00B04EB2" w:rsidP="00B04EB2">
      <w:pPr>
        <w:rPr>
          <w:rFonts w:cstheme="minorHAnsi"/>
          <w:b/>
          <w:color w:val="365F91" w:themeColor="accent1" w:themeShade="BF"/>
          <w:lang w:bidi="he-IL"/>
        </w:rPr>
      </w:pPr>
      <w:r>
        <w:rPr>
          <w:rFonts w:cstheme="minorHAnsi"/>
          <w:b/>
          <w:color w:val="365F91" w:themeColor="accent1" w:themeShade="BF"/>
          <w:lang w:bidi="he-IL"/>
        </w:rPr>
        <w:br w:type="page"/>
      </w:r>
    </w:p>
    <w:p w14:paraId="43EFB395" w14:textId="77777777" w:rsidR="00E55EF3" w:rsidRPr="0064635E" w:rsidRDefault="00D5766C" w:rsidP="00F65EEE">
      <w:pPr>
        <w:autoSpaceDE w:val="0"/>
        <w:autoSpaceDN w:val="0"/>
        <w:adjustRightInd w:val="0"/>
        <w:spacing w:after="0" w:line="300" w:lineRule="exact"/>
        <w:rPr>
          <w:rFonts w:cstheme="minorHAnsi"/>
          <w:b/>
          <w:color w:val="0070C0"/>
          <w:lang w:bidi="he-IL"/>
        </w:rPr>
      </w:pPr>
      <w:r w:rsidRPr="0064635E">
        <w:rPr>
          <w:rFonts w:cstheme="minorHAnsi"/>
          <w:b/>
          <w:color w:val="0070C0"/>
          <w:lang w:bidi="he-IL"/>
        </w:rPr>
        <w:lastRenderedPageBreak/>
        <w:t>SEZIONE 2. VALORE PUBBLICO, PERFORMANCE E ANTICORRUZIONE</w:t>
      </w:r>
    </w:p>
    <w:p w14:paraId="5DC92B3A" w14:textId="77777777" w:rsidR="004D2D55" w:rsidRPr="0064635E" w:rsidRDefault="004D2D55" w:rsidP="00F65EEE">
      <w:pPr>
        <w:autoSpaceDE w:val="0"/>
        <w:autoSpaceDN w:val="0"/>
        <w:adjustRightInd w:val="0"/>
        <w:spacing w:after="0" w:line="300" w:lineRule="exact"/>
        <w:rPr>
          <w:rFonts w:cstheme="minorHAnsi"/>
          <w:b/>
          <w:color w:val="0070C0"/>
          <w:lang w:bidi="he-IL"/>
        </w:rPr>
      </w:pPr>
    </w:p>
    <w:p w14:paraId="623075CE" w14:textId="70C47C3F" w:rsidR="00D4587C" w:rsidRPr="003041C6" w:rsidRDefault="003B49D2" w:rsidP="003041C6">
      <w:pPr>
        <w:autoSpaceDE w:val="0"/>
        <w:autoSpaceDN w:val="0"/>
        <w:adjustRightInd w:val="0"/>
        <w:spacing w:after="0" w:line="300" w:lineRule="exact"/>
        <w:rPr>
          <w:rFonts w:cstheme="minorHAnsi"/>
          <w:b/>
          <w:color w:val="0070C0"/>
          <w:lang w:bidi="he-IL"/>
        </w:rPr>
      </w:pPr>
      <w:r w:rsidRPr="0064635E">
        <w:rPr>
          <w:rFonts w:cstheme="minorHAnsi"/>
          <w:b/>
          <w:color w:val="0070C0"/>
          <w:lang w:bidi="he-IL"/>
        </w:rPr>
        <w:t xml:space="preserve">2.1 - </w:t>
      </w:r>
      <w:r w:rsidR="00D5766C" w:rsidRPr="0064635E">
        <w:rPr>
          <w:rFonts w:cstheme="minorHAnsi"/>
          <w:b/>
          <w:color w:val="0070C0"/>
          <w:lang w:bidi="he-IL"/>
        </w:rPr>
        <w:t xml:space="preserve">Sottosezione di programmazione - </w:t>
      </w:r>
      <w:r w:rsidR="00924AB7" w:rsidRPr="0064635E">
        <w:rPr>
          <w:rFonts w:cstheme="minorHAnsi"/>
          <w:b/>
          <w:color w:val="0070C0"/>
          <w:lang w:bidi="he-IL"/>
        </w:rPr>
        <w:t>Valore pubblico</w:t>
      </w:r>
    </w:p>
    <w:p w14:paraId="0A821188" w14:textId="77777777" w:rsidR="0029215B" w:rsidRDefault="00426B28" w:rsidP="007D645A">
      <w:pPr>
        <w:autoSpaceDE w:val="0"/>
        <w:autoSpaceDN w:val="0"/>
        <w:adjustRightInd w:val="0"/>
        <w:spacing w:after="0" w:line="300" w:lineRule="exact"/>
        <w:jc w:val="both"/>
        <w:rPr>
          <w:rFonts w:cstheme="minorHAnsi"/>
          <w:color w:val="000000"/>
          <w:lang w:bidi="he-IL"/>
        </w:rPr>
      </w:pPr>
      <w:r w:rsidRPr="00836B62">
        <w:rPr>
          <w:rFonts w:cstheme="minorHAnsi"/>
          <w:color w:val="000000"/>
          <w:lang w:bidi="he-IL"/>
        </w:rPr>
        <w:t xml:space="preserve">La prima definizione di valore pubblico collegata alla performance si ritrova nelle </w:t>
      </w:r>
      <w:r w:rsidRPr="003041C6">
        <w:rPr>
          <w:rFonts w:cstheme="minorHAnsi"/>
          <w:b/>
          <w:color w:val="000000"/>
          <w:lang w:bidi="he-IL"/>
        </w:rPr>
        <w:t xml:space="preserve">linee guida n. 2/2017 </w:t>
      </w:r>
      <w:r w:rsidRPr="0029215B">
        <w:rPr>
          <w:rFonts w:cstheme="minorHAnsi"/>
          <w:color w:val="000000"/>
          <w:lang w:bidi="he-IL"/>
        </w:rPr>
        <w:t xml:space="preserve">della Funzione </w:t>
      </w:r>
      <w:r w:rsidR="0029215B" w:rsidRPr="0029215B">
        <w:rPr>
          <w:rFonts w:cstheme="minorHAnsi"/>
          <w:color w:val="000000"/>
          <w:lang w:bidi="he-IL"/>
        </w:rPr>
        <w:t>inteso come</w:t>
      </w:r>
      <w:r w:rsidRPr="0029215B">
        <w:rPr>
          <w:rFonts w:cstheme="minorHAnsi"/>
          <w:color w:val="000000"/>
          <w:lang w:bidi="he-IL"/>
        </w:rPr>
        <w:t xml:space="preserve"> miglioramento del livello di benessere dei destinatari delle politiche e dei servizi”.</w:t>
      </w:r>
      <w:r w:rsidR="00D17F28">
        <w:rPr>
          <w:rFonts w:cstheme="minorHAnsi"/>
          <w:color w:val="000000"/>
          <w:lang w:bidi="he-IL"/>
        </w:rPr>
        <w:t xml:space="preserve"> </w:t>
      </w:r>
    </w:p>
    <w:p w14:paraId="541C752E" w14:textId="77777777" w:rsidR="0029215B" w:rsidRDefault="001E4F0D" w:rsidP="007D645A">
      <w:pPr>
        <w:autoSpaceDE w:val="0"/>
        <w:autoSpaceDN w:val="0"/>
        <w:adjustRightInd w:val="0"/>
        <w:spacing w:after="0" w:line="300" w:lineRule="exact"/>
        <w:jc w:val="both"/>
        <w:rPr>
          <w:rFonts w:cstheme="minorHAnsi"/>
          <w:color w:val="000000"/>
          <w:lang w:bidi="he-IL"/>
        </w:rPr>
      </w:pPr>
      <w:r w:rsidRPr="0029215B">
        <w:rPr>
          <w:rFonts w:cstheme="minorHAnsi"/>
          <w:b/>
          <w:color w:val="000000"/>
          <w:lang w:bidi="he-IL"/>
        </w:rPr>
        <w:t>“Gli</w:t>
      </w:r>
      <w:r w:rsidRPr="00952F2A">
        <w:rPr>
          <w:rFonts w:cstheme="minorHAnsi"/>
          <w:b/>
        </w:rPr>
        <w:t xml:space="preserve"> indicatori d’impatto esprimono l’effetto atteso o generato (</w:t>
      </w:r>
      <w:proofErr w:type="spellStart"/>
      <w:r w:rsidRPr="00952F2A">
        <w:rPr>
          <w:rFonts w:cstheme="minorHAnsi"/>
          <w:b/>
        </w:rPr>
        <w:t>outcome</w:t>
      </w:r>
      <w:proofErr w:type="spellEnd"/>
      <w:r w:rsidRPr="00952F2A">
        <w:rPr>
          <w:rFonts w:cstheme="minorHAnsi"/>
          <w:b/>
        </w:rPr>
        <w:t>) da una politica o da un servizio sui destinatari diretti o indiretti, nel medio-lungo termine, nell’ottica della creazione di valore pubblico, ovvero del miglioramento del livello di benessere economico-sociale rispetto alle condizioni di partenza della politica o del servizio.</w:t>
      </w:r>
      <w:r w:rsidR="0029215B">
        <w:rPr>
          <w:rFonts w:cstheme="minorHAnsi"/>
          <w:color w:val="000000"/>
          <w:lang w:bidi="he-IL"/>
        </w:rPr>
        <w:t xml:space="preserve"> </w:t>
      </w:r>
    </w:p>
    <w:p w14:paraId="282A24D6" w14:textId="3AE73D03" w:rsidR="001E4F0D" w:rsidRPr="0029215B" w:rsidRDefault="00952F2A" w:rsidP="007D645A">
      <w:pPr>
        <w:autoSpaceDE w:val="0"/>
        <w:autoSpaceDN w:val="0"/>
        <w:adjustRightInd w:val="0"/>
        <w:spacing w:after="0" w:line="300" w:lineRule="exact"/>
        <w:jc w:val="both"/>
        <w:rPr>
          <w:rFonts w:cstheme="minorHAnsi"/>
          <w:color w:val="000000"/>
          <w:lang w:bidi="he-IL"/>
        </w:rPr>
      </w:pPr>
      <w:r>
        <w:rPr>
          <w:rFonts w:cstheme="minorHAnsi"/>
        </w:rPr>
        <w:t>Si riportano di seguito le principali categorie di indicatori di impatto</w:t>
      </w:r>
      <w:r w:rsidR="001E4F0D" w:rsidRPr="00836B62">
        <w:rPr>
          <w:rFonts w:cstheme="minorHAnsi"/>
        </w:rPr>
        <w:t xml:space="preserve">: </w:t>
      </w:r>
    </w:p>
    <w:p w14:paraId="73D40041" w14:textId="77777777" w:rsidR="001E4F0D" w:rsidRPr="00952F2A" w:rsidRDefault="001E4F0D" w:rsidP="007D645A">
      <w:pPr>
        <w:autoSpaceDE w:val="0"/>
        <w:autoSpaceDN w:val="0"/>
        <w:adjustRightInd w:val="0"/>
        <w:spacing w:after="0" w:line="300" w:lineRule="exact"/>
        <w:jc w:val="both"/>
        <w:rPr>
          <w:rFonts w:cstheme="minorHAnsi"/>
        </w:rPr>
      </w:pPr>
      <w:r w:rsidRPr="00952F2A">
        <w:rPr>
          <w:rFonts w:cstheme="minorHAnsi"/>
        </w:rPr>
        <w:sym w:font="Symbol" w:char="F0B7"/>
      </w:r>
      <w:r w:rsidRPr="00952F2A">
        <w:rPr>
          <w:rFonts w:cstheme="minorHAnsi"/>
        </w:rPr>
        <w:t xml:space="preserve"> </w:t>
      </w:r>
      <w:r w:rsidRPr="00952F2A">
        <w:rPr>
          <w:rFonts w:cstheme="minorHAnsi"/>
          <w:b/>
        </w:rPr>
        <w:t>impatto sociale:</w:t>
      </w:r>
      <w:r w:rsidRPr="00952F2A">
        <w:rPr>
          <w:rFonts w:cstheme="minorHAnsi"/>
        </w:rPr>
        <w:t xml:space="preserve"> esprime l’impatto indotto sulle varie componenti della società (giovani, anziani, turisti, ecc.) e sulle relative condizioni sociali e può essere misurato in valori assoluti oppure come variazione percentuale rispetto allo stato di bisogno; </w:t>
      </w:r>
    </w:p>
    <w:p w14:paraId="271AA7A3" w14:textId="77777777" w:rsidR="001E4F0D" w:rsidRPr="00952F2A" w:rsidRDefault="001E4F0D" w:rsidP="007D645A">
      <w:pPr>
        <w:autoSpaceDE w:val="0"/>
        <w:autoSpaceDN w:val="0"/>
        <w:adjustRightInd w:val="0"/>
        <w:spacing w:after="0" w:line="300" w:lineRule="exact"/>
        <w:jc w:val="both"/>
        <w:rPr>
          <w:rFonts w:cstheme="minorHAnsi"/>
        </w:rPr>
      </w:pPr>
      <w:r w:rsidRPr="00952F2A">
        <w:rPr>
          <w:rFonts w:cstheme="minorHAnsi"/>
          <w:b/>
        </w:rPr>
        <w:sym w:font="Symbol" w:char="F0B7"/>
      </w:r>
      <w:r w:rsidRPr="00952F2A">
        <w:rPr>
          <w:rFonts w:cstheme="minorHAnsi"/>
          <w:b/>
        </w:rPr>
        <w:t xml:space="preserve"> impatto economico: </w:t>
      </w:r>
      <w:r w:rsidRPr="00952F2A">
        <w:rPr>
          <w:rFonts w:cstheme="minorHAnsi"/>
        </w:rPr>
        <w:t xml:space="preserve">esprime l’impatto indotto sulle varie componenti del tessuto economico (altre istituzioni, imprese, terzo settore, ecc.) e sulle relative condizioni economiche e può essere misurato in valori assoluti oppure come variazione percentuale rispetto alla condizione economica di partenza; </w:t>
      </w:r>
    </w:p>
    <w:p w14:paraId="7A7E5334" w14:textId="574F0219" w:rsidR="001E4F0D" w:rsidRPr="00836B62" w:rsidRDefault="001E4F0D" w:rsidP="007D645A">
      <w:pPr>
        <w:autoSpaceDE w:val="0"/>
        <w:autoSpaceDN w:val="0"/>
        <w:adjustRightInd w:val="0"/>
        <w:spacing w:after="0" w:line="300" w:lineRule="exact"/>
        <w:jc w:val="both"/>
        <w:rPr>
          <w:rFonts w:cstheme="minorHAnsi"/>
        </w:rPr>
      </w:pPr>
      <w:r w:rsidRPr="00952F2A">
        <w:rPr>
          <w:rFonts w:cstheme="minorHAnsi"/>
        </w:rPr>
        <w:sym w:font="Symbol" w:char="F0B7"/>
      </w:r>
      <w:r w:rsidRPr="00952F2A">
        <w:rPr>
          <w:rFonts w:cstheme="minorHAnsi"/>
        </w:rPr>
        <w:t xml:space="preserve"> </w:t>
      </w:r>
      <w:r w:rsidRPr="00952F2A">
        <w:rPr>
          <w:rFonts w:cstheme="minorHAnsi"/>
          <w:b/>
        </w:rPr>
        <w:t>impatto ambientale:</w:t>
      </w:r>
      <w:r w:rsidRPr="00952F2A">
        <w:rPr>
          <w:rFonts w:cstheme="minorHAnsi"/>
        </w:rPr>
        <w:t xml:space="preserve"> esprime l’impatto indotto sulle varie componenti del contesto geo-morfologico in cui opera l’amministrazione e sulle relative condizioni ambientali e può essere misurato in valori assoluti oppure come variazione percentuale rispetto alla condizione ambientale di partenza. </w:t>
      </w:r>
    </w:p>
    <w:p w14:paraId="637BA861" w14:textId="0D105B04" w:rsidR="00CE341B" w:rsidRPr="00805FBE" w:rsidRDefault="001E4F0D" w:rsidP="007D645A">
      <w:pPr>
        <w:autoSpaceDE w:val="0"/>
        <w:autoSpaceDN w:val="0"/>
        <w:adjustRightInd w:val="0"/>
        <w:spacing w:after="0" w:line="300" w:lineRule="exact"/>
        <w:jc w:val="both"/>
        <w:rPr>
          <w:rFonts w:cstheme="minorHAnsi"/>
          <w:b/>
        </w:rPr>
      </w:pPr>
      <w:r w:rsidRPr="0064635E">
        <w:rPr>
          <w:rFonts w:cstheme="minorHAnsi"/>
          <w:b/>
        </w:rPr>
        <w:t xml:space="preserve">L’amministrazione crea valore pubblico quando persegue (e consegue) un miglioramento congiunto ed equilibrato degli impatti delle diverse categorie </w:t>
      </w:r>
      <w:r w:rsidR="0064635E" w:rsidRPr="0064635E">
        <w:rPr>
          <w:rFonts w:cstheme="minorHAnsi"/>
          <w:b/>
          <w:color w:val="000000"/>
          <w:lang w:bidi="he-IL"/>
        </w:rPr>
        <w:t>cui quelle politiche sono rivolte</w:t>
      </w:r>
      <w:r w:rsidR="0064635E">
        <w:rPr>
          <w:rFonts w:cstheme="minorHAnsi"/>
          <w:b/>
          <w:color w:val="000000"/>
          <w:lang w:bidi="he-IL"/>
        </w:rPr>
        <w:t>.</w:t>
      </w:r>
    </w:p>
    <w:p w14:paraId="19F7866E" w14:textId="77777777" w:rsidR="00EB71C6" w:rsidRPr="00F25EBF" w:rsidRDefault="004C11D6" w:rsidP="007D645A">
      <w:pPr>
        <w:autoSpaceDE w:val="0"/>
        <w:autoSpaceDN w:val="0"/>
        <w:adjustRightInd w:val="0"/>
        <w:spacing w:after="0" w:line="300" w:lineRule="exact"/>
        <w:jc w:val="both"/>
        <w:rPr>
          <w:rFonts w:cstheme="minorHAnsi"/>
          <w:color w:val="000000"/>
          <w:lang w:bidi="he-IL"/>
        </w:rPr>
      </w:pPr>
      <w:r w:rsidRPr="00836B62">
        <w:rPr>
          <w:rFonts w:cstheme="minorHAnsi"/>
          <w:color w:val="000000"/>
          <w:lang w:bidi="he-IL"/>
        </w:rPr>
        <w:t xml:space="preserve">Nella prospettiva del risk management (corruttivo) la gestione del rischio deve contribuire alla generazione di Valore Pubblico, inteso come il miglioramento del livello di benessere delle comunità̀ di riferimento delle </w:t>
      </w:r>
      <w:r w:rsidRPr="00F25EBF">
        <w:rPr>
          <w:rFonts w:cstheme="minorHAnsi"/>
          <w:color w:val="000000"/>
          <w:lang w:bidi="he-IL"/>
        </w:rPr>
        <w:t>PA, mediante la riduzione del rischio di erosione del Valore Pubblico a seguito di fenomeni corruttivi.</w:t>
      </w:r>
      <w:r w:rsidR="00EB71C6" w:rsidRPr="00F25EBF">
        <w:rPr>
          <w:rFonts w:cstheme="minorHAnsi"/>
          <w:color w:val="000000"/>
          <w:lang w:bidi="he-IL"/>
        </w:rPr>
        <w:t xml:space="preserve"> </w:t>
      </w:r>
    </w:p>
    <w:p w14:paraId="08351C44" w14:textId="77777777" w:rsidR="00805FBE" w:rsidRDefault="004C11D6" w:rsidP="007D645A">
      <w:pPr>
        <w:autoSpaceDE w:val="0"/>
        <w:autoSpaceDN w:val="0"/>
        <w:adjustRightInd w:val="0"/>
        <w:spacing w:after="0" w:line="300" w:lineRule="exact"/>
        <w:jc w:val="both"/>
        <w:rPr>
          <w:rFonts w:cstheme="minorHAnsi"/>
          <w:color w:val="000000"/>
          <w:lang w:bidi="he-IL"/>
        </w:rPr>
      </w:pPr>
      <w:r w:rsidRPr="00F25EBF">
        <w:rPr>
          <w:rFonts w:cstheme="minorHAnsi"/>
          <w:color w:val="000000"/>
          <w:lang w:bidi="he-IL"/>
        </w:rPr>
        <w:t xml:space="preserve">Dalla integrazione tra Performance &amp; Risk management deriva il Modello di Public Value </w:t>
      </w:r>
      <w:proofErr w:type="spellStart"/>
      <w:r w:rsidRPr="00F25EBF">
        <w:rPr>
          <w:rFonts w:cstheme="minorHAnsi"/>
          <w:color w:val="000000"/>
          <w:lang w:bidi="he-IL"/>
        </w:rPr>
        <w:t>Governance</w:t>
      </w:r>
      <w:proofErr w:type="spellEnd"/>
      <w:r w:rsidRPr="00F25EBF">
        <w:rPr>
          <w:rFonts w:cstheme="minorHAnsi"/>
          <w:color w:val="000000"/>
          <w:lang w:bidi="he-IL"/>
        </w:rPr>
        <w:t xml:space="preserve"> finalizzato alla creazione e protezione del Valore Pubblico</w:t>
      </w:r>
      <w:r w:rsidR="00EB71C6" w:rsidRPr="00F25EBF">
        <w:rPr>
          <w:rFonts w:cstheme="minorHAnsi"/>
          <w:color w:val="000000"/>
          <w:lang w:bidi="he-IL"/>
        </w:rPr>
        <w:t>.</w:t>
      </w:r>
      <w:r w:rsidR="00805FBE">
        <w:rPr>
          <w:rFonts w:cstheme="minorHAnsi"/>
          <w:color w:val="000000"/>
          <w:lang w:bidi="he-IL"/>
        </w:rPr>
        <w:t xml:space="preserve"> Con il quale la </w:t>
      </w:r>
      <w:proofErr w:type="spellStart"/>
      <w:r w:rsidR="00805FBE">
        <w:rPr>
          <w:rFonts w:cstheme="minorHAnsi"/>
          <w:color w:val="000000"/>
          <w:lang w:bidi="he-IL"/>
        </w:rPr>
        <w:t>pa</w:t>
      </w:r>
      <w:proofErr w:type="spellEnd"/>
      <w:r w:rsidR="00805FBE">
        <w:rPr>
          <w:rFonts w:cstheme="minorHAnsi"/>
          <w:color w:val="000000"/>
          <w:lang w:bidi="he-IL"/>
        </w:rPr>
        <w:t xml:space="preserve"> si </w:t>
      </w:r>
      <w:r w:rsidRPr="00836B62">
        <w:rPr>
          <w:rFonts w:cstheme="minorHAnsi"/>
          <w:color w:val="000000"/>
          <w:lang w:bidi="he-IL"/>
        </w:rPr>
        <w:t>propon</w:t>
      </w:r>
      <w:r w:rsidR="00805FBE">
        <w:rPr>
          <w:rFonts w:cstheme="minorHAnsi"/>
          <w:color w:val="000000"/>
          <w:lang w:bidi="he-IL"/>
        </w:rPr>
        <w:t>e</w:t>
      </w:r>
      <w:r w:rsidRPr="00836B62">
        <w:rPr>
          <w:rFonts w:cstheme="minorHAnsi"/>
          <w:color w:val="000000"/>
          <w:lang w:bidi="he-IL"/>
        </w:rPr>
        <w:t xml:space="preserve"> di governare in forma sinergica:</w:t>
      </w:r>
      <w:r w:rsidR="00805FBE">
        <w:rPr>
          <w:rFonts w:cstheme="minorHAnsi"/>
          <w:color w:val="000000"/>
          <w:lang w:bidi="he-IL"/>
        </w:rPr>
        <w:t xml:space="preserve"> </w:t>
      </w:r>
    </w:p>
    <w:p w14:paraId="4AF58ABC" w14:textId="77777777" w:rsidR="006144BC" w:rsidRDefault="004C11D6" w:rsidP="007D645A">
      <w:pPr>
        <w:autoSpaceDE w:val="0"/>
        <w:autoSpaceDN w:val="0"/>
        <w:adjustRightInd w:val="0"/>
        <w:spacing w:after="0" w:line="300" w:lineRule="exact"/>
        <w:jc w:val="both"/>
        <w:rPr>
          <w:rFonts w:cstheme="minorHAnsi"/>
          <w:color w:val="000000"/>
          <w:lang w:bidi="he-IL"/>
        </w:rPr>
      </w:pPr>
      <w:r w:rsidRPr="00836B62">
        <w:rPr>
          <w:rFonts w:cstheme="minorHAnsi"/>
          <w:color w:val="000000"/>
          <w:lang w:bidi="he-IL"/>
        </w:rPr>
        <w:t>•</w:t>
      </w:r>
      <w:r w:rsidR="001030F2" w:rsidRPr="00836B62">
        <w:rPr>
          <w:rFonts w:cstheme="minorHAnsi"/>
          <w:color w:val="000000"/>
          <w:lang w:bidi="he-IL"/>
        </w:rPr>
        <w:t xml:space="preserve"> </w:t>
      </w:r>
      <w:r w:rsidRPr="00836B62">
        <w:rPr>
          <w:rFonts w:cstheme="minorHAnsi"/>
          <w:color w:val="000000"/>
          <w:lang w:bidi="he-IL"/>
        </w:rPr>
        <w:t xml:space="preserve">il Ciclo del Performance Management, al fine di </w:t>
      </w:r>
      <w:r w:rsidRPr="00836B62">
        <w:rPr>
          <w:rFonts w:cstheme="minorHAnsi"/>
          <w:b/>
          <w:color w:val="000000"/>
          <w:lang w:bidi="he-IL"/>
        </w:rPr>
        <w:t>potenziare il Valore Pubblico</w:t>
      </w:r>
      <w:r w:rsidRPr="00836B62">
        <w:rPr>
          <w:rFonts w:cstheme="minorHAnsi"/>
          <w:color w:val="000000"/>
          <w:lang w:bidi="he-IL"/>
        </w:rPr>
        <w:t>;</w:t>
      </w:r>
    </w:p>
    <w:p w14:paraId="08F44D01" w14:textId="22EF249A" w:rsidR="00EB71C6" w:rsidRPr="00836B62" w:rsidRDefault="008D3BDB" w:rsidP="007D645A">
      <w:pPr>
        <w:autoSpaceDE w:val="0"/>
        <w:autoSpaceDN w:val="0"/>
        <w:adjustRightInd w:val="0"/>
        <w:spacing w:after="0" w:line="300" w:lineRule="exact"/>
        <w:jc w:val="both"/>
        <w:rPr>
          <w:rFonts w:cstheme="minorHAnsi"/>
          <w:color w:val="000000"/>
          <w:lang w:bidi="he-IL"/>
        </w:rPr>
      </w:pPr>
      <w:r w:rsidRPr="00836B62">
        <w:rPr>
          <w:rFonts w:cstheme="minorHAnsi"/>
          <w:noProof/>
          <w:lang w:eastAsia="it-IT"/>
        </w:rPr>
        <w:drawing>
          <wp:anchor distT="0" distB="0" distL="114300" distR="114300" simplePos="0" relativeHeight="251658240" behindDoc="0" locked="0" layoutInCell="1" allowOverlap="1" wp14:anchorId="145A8817" wp14:editId="44EB0565">
            <wp:simplePos x="0" y="0"/>
            <wp:positionH relativeFrom="column">
              <wp:posOffset>1269412</wp:posOffset>
            </wp:positionH>
            <wp:positionV relativeFrom="paragraph">
              <wp:posOffset>189865</wp:posOffset>
            </wp:positionV>
            <wp:extent cx="4685618" cy="3047917"/>
            <wp:effectExtent l="0" t="0" r="0" b="635"/>
            <wp:wrapNone/>
            <wp:docPr id="5" name="Immagine 5" descr="Creare valore pubblico nelle Università - FP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reare valore pubblico nelle Università - FPA"/>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686467" cy="3048469"/>
                    </a:xfrm>
                    <a:prstGeom prst="rect">
                      <a:avLst/>
                    </a:prstGeom>
                    <a:noFill/>
                    <a:ln>
                      <a:noFill/>
                    </a:ln>
                  </pic:spPr>
                </pic:pic>
              </a:graphicData>
            </a:graphic>
            <wp14:sizeRelH relativeFrom="page">
              <wp14:pctWidth>0</wp14:pctWidth>
            </wp14:sizeRelH>
            <wp14:sizeRelV relativeFrom="page">
              <wp14:pctHeight>0</wp14:pctHeight>
            </wp14:sizeRelV>
          </wp:anchor>
        </w:drawing>
      </w:r>
      <w:r w:rsidR="004C11D6" w:rsidRPr="00836B62">
        <w:rPr>
          <w:rFonts w:cstheme="minorHAnsi"/>
          <w:color w:val="000000"/>
          <w:lang w:bidi="he-IL"/>
        </w:rPr>
        <w:t xml:space="preserve">• </w:t>
      </w:r>
      <w:r w:rsidR="001030F2" w:rsidRPr="00836B62">
        <w:rPr>
          <w:rFonts w:cstheme="minorHAnsi"/>
          <w:color w:val="000000"/>
          <w:lang w:bidi="he-IL"/>
        </w:rPr>
        <w:t xml:space="preserve">  </w:t>
      </w:r>
      <w:r w:rsidR="004C11D6" w:rsidRPr="00836B62">
        <w:rPr>
          <w:rFonts w:cstheme="minorHAnsi"/>
          <w:color w:val="000000"/>
          <w:lang w:bidi="he-IL"/>
        </w:rPr>
        <w:t xml:space="preserve">il Ciclo del Risk Management, al fine di </w:t>
      </w:r>
      <w:r w:rsidR="004C11D6" w:rsidRPr="00836B62">
        <w:rPr>
          <w:rFonts w:cstheme="minorHAnsi"/>
          <w:b/>
          <w:color w:val="000000"/>
          <w:lang w:bidi="he-IL"/>
        </w:rPr>
        <w:t>proteggere il Valore Pubblico</w:t>
      </w:r>
      <w:r w:rsidR="008F1217" w:rsidRPr="00836B62">
        <w:rPr>
          <w:rFonts w:cstheme="minorHAnsi"/>
          <w:b/>
          <w:color w:val="000000"/>
          <w:lang w:bidi="he-IL"/>
        </w:rPr>
        <w:t>.</w:t>
      </w:r>
    </w:p>
    <w:p w14:paraId="6765A035" w14:textId="140BC772" w:rsidR="007A04CE" w:rsidRPr="00836B62" w:rsidRDefault="007A04CE" w:rsidP="007D645A">
      <w:pPr>
        <w:spacing w:after="0" w:line="300" w:lineRule="exact"/>
        <w:rPr>
          <w:rFonts w:cstheme="minorHAnsi"/>
          <w:i/>
          <w:lang w:bidi="he-IL"/>
        </w:rPr>
      </w:pPr>
    </w:p>
    <w:p w14:paraId="40C006F7" w14:textId="36FF39B4" w:rsidR="007A04CE" w:rsidRPr="00836B62" w:rsidRDefault="007A04CE" w:rsidP="007D645A">
      <w:pPr>
        <w:spacing w:after="0" w:line="300" w:lineRule="exact"/>
        <w:rPr>
          <w:rFonts w:cstheme="minorHAnsi"/>
          <w:i/>
          <w:lang w:bidi="he-IL"/>
        </w:rPr>
      </w:pPr>
    </w:p>
    <w:p w14:paraId="21D81949" w14:textId="5135378F" w:rsidR="007A04CE" w:rsidRPr="00836B62" w:rsidRDefault="007A04CE" w:rsidP="007D645A">
      <w:pPr>
        <w:spacing w:after="0" w:line="300" w:lineRule="exact"/>
        <w:rPr>
          <w:rFonts w:cstheme="minorHAnsi"/>
          <w:i/>
          <w:lang w:bidi="he-IL"/>
        </w:rPr>
      </w:pPr>
    </w:p>
    <w:p w14:paraId="7A4EBA0B" w14:textId="18164166" w:rsidR="007A04CE" w:rsidRPr="00836B62" w:rsidRDefault="007A04CE" w:rsidP="007D645A">
      <w:pPr>
        <w:spacing w:after="0" w:line="300" w:lineRule="exact"/>
        <w:rPr>
          <w:rFonts w:cstheme="minorHAnsi"/>
          <w:i/>
          <w:lang w:bidi="he-IL"/>
        </w:rPr>
      </w:pPr>
    </w:p>
    <w:p w14:paraId="39441E80" w14:textId="49C8F67C" w:rsidR="007A04CE" w:rsidRPr="00836B62" w:rsidRDefault="007A04CE" w:rsidP="007D645A">
      <w:pPr>
        <w:spacing w:after="0" w:line="300" w:lineRule="exact"/>
        <w:rPr>
          <w:rFonts w:cstheme="minorHAnsi"/>
          <w:i/>
          <w:lang w:bidi="he-IL"/>
        </w:rPr>
      </w:pPr>
    </w:p>
    <w:p w14:paraId="0552DA90" w14:textId="77777777" w:rsidR="007A04CE" w:rsidRPr="00836B62" w:rsidRDefault="007A04CE" w:rsidP="007D645A">
      <w:pPr>
        <w:spacing w:after="0" w:line="300" w:lineRule="exact"/>
        <w:rPr>
          <w:rFonts w:cstheme="minorHAnsi"/>
          <w:i/>
          <w:lang w:bidi="he-IL"/>
        </w:rPr>
      </w:pPr>
    </w:p>
    <w:p w14:paraId="5697736B" w14:textId="0806027D" w:rsidR="007A04CE" w:rsidRDefault="007A04CE" w:rsidP="007D645A">
      <w:pPr>
        <w:spacing w:after="0" w:line="300" w:lineRule="exact"/>
        <w:rPr>
          <w:rFonts w:cstheme="minorHAnsi"/>
          <w:i/>
          <w:lang w:bidi="he-IL"/>
        </w:rPr>
      </w:pPr>
    </w:p>
    <w:p w14:paraId="699A3579" w14:textId="5C024869" w:rsidR="00805FBE" w:rsidRDefault="00805FBE" w:rsidP="007D645A">
      <w:pPr>
        <w:spacing w:after="0" w:line="300" w:lineRule="exact"/>
        <w:rPr>
          <w:rFonts w:cstheme="minorHAnsi"/>
          <w:i/>
          <w:lang w:bidi="he-IL"/>
        </w:rPr>
      </w:pPr>
    </w:p>
    <w:p w14:paraId="5EA0BBBC" w14:textId="77777777" w:rsidR="00805FBE" w:rsidRPr="00836B62" w:rsidRDefault="00805FBE" w:rsidP="007D645A">
      <w:pPr>
        <w:spacing w:after="0" w:line="300" w:lineRule="exact"/>
        <w:rPr>
          <w:rFonts w:cstheme="minorHAnsi"/>
          <w:i/>
          <w:lang w:bidi="he-IL"/>
        </w:rPr>
      </w:pPr>
    </w:p>
    <w:p w14:paraId="0B33B70D" w14:textId="5211E7AB" w:rsidR="007A04CE" w:rsidRDefault="007A04CE" w:rsidP="007D645A">
      <w:pPr>
        <w:spacing w:after="0" w:line="300" w:lineRule="exact"/>
        <w:rPr>
          <w:rFonts w:cstheme="minorHAnsi"/>
          <w:i/>
          <w:lang w:bidi="he-IL"/>
        </w:rPr>
      </w:pPr>
    </w:p>
    <w:p w14:paraId="57AEAA3C" w14:textId="77777777" w:rsidR="00805FBE" w:rsidRPr="00836B62" w:rsidRDefault="00805FBE" w:rsidP="007D645A">
      <w:pPr>
        <w:spacing w:after="0" w:line="300" w:lineRule="exact"/>
        <w:rPr>
          <w:rFonts w:cstheme="minorHAnsi"/>
          <w:i/>
          <w:lang w:bidi="he-IL"/>
        </w:rPr>
      </w:pPr>
    </w:p>
    <w:p w14:paraId="493A9811" w14:textId="1EC0ACA7" w:rsidR="0029215B" w:rsidRDefault="0029215B" w:rsidP="00975565">
      <w:pPr>
        <w:spacing w:after="0" w:line="300" w:lineRule="exact"/>
        <w:jc w:val="both"/>
        <w:rPr>
          <w:rFonts w:cstheme="minorHAnsi"/>
          <w:b/>
          <w:i/>
          <w:sz w:val="18"/>
          <w:szCs w:val="18"/>
          <w:lang w:bidi="he-IL"/>
        </w:rPr>
      </w:pPr>
    </w:p>
    <w:p w14:paraId="370FB7D6" w14:textId="77777777" w:rsidR="0029215B" w:rsidRDefault="0029215B" w:rsidP="0029215B">
      <w:pPr>
        <w:spacing w:after="0" w:line="300" w:lineRule="exact"/>
        <w:ind w:left="4956" w:firstLine="708"/>
        <w:jc w:val="right"/>
        <w:rPr>
          <w:rFonts w:cstheme="minorHAnsi"/>
          <w:b/>
          <w:i/>
          <w:sz w:val="18"/>
          <w:szCs w:val="18"/>
          <w:lang w:bidi="he-IL"/>
        </w:rPr>
      </w:pPr>
    </w:p>
    <w:p w14:paraId="40914B53" w14:textId="77777777" w:rsidR="0029215B" w:rsidRDefault="0029215B" w:rsidP="0029215B">
      <w:pPr>
        <w:spacing w:after="0" w:line="300" w:lineRule="exact"/>
        <w:ind w:left="4956" w:firstLine="708"/>
        <w:rPr>
          <w:rFonts w:cstheme="minorHAnsi"/>
          <w:b/>
          <w:i/>
          <w:sz w:val="18"/>
          <w:szCs w:val="18"/>
          <w:lang w:bidi="he-IL"/>
        </w:rPr>
      </w:pPr>
    </w:p>
    <w:p w14:paraId="1C66CF95" w14:textId="77777777" w:rsidR="0029215B" w:rsidRDefault="0029215B" w:rsidP="0029215B">
      <w:pPr>
        <w:spacing w:after="0" w:line="300" w:lineRule="exact"/>
        <w:ind w:left="4956" w:firstLine="708"/>
        <w:rPr>
          <w:rFonts w:cstheme="minorHAnsi"/>
          <w:b/>
          <w:i/>
          <w:sz w:val="18"/>
          <w:szCs w:val="18"/>
          <w:lang w:bidi="he-IL"/>
        </w:rPr>
      </w:pPr>
    </w:p>
    <w:p w14:paraId="00124070" w14:textId="77777777" w:rsidR="0029215B" w:rsidRDefault="0029215B" w:rsidP="0029215B">
      <w:pPr>
        <w:spacing w:after="0" w:line="300" w:lineRule="exact"/>
        <w:ind w:left="142" w:hanging="284"/>
        <w:rPr>
          <w:rFonts w:cstheme="minorHAnsi"/>
          <w:b/>
          <w:i/>
          <w:sz w:val="18"/>
          <w:szCs w:val="18"/>
          <w:lang w:bidi="he-IL"/>
        </w:rPr>
      </w:pPr>
    </w:p>
    <w:p w14:paraId="4BA9CDEA" w14:textId="4B5BE6A9" w:rsidR="0029215B" w:rsidRPr="009C5B20" w:rsidRDefault="0029215B" w:rsidP="0029215B">
      <w:pPr>
        <w:spacing w:after="0" w:line="300" w:lineRule="exact"/>
        <w:ind w:left="142" w:hanging="284"/>
        <w:rPr>
          <w:rFonts w:cstheme="minorHAnsi"/>
          <w:i/>
          <w:sz w:val="16"/>
          <w:szCs w:val="16"/>
          <w:lang w:bidi="he-IL"/>
        </w:rPr>
      </w:pPr>
      <w:r w:rsidRPr="009C5B20">
        <w:rPr>
          <w:rFonts w:cstheme="minorHAnsi"/>
          <w:b/>
          <w:i/>
          <w:sz w:val="16"/>
          <w:szCs w:val="16"/>
          <w:lang w:bidi="he-IL"/>
        </w:rPr>
        <w:t>fonte:</w:t>
      </w:r>
      <w:r w:rsidRPr="009C5B20">
        <w:rPr>
          <w:rFonts w:cstheme="minorHAnsi"/>
          <w:i/>
          <w:sz w:val="16"/>
          <w:szCs w:val="16"/>
          <w:lang w:bidi="he-IL"/>
        </w:rPr>
        <w:t xml:space="preserve"> www.forumpa.it; a cura del </w:t>
      </w:r>
      <w:r w:rsidRPr="009C5B20">
        <w:rPr>
          <w:rFonts w:cstheme="minorHAnsi"/>
          <w:i/>
          <w:sz w:val="16"/>
          <w:szCs w:val="16"/>
        </w:rPr>
        <w:t xml:space="preserve">prof. Enrico </w:t>
      </w:r>
      <w:proofErr w:type="spellStart"/>
      <w:r w:rsidRPr="009C5B20">
        <w:rPr>
          <w:rFonts w:cstheme="minorHAnsi"/>
          <w:i/>
          <w:sz w:val="16"/>
          <w:szCs w:val="16"/>
        </w:rPr>
        <w:t>Deidda</w:t>
      </w:r>
      <w:proofErr w:type="spellEnd"/>
      <w:r w:rsidRPr="009C5B20">
        <w:rPr>
          <w:rFonts w:cstheme="minorHAnsi"/>
          <w:i/>
          <w:sz w:val="16"/>
          <w:szCs w:val="16"/>
        </w:rPr>
        <w:t xml:space="preserve"> Gagliardo – commissione tecnica nazionale performance. </w:t>
      </w:r>
    </w:p>
    <w:p w14:paraId="4DC4C795" w14:textId="6B1FE31F" w:rsidR="00CE341B" w:rsidRPr="009C5B20" w:rsidRDefault="00EB71C6" w:rsidP="007D645A">
      <w:pPr>
        <w:autoSpaceDE w:val="0"/>
        <w:autoSpaceDN w:val="0"/>
        <w:adjustRightInd w:val="0"/>
        <w:spacing w:after="0" w:line="300" w:lineRule="exact"/>
        <w:rPr>
          <w:rFonts w:cstheme="minorHAnsi"/>
          <w:b/>
          <w:color w:val="365F91" w:themeColor="accent1" w:themeShade="BF"/>
          <w:lang w:bidi="he-IL"/>
        </w:rPr>
      </w:pPr>
      <w:r w:rsidRPr="00836B62">
        <w:rPr>
          <w:rFonts w:cstheme="minorHAnsi"/>
          <w:b/>
          <w:color w:val="365F91" w:themeColor="accent1" w:themeShade="BF"/>
          <w:lang w:bidi="he-IL"/>
        </w:rPr>
        <w:lastRenderedPageBreak/>
        <w:t>2.2 –</w:t>
      </w:r>
      <w:r w:rsidR="00E94482" w:rsidRPr="00836B62">
        <w:rPr>
          <w:rFonts w:cstheme="minorHAnsi"/>
          <w:b/>
          <w:color w:val="365F91" w:themeColor="accent1" w:themeShade="BF"/>
          <w:lang w:bidi="he-IL"/>
        </w:rPr>
        <w:t xml:space="preserve"> La creazione del</w:t>
      </w:r>
      <w:r w:rsidRPr="00836B62">
        <w:rPr>
          <w:rFonts w:cstheme="minorHAnsi"/>
          <w:b/>
          <w:color w:val="365F91" w:themeColor="accent1" w:themeShade="BF"/>
          <w:lang w:bidi="he-IL"/>
        </w:rPr>
        <w:t xml:space="preserve"> </w:t>
      </w:r>
      <w:r w:rsidR="008D3BDB">
        <w:rPr>
          <w:rFonts w:cstheme="minorHAnsi"/>
          <w:b/>
          <w:color w:val="365F91" w:themeColor="accent1" w:themeShade="BF"/>
          <w:lang w:bidi="he-IL"/>
        </w:rPr>
        <w:t>V</w:t>
      </w:r>
      <w:r w:rsidRPr="00836B62">
        <w:rPr>
          <w:rFonts w:cstheme="minorHAnsi"/>
          <w:b/>
          <w:color w:val="365F91" w:themeColor="accent1" w:themeShade="BF"/>
          <w:lang w:bidi="he-IL"/>
        </w:rPr>
        <w:t>al</w:t>
      </w:r>
      <w:r w:rsidR="00E94482" w:rsidRPr="00836B62">
        <w:rPr>
          <w:rFonts w:cstheme="minorHAnsi"/>
          <w:b/>
          <w:color w:val="365F91" w:themeColor="accent1" w:themeShade="BF"/>
          <w:lang w:bidi="he-IL"/>
        </w:rPr>
        <w:t xml:space="preserve">ore pubblico </w:t>
      </w:r>
    </w:p>
    <w:p w14:paraId="11297C7E" w14:textId="77777777" w:rsidR="00EB71C6" w:rsidRPr="00836B62" w:rsidRDefault="00EB71C6" w:rsidP="007D645A">
      <w:pPr>
        <w:spacing w:after="0" w:line="300" w:lineRule="exact"/>
        <w:jc w:val="both"/>
        <w:rPr>
          <w:rFonts w:cstheme="minorHAnsi"/>
          <w:color w:val="000000"/>
          <w:lang w:bidi="he-IL"/>
        </w:rPr>
      </w:pPr>
      <w:r w:rsidRPr="00836B62">
        <w:rPr>
          <w:rFonts w:cstheme="minorHAnsi"/>
          <w:color w:val="000000"/>
          <w:lang w:bidi="he-IL"/>
        </w:rPr>
        <w:t xml:space="preserve">Secondo l’art. </w:t>
      </w:r>
      <w:r w:rsidR="008E18A4" w:rsidRPr="00836B62">
        <w:rPr>
          <w:rFonts w:cstheme="minorHAnsi"/>
          <w:color w:val="000000"/>
          <w:lang w:bidi="he-IL"/>
        </w:rPr>
        <w:t>2</w:t>
      </w:r>
      <w:r w:rsidRPr="00836B62">
        <w:rPr>
          <w:rFonts w:cstheme="minorHAnsi"/>
          <w:color w:val="000000"/>
          <w:lang w:bidi="he-IL"/>
        </w:rPr>
        <w:t xml:space="preserve"> </w:t>
      </w:r>
      <w:r w:rsidR="008E18A4" w:rsidRPr="00836B62">
        <w:rPr>
          <w:rFonts w:cstheme="minorHAnsi"/>
          <w:color w:val="000000"/>
          <w:lang w:bidi="he-IL"/>
        </w:rPr>
        <w:t xml:space="preserve">comma 5 </w:t>
      </w:r>
      <w:r w:rsidRPr="00836B62">
        <w:rPr>
          <w:rFonts w:cstheme="minorHAnsi"/>
          <w:color w:val="000000"/>
          <w:lang w:bidi="he-IL"/>
        </w:rPr>
        <w:t xml:space="preserve">dello Statuto, </w:t>
      </w:r>
      <w:r w:rsidR="00E94482" w:rsidRPr="00836B62">
        <w:rPr>
          <w:rFonts w:cstheme="minorHAnsi"/>
          <w:color w:val="000000"/>
          <w:lang w:bidi="he-IL"/>
        </w:rPr>
        <w:t xml:space="preserve">il Comune </w:t>
      </w:r>
      <w:r w:rsidR="00D5195C" w:rsidRPr="00836B62">
        <w:rPr>
          <w:rFonts w:cstheme="minorHAnsi"/>
          <w:color w:val="000000"/>
          <w:lang w:bidi="he-IL"/>
        </w:rPr>
        <w:t xml:space="preserve">di Monopoli </w:t>
      </w:r>
      <w:r w:rsidR="008E18A4" w:rsidRPr="00836B62">
        <w:rPr>
          <w:rFonts w:cstheme="minorHAnsi"/>
          <w:color w:val="000000"/>
          <w:lang w:bidi="he-IL"/>
        </w:rPr>
        <w:t xml:space="preserve">cura il benessere della Comunità ispirando la </w:t>
      </w:r>
      <w:r w:rsidRPr="00836B62">
        <w:rPr>
          <w:rFonts w:cstheme="minorHAnsi"/>
          <w:color w:val="000000"/>
          <w:lang w:bidi="he-IL"/>
        </w:rPr>
        <w:t>propria azione alle seguenti finalità:</w:t>
      </w:r>
    </w:p>
    <w:p w14:paraId="7F99ADAF" w14:textId="77777777" w:rsidR="00EB71C6" w:rsidRPr="00836B62" w:rsidRDefault="00EB71C6" w:rsidP="00825137">
      <w:pPr>
        <w:spacing w:after="0" w:line="300" w:lineRule="exact"/>
        <w:ind w:left="284" w:hanging="284"/>
        <w:jc w:val="both"/>
        <w:rPr>
          <w:rFonts w:cstheme="minorHAnsi"/>
          <w:color w:val="000000"/>
          <w:lang w:bidi="he-IL"/>
        </w:rPr>
      </w:pPr>
      <w:r w:rsidRPr="00836B62">
        <w:rPr>
          <w:rFonts w:cstheme="minorHAnsi"/>
          <w:color w:val="000000"/>
          <w:lang w:bidi="he-IL"/>
        </w:rPr>
        <w:t>a) garanzia del pieno diritto all’effettiva partecipazione dei cittadini, singoli o associati, alla vita organizzativa, politica, amministrativa, economica e sociale del Comune di Monopoli; a tal fine sostiene e valorizza l’apporto costruttivo e responsabile del volontariato e delle libere associazioni;</w:t>
      </w:r>
    </w:p>
    <w:p w14:paraId="45A91074" w14:textId="77777777" w:rsidR="00EB71C6" w:rsidRPr="00836B62" w:rsidRDefault="00EB71C6" w:rsidP="00825137">
      <w:pPr>
        <w:spacing w:after="0" w:line="300" w:lineRule="exact"/>
        <w:ind w:left="284" w:hanging="284"/>
        <w:jc w:val="both"/>
        <w:rPr>
          <w:rFonts w:cstheme="minorHAnsi"/>
          <w:color w:val="000000"/>
          <w:lang w:bidi="he-IL"/>
        </w:rPr>
      </w:pPr>
      <w:r w:rsidRPr="00836B62">
        <w:rPr>
          <w:rFonts w:cstheme="minorHAnsi"/>
          <w:color w:val="000000"/>
          <w:lang w:bidi="he-IL"/>
        </w:rPr>
        <w:t xml:space="preserve">b) valorizzazione e promozione delle attività culturali e sportive come strumenti che favoriscono la crescita delle persone; </w:t>
      </w:r>
    </w:p>
    <w:p w14:paraId="01E911FA" w14:textId="77777777" w:rsidR="00EB71C6" w:rsidRPr="00836B62" w:rsidRDefault="00EB71C6" w:rsidP="00825137">
      <w:pPr>
        <w:spacing w:after="0" w:line="300" w:lineRule="exact"/>
        <w:ind w:left="284" w:hanging="284"/>
        <w:jc w:val="both"/>
        <w:rPr>
          <w:rFonts w:cstheme="minorHAnsi"/>
          <w:color w:val="000000"/>
          <w:lang w:bidi="he-IL"/>
        </w:rPr>
      </w:pPr>
      <w:r w:rsidRPr="00836B62">
        <w:rPr>
          <w:rFonts w:cstheme="minorHAnsi"/>
          <w:color w:val="000000"/>
          <w:lang w:bidi="he-IL"/>
        </w:rPr>
        <w:t>c) tutela, conservazione e promozione delle risorse naturali, paesaggistiche, storiche, architettoniche e delle tradizioni culturali presenti sul proprio territorio;</w:t>
      </w:r>
    </w:p>
    <w:p w14:paraId="65636382" w14:textId="77777777" w:rsidR="00EB71C6" w:rsidRPr="00836B62" w:rsidRDefault="00EB71C6" w:rsidP="00825137">
      <w:pPr>
        <w:spacing w:after="0" w:line="300" w:lineRule="exact"/>
        <w:ind w:left="284" w:hanging="284"/>
        <w:jc w:val="both"/>
        <w:rPr>
          <w:rFonts w:cstheme="minorHAnsi"/>
          <w:color w:val="000000"/>
          <w:lang w:bidi="he-IL"/>
        </w:rPr>
      </w:pPr>
      <w:r w:rsidRPr="00836B62">
        <w:rPr>
          <w:rFonts w:cstheme="minorHAnsi"/>
          <w:color w:val="000000"/>
          <w:lang w:bidi="he-IL"/>
        </w:rPr>
        <w:t xml:space="preserve">d) valorizzazione dello sviluppo economico e sociale della comunità, attraverso la promozione della partecipazione dell’iniziativa imprenditoriale dei privati alla realizzazione del bene comune; </w:t>
      </w:r>
    </w:p>
    <w:p w14:paraId="30ED5B34" w14:textId="77777777" w:rsidR="00EB71C6" w:rsidRPr="00836B62" w:rsidRDefault="00EB71C6" w:rsidP="00825137">
      <w:pPr>
        <w:spacing w:after="0" w:line="300" w:lineRule="exact"/>
        <w:ind w:left="284" w:hanging="284"/>
        <w:jc w:val="both"/>
        <w:rPr>
          <w:rFonts w:cstheme="minorHAnsi"/>
          <w:color w:val="000000"/>
          <w:lang w:bidi="he-IL"/>
        </w:rPr>
      </w:pPr>
      <w:r w:rsidRPr="00836B62">
        <w:rPr>
          <w:rFonts w:cstheme="minorHAnsi"/>
          <w:color w:val="000000"/>
          <w:lang w:bidi="he-IL"/>
        </w:rPr>
        <w:t>e) sostegno alle realtà della cooperazione che perseguono obiettivi di carattere mutualistico e sociale;</w:t>
      </w:r>
    </w:p>
    <w:p w14:paraId="1CD0B6BB" w14:textId="77777777" w:rsidR="00EB71C6" w:rsidRPr="00836B62" w:rsidRDefault="00EB71C6" w:rsidP="00825137">
      <w:pPr>
        <w:spacing w:after="0" w:line="300" w:lineRule="exact"/>
        <w:ind w:left="284" w:hanging="284"/>
        <w:jc w:val="both"/>
        <w:rPr>
          <w:rFonts w:cstheme="minorHAnsi"/>
          <w:color w:val="000000"/>
          <w:lang w:bidi="he-IL"/>
        </w:rPr>
      </w:pPr>
      <w:r w:rsidRPr="00836B62">
        <w:rPr>
          <w:rFonts w:cstheme="minorHAnsi"/>
          <w:color w:val="000000"/>
          <w:lang w:bidi="he-IL"/>
        </w:rPr>
        <w:t>f) tutela della vita umana e della sua qualità, della persona e della famiglia, valorizzazione sociale della maternità e della paternità, con il sostegno alla corresponsabilità dei genitori nell’impegno alla cura e all’educazione dei figli, anche tramite i servizi sociali ed educativi; garanzia del diritto allo studio e alla formazione culturale e professionale per tutti in un quadro istituzionale ispirato alla libertà di educazione;</w:t>
      </w:r>
    </w:p>
    <w:p w14:paraId="0DFED970" w14:textId="77777777" w:rsidR="00EB71C6" w:rsidRPr="00836B62" w:rsidRDefault="00EB71C6" w:rsidP="00825137">
      <w:pPr>
        <w:spacing w:after="0" w:line="300" w:lineRule="exact"/>
        <w:ind w:left="284" w:hanging="284"/>
        <w:jc w:val="both"/>
        <w:rPr>
          <w:rFonts w:cstheme="minorHAnsi"/>
          <w:color w:val="000000"/>
          <w:lang w:bidi="he-IL"/>
        </w:rPr>
      </w:pPr>
      <w:r w:rsidRPr="00836B62">
        <w:rPr>
          <w:rFonts w:cstheme="minorHAnsi"/>
          <w:color w:val="000000"/>
          <w:lang w:bidi="he-IL"/>
        </w:rPr>
        <w:t xml:space="preserve">g) rispetto e tutela delle diversità etniche, linguistiche, culturali, religiose e politiche, anche attraverso la promozione dei valori e della cultura della tolleranza; </w:t>
      </w:r>
    </w:p>
    <w:p w14:paraId="04E84554" w14:textId="77777777" w:rsidR="00EB71C6" w:rsidRPr="00836B62" w:rsidRDefault="00EB71C6" w:rsidP="00825137">
      <w:pPr>
        <w:spacing w:after="0" w:line="300" w:lineRule="exact"/>
        <w:ind w:left="284" w:hanging="284"/>
        <w:jc w:val="both"/>
        <w:rPr>
          <w:rFonts w:cstheme="minorHAnsi"/>
          <w:color w:val="000000"/>
          <w:lang w:bidi="he-IL"/>
        </w:rPr>
      </w:pPr>
      <w:r w:rsidRPr="00836B62">
        <w:rPr>
          <w:rFonts w:cstheme="minorHAnsi"/>
          <w:color w:val="000000"/>
          <w:lang w:bidi="he-IL"/>
        </w:rPr>
        <w:t>h) sostegno alla realizzazione di un sistema globale e integrato di sicurezza sociale e di tutela attiva delle persone disagiate e svantaggiate;</w:t>
      </w:r>
    </w:p>
    <w:p w14:paraId="5DB85E5D" w14:textId="77777777" w:rsidR="00EB71C6" w:rsidRPr="00836B62" w:rsidRDefault="00EB71C6" w:rsidP="00825137">
      <w:pPr>
        <w:spacing w:after="0" w:line="300" w:lineRule="exact"/>
        <w:ind w:left="284" w:hanging="284"/>
        <w:jc w:val="both"/>
        <w:rPr>
          <w:rFonts w:cstheme="minorHAnsi"/>
          <w:color w:val="000000"/>
          <w:lang w:bidi="he-IL"/>
        </w:rPr>
      </w:pPr>
      <w:r w:rsidRPr="00836B62">
        <w:rPr>
          <w:rFonts w:cstheme="minorHAnsi"/>
          <w:color w:val="000000"/>
          <w:lang w:bidi="he-IL"/>
        </w:rPr>
        <w:t>i) riconoscimento di pari opportunità professionali, culturali, p</w:t>
      </w:r>
      <w:r w:rsidR="00531AB9" w:rsidRPr="00836B62">
        <w:rPr>
          <w:rFonts w:cstheme="minorHAnsi"/>
          <w:color w:val="000000"/>
          <w:lang w:bidi="he-IL"/>
        </w:rPr>
        <w:t>olitiche e sociali fra i sessi.</w:t>
      </w:r>
    </w:p>
    <w:p w14:paraId="0508EE21" w14:textId="77777777" w:rsidR="00531AB9" w:rsidRPr="00836B62" w:rsidRDefault="00531AB9" w:rsidP="007D645A">
      <w:pPr>
        <w:spacing w:after="0" w:line="300" w:lineRule="exact"/>
        <w:jc w:val="both"/>
        <w:rPr>
          <w:rFonts w:cstheme="minorHAnsi"/>
        </w:rPr>
      </w:pPr>
    </w:p>
    <w:p w14:paraId="2DA18BB0" w14:textId="43FB0425" w:rsidR="00825137" w:rsidRDefault="00EB71C6" w:rsidP="007D645A">
      <w:pPr>
        <w:spacing w:after="0" w:line="300" w:lineRule="exact"/>
        <w:jc w:val="both"/>
        <w:rPr>
          <w:rFonts w:cstheme="minorHAnsi"/>
        </w:rPr>
      </w:pPr>
      <w:r w:rsidRPr="00836B62">
        <w:rPr>
          <w:rFonts w:cstheme="minorHAnsi"/>
        </w:rPr>
        <w:t xml:space="preserve">Per il raggiungimento di queste finalità istituzionali, </w:t>
      </w:r>
      <w:r w:rsidR="00531AB9" w:rsidRPr="00836B62">
        <w:rPr>
          <w:rFonts w:cstheme="minorHAnsi"/>
        </w:rPr>
        <w:t>l’ente provvede a definire nei documenti di programmazione gli obiettivi strategici e operativi da perseguir</w:t>
      </w:r>
      <w:r w:rsidR="009C1828" w:rsidRPr="00836B62">
        <w:rPr>
          <w:rFonts w:cstheme="minorHAnsi"/>
        </w:rPr>
        <w:t>e.</w:t>
      </w:r>
    </w:p>
    <w:p w14:paraId="110BA175" w14:textId="77777777" w:rsidR="009734A9" w:rsidRDefault="009734A9">
      <w:pPr>
        <w:rPr>
          <w:rFonts w:cstheme="minorHAnsi"/>
          <w:b/>
          <w:color w:val="365F91" w:themeColor="accent1" w:themeShade="BF"/>
          <w:lang w:bidi="he-IL"/>
        </w:rPr>
      </w:pPr>
      <w:r>
        <w:rPr>
          <w:rFonts w:cstheme="minorHAnsi"/>
          <w:b/>
          <w:color w:val="365F91" w:themeColor="accent1" w:themeShade="BF"/>
          <w:lang w:bidi="he-IL"/>
        </w:rPr>
        <w:br w:type="page"/>
      </w:r>
    </w:p>
    <w:p w14:paraId="7E8949E8" w14:textId="1A12247B" w:rsidR="00087013" w:rsidRPr="00F24BCC" w:rsidRDefault="00252246" w:rsidP="00F24BCC">
      <w:pPr>
        <w:autoSpaceDE w:val="0"/>
        <w:autoSpaceDN w:val="0"/>
        <w:adjustRightInd w:val="0"/>
        <w:spacing w:after="0" w:line="300" w:lineRule="exact"/>
        <w:rPr>
          <w:rFonts w:cstheme="minorHAnsi"/>
          <w:b/>
          <w:color w:val="365F91" w:themeColor="accent1" w:themeShade="BF"/>
          <w:lang w:bidi="he-IL"/>
        </w:rPr>
      </w:pPr>
      <w:r w:rsidRPr="00836B62">
        <w:rPr>
          <w:rFonts w:cstheme="minorHAnsi"/>
          <w:b/>
          <w:color w:val="365F91" w:themeColor="accent1" w:themeShade="BF"/>
          <w:lang w:bidi="he-IL"/>
        </w:rPr>
        <w:lastRenderedPageBreak/>
        <w:t>2.</w:t>
      </w:r>
      <w:r w:rsidR="00796CE4" w:rsidRPr="00836B62">
        <w:rPr>
          <w:rFonts w:cstheme="minorHAnsi"/>
          <w:b/>
          <w:color w:val="365F91" w:themeColor="accent1" w:themeShade="BF"/>
          <w:lang w:bidi="he-IL"/>
        </w:rPr>
        <w:t>3</w:t>
      </w:r>
      <w:r w:rsidRPr="00836B62">
        <w:rPr>
          <w:rFonts w:cstheme="minorHAnsi"/>
          <w:b/>
          <w:color w:val="365F91" w:themeColor="accent1" w:themeShade="BF"/>
          <w:lang w:bidi="he-IL"/>
        </w:rPr>
        <w:t xml:space="preserve"> </w:t>
      </w:r>
      <w:r w:rsidR="009C5B20">
        <w:rPr>
          <w:rFonts w:cstheme="minorHAnsi"/>
          <w:b/>
          <w:color w:val="365F91" w:themeColor="accent1" w:themeShade="BF"/>
          <w:lang w:bidi="he-IL"/>
        </w:rPr>
        <w:t>Gli i</w:t>
      </w:r>
      <w:r w:rsidRPr="00836B62">
        <w:rPr>
          <w:rFonts w:cstheme="minorHAnsi"/>
          <w:b/>
          <w:color w:val="365F91" w:themeColor="accent1" w:themeShade="BF"/>
          <w:lang w:bidi="he-IL"/>
        </w:rPr>
        <w:t>ndicatori di Valore pubblico</w:t>
      </w:r>
    </w:p>
    <w:p w14:paraId="22F3106C" w14:textId="79058768" w:rsidR="00DD7760" w:rsidRPr="00DD7760" w:rsidRDefault="00DD7760" w:rsidP="006E73C2">
      <w:pPr>
        <w:spacing w:after="0" w:line="300" w:lineRule="exact"/>
        <w:jc w:val="both"/>
        <w:rPr>
          <w:rFonts w:cstheme="minorHAnsi"/>
          <w:color w:val="000000"/>
          <w:lang w:bidi="he-IL"/>
        </w:rPr>
      </w:pPr>
      <w:r w:rsidRPr="00DD7760">
        <w:rPr>
          <w:rFonts w:cstheme="minorHAnsi"/>
          <w:color w:val="000000"/>
          <w:lang w:bidi="he-IL"/>
        </w:rPr>
        <w:t xml:space="preserve">Nello schema seguente </w:t>
      </w:r>
      <w:r w:rsidR="00087013">
        <w:rPr>
          <w:rFonts w:cstheme="minorHAnsi"/>
          <w:color w:val="000000"/>
          <w:lang w:bidi="he-IL"/>
        </w:rPr>
        <w:t>vengono riportati gli obiettivi strategici che sono contenuti nel DUP 2022-2024.</w:t>
      </w:r>
      <w:r w:rsidRPr="00DD7760">
        <w:rPr>
          <w:rFonts w:cstheme="minorHAnsi"/>
          <w:color w:val="000000"/>
          <w:lang w:bidi="he-IL"/>
        </w:rPr>
        <w:t xml:space="preserve"> </w:t>
      </w:r>
    </w:p>
    <w:p w14:paraId="6FA0E7F6" w14:textId="77777777" w:rsidR="00DD7760" w:rsidRDefault="00DD7760" w:rsidP="00DD7760">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206"/>
        <w:jc w:val="both"/>
        <w:rPr>
          <w:rFonts w:ascii="Arial" w:hAnsi="Arial" w:cs="Arial"/>
        </w:rPr>
      </w:pPr>
    </w:p>
    <w:tbl>
      <w:tblPr>
        <w:tblW w:w="9639" w:type="dxa"/>
        <w:tblInd w:w="-5" w:type="dxa"/>
        <w:tblCellMar>
          <w:left w:w="70" w:type="dxa"/>
          <w:right w:w="70" w:type="dxa"/>
        </w:tblCellMar>
        <w:tblLook w:val="04A0" w:firstRow="1" w:lastRow="0" w:firstColumn="1" w:lastColumn="0" w:noHBand="0" w:noVBand="1"/>
      </w:tblPr>
      <w:tblGrid>
        <w:gridCol w:w="2127"/>
        <w:gridCol w:w="708"/>
        <w:gridCol w:w="6804"/>
      </w:tblGrid>
      <w:tr w:rsidR="00DD7760" w:rsidRPr="00DD7760" w14:paraId="493EF408" w14:textId="77777777" w:rsidTr="00E57F69">
        <w:trPr>
          <w:trHeight w:val="283"/>
        </w:trPr>
        <w:tc>
          <w:tcPr>
            <w:tcW w:w="212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AEFBF0F" w14:textId="77777777" w:rsidR="00DD7760" w:rsidRPr="009C5B20" w:rsidRDefault="00DD7760" w:rsidP="00E57F69">
            <w:pPr>
              <w:spacing w:after="0" w:line="240" w:lineRule="auto"/>
              <w:rPr>
                <w:rFonts w:eastAsia="Times New Roman" w:cstheme="minorHAnsi"/>
                <w:bCs/>
                <w:iCs/>
                <w:lang w:eastAsia="it-IT"/>
              </w:rPr>
            </w:pPr>
            <w:r w:rsidRPr="009C5B20">
              <w:rPr>
                <w:rFonts w:eastAsia="Times New Roman" w:cstheme="minorHAnsi"/>
                <w:bCs/>
                <w:iCs/>
                <w:lang w:eastAsia="it-IT"/>
              </w:rPr>
              <w:t>Monopoli sostenibile</w:t>
            </w:r>
          </w:p>
        </w:tc>
        <w:tc>
          <w:tcPr>
            <w:tcW w:w="708" w:type="dxa"/>
            <w:tcBorders>
              <w:top w:val="single" w:sz="4" w:space="0" w:color="auto"/>
              <w:left w:val="nil"/>
              <w:bottom w:val="single" w:sz="4" w:space="0" w:color="auto"/>
              <w:right w:val="single" w:sz="4" w:space="0" w:color="auto"/>
            </w:tcBorders>
            <w:shd w:val="clear" w:color="auto" w:fill="auto"/>
            <w:vAlign w:val="center"/>
            <w:hideMark/>
          </w:tcPr>
          <w:p w14:paraId="2A814B23" w14:textId="77777777" w:rsidR="00DD7760" w:rsidRPr="00DD7760" w:rsidRDefault="00DD7760" w:rsidP="003F523E">
            <w:pPr>
              <w:spacing w:after="0" w:line="240" w:lineRule="auto"/>
              <w:jc w:val="center"/>
              <w:rPr>
                <w:rFonts w:eastAsia="Times New Roman" w:cstheme="minorHAnsi"/>
                <w:lang w:eastAsia="it-IT"/>
              </w:rPr>
            </w:pPr>
            <w:r w:rsidRPr="00DD7760">
              <w:rPr>
                <w:rFonts w:eastAsia="Times New Roman" w:cstheme="minorHAnsi"/>
                <w:lang w:eastAsia="it-IT"/>
              </w:rPr>
              <w:t>1.1</w:t>
            </w:r>
          </w:p>
        </w:tc>
        <w:tc>
          <w:tcPr>
            <w:tcW w:w="6804" w:type="dxa"/>
            <w:tcBorders>
              <w:top w:val="single" w:sz="4" w:space="0" w:color="auto"/>
              <w:left w:val="nil"/>
              <w:bottom w:val="single" w:sz="4" w:space="0" w:color="auto"/>
              <w:right w:val="single" w:sz="4" w:space="0" w:color="auto"/>
            </w:tcBorders>
            <w:shd w:val="clear" w:color="auto" w:fill="auto"/>
            <w:vAlign w:val="center"/>
            <w:hideMark/>
          </w:tcPr>
          <w:p w14:paraId="3D2C4965" w14:textId="77777777" w:rsidR="00DD7760" w:rsidRPr="006E76B3" w:rsidRDefault="00DD7760" w:rsidP="003F523E">
            <w:pPr>
              <w:spacing w:after="0" w:line="240" w:lineRule="auto"/>
              <w:rPr>
                <w:rFonts w:eastAsia="Times New Roman" w:cstheme="minorHAnsi"/>
                <w:color w:val="000000"/>
                <w:sz w:val="20"/>
                <w:szCs w:val="20"/>
                <w:lang w:eastAsia="it-IT"/>
              </w:rPr>
            </w:pPr>
            <w:r w:rsidRPr="006E76B3">
              <w:rPr>
                <w:rFonts w:eastAsia="Times New Roman" w:cstheme="minorHAnsi"/>
                <w:color w:val="000000"/>
                <w:sz w:val="20"/>
                <w:szCs w:val="20"/>
                <w:lang w:eastAsia="it-IT"/>
              </w:rPr>
              <w:t>Monopoli Città Unica e il suo territorio</w:t>
            </w:r>
          </w:p>
        </w:tc>
      </w:tr>
      <w:tr w:rsidR="00DD7760" w:rsidRPr="00DD7760" w14:paraId="28058397" w14:textId="77777777" w:rsidTr="00E57F69">
        <w:trPr>
          <w:trHeight w:val="283"/>
        </w:trPr>
        <w:tc>
          <w:tcPr>
            <w:tcW w:w="212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F24AB0E" w14:textId="77777777" w:rsidR="00DD7760" w:rsidRPr="009C5B20" w:rsidRDefault="00DD7760" w:rsidP="00E57F69">
            <w:pPr>
              <w:spacing w:after="0" w:line="240" w:lineRule="auto"/>
              <w:rPr>
                <w:rFonts w:eastAsia="Times New Roman" w:cstheme="minorHAnsi"/>
                <w:bCs/>
                <w:iCs/>
                <w:lang w:eastAsia="it-IT"/>
              </w:rPr>
            </w:pPr>
          </w:p>
        </w:tc>
        <w:tc>
          <w:tcPr>
            <w:tcW w:w="708" w:type="dxa"/>
            <w:tcBorders>
              <w:top w:val="single" w:sz="4" w:space="0" w:color="auto"/>
              <w:left w:val="nil"/>
              <w:bottom w:val="single" w:sz="4" w:space="0" w:color="auto"/>
              <w:right w:val="single" w:sz="4" w:space="0" w:color="auto"/>
            </w:tcBorders>
            <w:shd w:val="clear" w:color="auto" w:fill="auto"/>
            <w:vAlign w:val="center"/>
            <w:hideMark/>
          </w:tcPr>
          <w:p w14:paraId="0CC2EAE4" w14:textId="77777777" w:rsidR="00DD7760" w:rsidRPr="00DD7760" w:rsidRDefault="00DD7760" w:rsidP="003F523E">
            <w:pPr>
              <w:spacing w:after="0" w:line="240" w:lineRule="auto"/>
              <w:jc w:val="center"/>
              <w:rPr>
                <w:rFonts w:eastAsia="Times New Roman" w:cstheme="minorHAnsi"/>
                <w:lang w:eastAsia="it-IT"/>
              </w:rPr>
            </w:pPr>
            <w:r w:rsidRPr="00DD7760">
              <w:rPr>
                <w:rFonts w:eastAsia="Times New Roman" w:cstheme="minorHAnsi"/>
                <w:lang w:eastAsia="it-IT"/>
              </w:rPr>
              <w:t>1.2</w:t>
            </w:r>
          </w:p>
        </w:tc>
        <w:tc>
          <w:tcPr>
            <w:tcW w:w="6804" w:type="dxa"/>
            <w:tcBorders>
              <w:top w:val="nil"/>
              <w:left w:val="nil"/>
              <w:bottom w:val="single" w:sz="4" w:space="0" w:color="auto"/>
              <w:right w:val="single" w:sz="4" w:space="0" w:color="auto"/>
            </w:tcBorders>
            <w:shd w:val="clear" w:color="auto" w:fill="auto"/>
            <w:vAlign w:val="center"/>
            <w:hideMark/>
          </w:tcPr>
          <w:p w14:paraId="2CB9E626" w14:textId="77777777" w:rsidR="00DD7760" w:rsidRPr="006E76B3" w:rsidRDefault="00DD7760" w:rsidP="003F523E">
            <w:pPr>
              <w:spacing w:after="0" w:line="240" w:lineRule="auto"/>
              <w:rPr>
                <w:rFonts w:eastAsia="Times New Roman" w:cstheme="minorHAnsi"/>
                <w:color w:val="000000"/>
                <w:sz w:val="20"/>
                <w:szCs w:val="20"/>
                <w:lang w:eastAsia="it-IT"/>
              </w:rPr>
            </w:pPr>
            <w:r w:rsidRPr="006E76B3">
              <w:rPr>
                <w:rFonts w:eastAsia="Times New Roman" w:cstheme="minorHAnsi"/>
                <w:color w:val="000000"/>
                <w:sz w:val="20"/>
                <w:szCs w:val="20"/>
                <w:lang w:eastAsia="it-IT"/>
              </w:rPr>
              <w:t>Ambiente migliore</w:t>
            </w:r>
          </w:p>
        </w:tc>
      </w:tr>
      <w:tr w:rsidR="00DD7760" w:rsidRPr="00DD7760" w14:paraId="485EE0D4" w14:textId="77777777" w:rsidTr="00E57F69">
        <w:trPr>
          <w:trHeight w:val="283"/>
        </w:trPr>
        <w:tc>
          <w:tcPr>
            <w:tcW w:w="212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695FD03" w14:textId="77777777" w:rsidR="00DD7760" w:rsidRPr="009C5B20" w:rsidRDefault="00DD7760" w:rsidP="00E57F69">
            <w:pPr>
              <w:spacing w:after="0" w:line="240" w:lineRule="auto"/>
              <w:rPr>
                <w:rFonts w:eastAsia="Times New Roman" w:cstheme="minorHAnsi"/>
                <w:bCs/>
                <w:iCs/>
                <w:lang w:eastAsia="it-IT"/>
              </w:rPr>
            </w:pPr>
          </w:p>
        </w:tc>
        <w:tc>
          <w:tcPr>
            <w:tcW w:w="708" w:type="dxa"/>
            <w:tcBorders>
              <w:top w:val="single" w:sz="4" w:space="0" w:color="auto"/>
              <w:left w:val="nil"/>
              <w:bottom w:val="single" w:sz="4" w:space="0" w:color="auto"/>
              <w:right w:val="single" w:sz="4" w:space="0" w:color="auto"/>
            </w:tcBorders>
            <w:shd w:val="clear" w:color="auto" w:fill="auto"/>
            <w:vAlign w:val="center"/>
            <w:hideMark/>
          </w:tcPr>
          <w:p w14:paraId="73184F07" w14:textId="77777777" w:rsidR="00DD7760" w:rsidRPr="00DD7760" w:rsidRDefault="00DD7760" w:rsidP="003F523E">
            <w:pPr>
              <w:spacing w:after="0" w:line="240" w:lineRule="auto"/>
              <w:jc w:val="center"/>
              <w:rPr>
                <w:rFonts w:eastAsia="Times New Roman" w:cstheme="minorHAnsi"/>
                <w:lang w:eastAsia="it-IT"/>
              </w:rPr>
            </w:pPr>
            <w:r w:rsidRPr="00DD7760">
              <w:rPr>
                <w:rFonts w:eastAsia="Times New Roman" w:cstheme="minorHAnsi"/>
                <w:lang w:eastAsia="it-IT"/>
              </w:rPr>
              <w:t>1.3</w:t>
            </w:r>
          </w:p>
        </w:tc>
        <w:tc>
          <w:tcPr>
            <w:tcW w:w="6804" w:type="dxa"/>
            <w:tcBorders>
              <w:top w:val="nil"/>
              <w:left w:val="nil"/>
              <w:bottom w:val="single" w:sz="4" w:space="0" w:color="auto"/>
              <w:right w:val="single" w:sz="4" w:space="0" w:color="auto"/>
            </w:tcBorders>
            <w:shd w:val="clear" w:color="auto" w:fill="auto"/>
            <w:vAlign w:val="center"/>
            <w:hideMark/>
          </w:tcPr>
          <w:p w14:paraId="069CB1F6" w14:textId="77777777" w:rsidR="00DD7760" w:rsidRPr="006E76B3" w:rsidRDefault="00DD7760" w:rsidP="003F523E">
            <w:pPr>
              <w:spacing w:after="0" w:line="240" w:lineRule="auto"/>
              <w:rPr>
                <w:rFonts w:eastAsia="Times New Roman" w:cstheme="minorHAnsi"/>
                <w:color w:val="000000"/>
                <w:sz w:val="20"/>
                <w:szCs w:val="20"/>
                <w:lang w:eastAsia="it-IT"/>
              </w:rPr>
            </w:pPr>
            <w:r w:rsidRPr="006E76B3">
              <w:rPr>
                <w:rFonts w:eastAsia="Times New Roman" w:cstheme="minorHAnsi"/>
                <w:color w:val="000000"/>
                <w:sz w:val="20"/>
                <w:szCs w:val="20"/>
                <w:lang w:eastAsia="it-IT"/>
              </w:rPr>
              <w:t>Mobilità sostenibile</w:t>
            </w:r>
          </w:p>
        </w:tc>
      </w:tr>
      <w:tr w:rsidR="00DD7760" w:rsidRPr="00DD7760" w14:paraId="42484F61" w14:textId="77777777" w:rsidTr="00E57F69">
        <w:trPr>
          <w:trHeight w:val="283"/>
        </w:trPr>
        <w:tc>
          <w:tcPr>
            <w:tcW w:w="212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AE3F6E9" w14:textId="77777777" w:rsidR="00DD7760" w:rsidRPr="009C5B20" w:rsidRDefault="00DD7760" w:rsidP="00E57F69">
            <w:pPr>
              <w:spacing w:after="0" w:line="240" w:lineRule="auto"/>
              <w:rPr>
                <w:rFonts w:eastAsia="Times New Roman" w:cstheme="minorHAnsi"/>
                <w:bCs/>
                <w:iCs/>
                <w:lang w:eastAsia="it-IT"/>
              </w:rPr>
            </w:pPr>
            <w:r w:rsidRPr="009C5B20">
              <w:rPr>
                <w:rFonts w:eastAsia="Times New Roman" w:cstheme="minorHAnsi"/>
                <w:bCs/>
                <w:iCs/>
                <w:lang w:eastAsia="it-IT"/>
              </w:rPr>
              <w:t>Monopoli da promuovere</w:t>
            </w:r>
          </w:p>
        </w:tc>
        <w:tc>
          <w:tcPr>
            <w:tcW w:w="708" w:type="dxa"/>
            <w:tcBorders>
              <w:top w:val="single" w:sz="4" w:space="0" w:color="auto"/>
              <w:left w:val="nil"/>
              <w:bottom w:val="single" w:sz="4" w:space="0" w:color="auto"/>
              <w:right w:val="single" w:sz="4" w:space="0" w:color="auto"/>
            </w:tcBorders>
            <w:shd w:val="clear" w:color="auto" w:fill="auto"/>
            <w:vAlign w:val="center"/>
            <w:hideMark/>
          </w:tcPr>
          <w:p w14:paraId="168436F1" w14:textId="77777777" w:rsidR="00DD7760" w:rsidRPr="00DD7760" w:rsidRDefault="00DD7760" w:rsidP="003F523E">
            <w:pPr>
              <w:spacing w:after="0" w:line="240" w:lineRule="auto"/>
              <w:jc w:val="center"/>
              <w:rPr>
                <w:rFonts w:eastAsia="Times New Roman" w:cstheme="minorHAnsi"/>
                <w:lang w:eastAsia="it-IT"/>
              </w:rPr>
            </w:pPr>
            <w:r w:rsidRPr="00DD7760">
              <w:rPr>
                <w:rFonts w:eastAsia="Times New Roman" w:cstheme="minorHAnsi"/>
                <w:lang w:eastAsia="it-IT"/>
              </w:rPr>
              <w:t>2.1</w:t>
            </w:r>
          </w:p>
        </w:tc>
        <w:tc>
          <w:tcPr>
            <w:tcW w:w="6804" w:type="dxa"/>
            <w:tcBorders>
              <w:top w:val="nil"/>
              <w:left w:val="nil"/>
              <w:bottom w:val="single" w:sz="4" w:space="0" w:color="auto"/>
              <w:right w:val="single" w:sz="4" w:space="0" w:color="auto"/>
            </w:tcBorders>
            <w:shd w:val="clear" w:color="auto" w:fill="auto"/>
            <w:vAlign w:val="center"/>
            <w:hideMark/>
          </w:tcPr>
          <w:p w14:paraId="693C7D69" w14:textId="77777777" w:rsidR="00DD7760" w:rsidRPr="006E76B3" w:rsidRDefault="00DD7760" w:rsidP="003F523E">
            <w:pPr>
              <w:spacing w:after="0" w:line="240" w:lineRule="auto"/>
              <w:rPr>
                <w:rFonts w:eastAsia="Times New Roman" w:cstheme="minorHAnsi"/>
                <w:color w:val="000000"/>
                <w:sz w:val="20"/>
                <w:szCs w:val="20"/>
                <w:lang w:eastAsia="it-IT"/>
              </w:rPr>
            </w:pPr>
            <w:r w:rsidRPr="006E76B3">
              <w:rPr>
                <w:rFonts w:eastAsia="Times New Roman" w:cstheme="minorHAnsi"/>
                <w:color w:val="000000"/>
                <w:sz w:val="20"/>
                <w:szCs w:val="20"/>
                <w:lang w:eastAsia="it-IT"/>
              </w:rPr>
              <w:t>Cultura e Turismo</w:t>
            </w:r>
          </w:p>
        </w:tc>
      </w:tr>
      <w:tr w:rsidR="00DD7760" w:rsidRPr="00DD7760" w14:paraId="7EB08D1A" w14:textId="77777777" w:rsidTr="00E57F69">
        <w:trPr>
          <w:trHeight w:val="283"/>
        </w:trPr>
        <w:tc>
          <w:tcPr>
            <w:tcW w:w="212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B1A05AA" w14:textId="77777777" w:rsidR="00DD7760" w:rsidRPr="009C5B20" w:rsidRDefault="00DD7760" w:rsidP="00E57F69">
            <w:pPr>
              <w:spacing w:after="0" w:line="240" w:lineRule="auto"/>
              <w:rPr>
                <w:rFonts w:eastAsia="Times New Roman" w:cstheme="minorHAnsi"/>
                <w:bCs/>
                <w:iCs/>
                <w:lang w:eastAsia="it-IT"/>
              </w:rPr>
            </w:pPr>
          </w:p>
        </w:tc>
        <w:tc>
          <w:tcPr>
            <w:tcW w:w="708" w:type="dxa"/>
            <w:tcBorders>
              <w:top w:val="single" w:sz="4" w:space="0" w:color="auto"/>
              <w:left w:val="nil"/>
              <w:bottom w:val="single" w:sz="4" w:space="0" w:color="auto"/>
              <w:right w:val="single" w:sz="4" w:space="0" w:color="auto"/>
            </w:tcBorders>
            <w:shd w:val="clear" w:color="auto" w:fill="auto"/>
            <w:hideMark/>
          </w:tcPr>
          <w:p w14:paraId="60584B42" w14:textId="77777777" w:rsidR="00DD7760" w:rsidRPr="00DD7760" w:rsidRDefault="00DD7760" w:rsidP="003F523E">
            <w:pPr>
              <w:spacing w:after="0" w:line="240" w:lineRule="auto"/>
              <w:jc w:val="center"/>
              <w:rPr>
                <w:rFonts w:eastAsia="Times New Roman" w:cstheme="minorHAnsi"/>
                <w:lang w:eastAsia="it-IT"/>
              </w:rPr>
            </w:pPr>
            <w:r w:rsidRPr="00DD7760">
              <w:rPr>
                <w:rFonts w:eastAsia="Times New Roman" w:cstheme="minorHAnsi"/>
                <w:lang w:eastAsia="it-IT"/>
              </w:rPr>
              <w:t>2.2</w:t>
            </w:r>
          </w:p>
        </w:tc>
        <w:tc>
          <w:tcPr>
            <w:tcW w:w="6804" w:type="dxa"/>
            <w:tcBorders>
              <w:top w:val="nil"/>
              <w:left w:val="nil"/>
              <w:bottom w:val="single" w:sz="4" w:space="0" w:color="auto"/>
              <w:right w:val="single" w:sz="4" w:space="0" w:color="auto"/>
            </w:tcBorders>
            <w:shd w:val="clear" w:color="auto" w:fill="auto"/>
            <w:vAlign w:val="center"/>
            <w:hideMark/>
          </w:tcPr>
          <w:p w14:paraId="364C1099" w14:textId="77777777" w:rsidR="00DD7760" w:rsidRPr="006E76B3" w:rsidRDefault="00DD7760" w:rsidP="003F523E">
            <w:pPr>
              <w:spacing w:after="0" w:line="240" w:lineRule="auto"/>
              <w:rPr>
                <w:rFonts w:eastAsia="Times New Roman" w:cstheme="minorHAnsi"/>
                <w:color w:val="000000"/>
                <w:sz w:val="20"/>
                <w:szCs w:val="20"/>
                <w:lang w:eastAsia="it-IT"/>
              </w:rPr>
            </w:pPr>
            <w:r w:rsidRPr="006E76B3">
              <w:rPr>
                <w:rFonts w:eastAsia="Times New Roman" w:cstheme="minorHAnsi"/>
                <w:color w:val="000000"/>
                <w:sz w:val="20"/>
                <w:szCs w:val="20"/>
                <w:lang w:eastAsia="it-IT"/>
              </w:rPr>
              <w:t>Valorizzazione delle eccellenze</w:t>
            </w:r>
          </w:p>
        </w:tc>
      </w:tr>
      <w:tr w:rsidR="00DD7760" w:rsidRPr="00DD7760" w14:paraId="0AE07D12" w14:textId="77777777" w:rsidTr="00E57F69">
        <w:trPr>
          <w:trHeight w:val="283"/>
        </w:trPr>
        <w:tc>
          <w:tcPr>
            <w:tcW w:w="212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6222936" w14:textId="77777777" w:rsidR="00DD7760" w:rsidRPr="009C5B20" w:rsidRDefault="00DD7760" w:rsidP="00E57F69">
            <w:pPr>
              <w:spacing w:after="0" w:line="240" w:lineRule="auto"/>
              <w:rPr>
                <w:rFonts w:eastAsia="Times New Roman" w:cstheme="minorHAnsi"/>
                <w:bCs/>
                <w:iCs/>
                <w:lang w:eastAsia="it-IT"/>
              </w:rPr>
            </w:pPr>
          </w:p>
        </w:tc>
        <w:tc>
          <w:tcPr>
            <w:tcW w:w="708" w:type="dxa"/>
            <w:tcBorders>
              <w:top w:val="single" w:sz="4" w:space="0" w:color="auto"/>
              <w:left w:val="nil"/>
              <w:bottom w:val="single" w:sz="4" w:space="0" w:color="auto"/>
              <w:right w:val="single" w:sz="4" w:space="0" w:color="auto"/>
            </w:tcBorders>
            <w:shd w:val="clear" w:color="auto" w:fill="auto"/>
            <w:vAlign w:val="center"/>
            <w:hideMark/>
          </w:tcPr>
          <w:p w14:paraId="7793E5BD" w14:textId="77777777" w:rsidR="00DD7760" w:rsidRPr="00DD7760" w:rsidRDefault="00DD7760" w:rsidP="003F523E">
            <w:pPr>
              <w:spacing w:after="0" w:line="240" w:lineRule="auto"/>
              <w:jc w:val="center"/>
              <w:rPr>
                <w:rFonts w:eastAsia="Times New Roman" w:cstheme="minorHAnsi"/>
                <w:lang w:eastAsia="it-IT"/>
              </w:rPr>
            </w:pPr>
            <w:r w:rsidRPr="00DD7760">
              <w:rPr>
                <w:rFonts w:eastAsia="Times New Roman" w:cstheme="minorHAnsi"/>
                <w:lang w:eastAsia="it-IT"/>
              </w:rPr>
              <w:t>2.3</w:t>
            </w:r>
          </w:p>
        </w:tc>
        <w:tc>
          <w:tcPr>
            <w:tcW w:w="6804" w:type="dxa"/>
            <w:tcBorders>
              <w:top w:val="nil"/>
              <w:left w:val="nil"/>
              <w:bottom w:val="single" w:sz="4" w:space="0" w:color="auto"/>
              <w:right w:val="single" w:sz="4" w:space="0" w:color="auto"/>
            </w:tcBorders>
            <w:shd w:val="clear" w:color="auto" w:fill="auto"/>
            <w:vAlign w:val="center"/>
            <w:hideMark/>
          </w:tcPr>
          <w:p w14:paraId="7FE17DCA" w14:textId="77777777" w:rsidR="00DD7760" w:rsidRPr="006E76B3" w:rsidRDefault="00DD7760" w:rsidP="003F523E">
            <w:pPr>
              <w:spacing w:after="0" w:line="240" w:lineRule="auto"/>
              <w:rPr>
                <w:rFonts w:eastAsia="Times New Roman" w:cstheme="minorHAnsi"/>
                <w:color w:val="000000"/>
                <w:sz w:val="20"/>
                <w:szCs w:val="20"/>
                <w:lang w:eastAsia="it-IT"/>
              </w:rPr>
            </w:pPr>
            <w:r w:rsidRPr="006E76B3">
              <w:rPr>
                <w:rFonts w:eastAsia="Times New Roman" w:cstheme="minorHAnsi"/>
                <w:color w:val="000000"/>
                <w:sz w:val="20"/>
                <w:szCs w:val="20"/>
                <w:lang w:eastAsia="it-IT"/>
              </w:rPr>
              <w:t>Valorizzazione delle attività commerciali e produttive</w:t>
            </w:r>
          </w:p>
        </w:tc>
      </w:tr>
      <w:tr w:rsidR="00DD7760" w:rsidRPr="00DD7760" w14:paraId="413B3DFB" w14:textId="77777777" w:rsidTr="00E57F69">
        <w:trPr>
          <w:trHeight w:val="283"/>
        </w:trPr>
        <w:tc>
          <w:tcPr>
            <w:tcW w:w="212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12ACA25" w14:textId="77777777" w:rsidR="00DD7760" w:rsidRPr="009C5B20" w:rsidRDefault="00DD7760" w:rsidP="00E57F69">
            <w:pPr>
              <w:spacing w:after="0" w:line="240" w:lineRule="auto"/>
              <w:rPr>
                <w:rFonts w:eastAsia="Times New Roman" w:cstheme="minorHAnsi"/>
                <w:bCs/>
                <w:iCs/>
                <w:lang w:eastAsia="it-IT"/>
              </w:rPr>
            </w:pPr>
          </w:p>
        </w:tc>
        <w:tc>
          <w:tcPr>
            <w:tcW w:w="708" w:type="dxa"/>
            <w:tcBorders>
              <w:top w:val="single" w:sz="4" w:space="0" w:color="auto"/>
              <w:left w:val="nil"/>
              <w:bottom w:val="single" w:sz="4" w:space="0" w:color="auto"/>
              <w:right w:val="single" w:sz="4" w:space="0" w:color="auto"/>
            </w:tcBorders>
            <w:shd w:val="clear" w:color="auto" w:fill="auto"/>
            <w:vAlign w:val="center"/>
            <w:hideMark/>
          </w:tcPr>
          <w:p w14:paraId="4199C688" w14:textId="77777777" w:rsidR="00DD7760" w:rsidRPr="00DD7760" w:rsidRDefault="00DD7760" w:rsidP="003F523E">
            <w:pPr>
              <w:spacing w:after="0" w:line="240" w:lineRule="auto"/>
              <w:jc w:val="center"/>
              <w:rPr>
                <w:rFonts w:eastAsia="Times New Roman" w:cstheme="minorHAnsi"/>
                <w:lang w:eastAsia="it-IT"/>
              </w:rPr>
            </w:pPr>
            <w:r w:rsidRPr="00DD7760">
              <w:rPr>
                <w:rFonts w:eastAsia="Times New Roman" w:cstheme="minorHAnsi"/>
                <w:lang w:eastAsia="it-IT"/>
              </w:rPr>
              <w:t>2.4</w:t>
            </w:r>
          </w:p>
        </w:tc>
        <w:tc>
          <w:tcPr>
            <w:tcW w:w="6804" w:type="dxa"/>
            <w:tcBorders>
              <w:top w:val="nil"/>
              <w:left w:val="nil"/>
              <w:bottom w:val="single" w:sz="4" w:space="0" w:color="auto"/>
              <w:right w:val="single" w:sz="4" w:space="0" w:color="auto"/>
            </w:tcBorders>
            <w:shd w:val="clear" w:color="auto" w:fill="auto"/>
            <w:vAlign w:val="center"/>
            <w:hideMark/>
          </w:tcPr>
          <w:p w14:paraId="4362281F" w14:textId="77777777" w:rsidR="00DD7760" w:rsidRPr="006E76B3" w:rsidRDefault="00DD7760" w:rsidP="003F523E">
            <w:pPr>
              <w:spacing w:after="0" w:line="240" w:lineRule="auto"/>
              <w:rPr>
                <w:rFonts w:eastAsia="Times New Roman" w:cstheme="minorHAnsi"/>
                <w:color w:val="000000"/>
                <w:sz w:val="20"/>
                <w:szCs w:val="20"/>
                <w:lang w:eastAsia="it-IT"/>
              </w:rPr>
            </w:pPr>
            <w:r w:rsidRPr="006E76B3">
              <w:rPr>
                <w:rFonts w:eastAsia="Times New Roman" w:cstheme="minorHAnsi"/>
                <w:color w:val="000000"/>
                <w:sz w:val="20"/>
                <w:szCs w:val="20"/>
                <w:lang w:eastAsia="it-IT"/>
              </w:rPr>
              <w:t>Valorizzazione del patrimonio archeologico, storico ed artistico</w:t>
            </w:r>
          </w:p>
        </w:tc>
      </w:tr>
      <w:tr w:rsidR="00DD7760" w:rsidRPr="00DD7760" w14:paraId="7C4FBE98" w14:textId="77777777" w:rsidTr="00E57F69">
        <w:trPr>
          <w:trHeight w:val="283"/>
        </w:trPr>
        <w:tc>
          <w:tcPr>
            <w:tcW w:w="212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8C58ECB" w14:textId="77777777" w:rsidR="00DD7760" w:rsidRPr="009C5B20" w:rsidRDefault="00DD7760" w:rsidP="00E57F69">
            <w:pPr>
              <w:spacing w:after="0" w:line="240" w:lineRule="auto"/>
              <w:rPr>
                <w:rFonts w:eastAsia="Times New Roman" w:cstheme="minorHAnsi"/>
                <w:bCs/>
                <w:iCs/>
                <w:lang w:eastAsia="it-IT"/>
              </w:rPr>
            </w:pPr>
            <w:r w:rsidRPr="009C5B20">
              <w:rPr>
                <w:rFonts w:eastAsia="Times New Roman" w:cstheme="minorHAnsi"/>
                <w:bCs/>
                <w:iCs/>
                <w:lang w:eastAsia="it-IT"/>
              </w:rPr>
              <w:t>Monopoli per tutti</w:t>
            </w:r>
          </w:p>
        </w:tc>
        <w:tc>
          <w:tcPr>
            <w:tcW w:w="708" w:type="dxa"/>
            <w:tcBorders>
              <w:top w:val="single" w:sz="4" w:space="0" w:color="auto"/>
              <w:left w:val="nil"/>
              <w:bottom w:val="single" w:sz="4" w:space="0" w:color="auto"/>
              <w:right w:val="single" w:sz="4" w:space="0" w:color="auto"/>
            </w:tcBorders>
            <w:shd w:val="clear" w:color="auto" w:fill="auto"/>
            <w:vAlign w:val="center"/>
            <w:hideMark/>
          </w:tcPr>
          <w:p w14:paraId="6E03B598" w14:textId="77777777" w:rsidR="00DD7760" w:rsidRPr="00DD7760" w:rsidRDefault="00DD7760" w:rsidP="003F523E">
            <w:pPr>
              <w:spacing w:after="0" w:line="240" w:lineRule="auto"/>
              <w:jc w:val="center"/>
              <w:rPr>
                <w:rFonts w:eastAsia="Times New Roman" w:cstheme="minorHAnsi"/>
                <w:lang w:eastAsia="it-IT"/>
              </w:rPr>
            </w:pPr>
            <w:r w:rsidRPr="00DD7760">
              <w:rPr>
                <w:rFonts w:eastAsia="Times New Roman" w:cstheme="minorHAnsi"/>
                <w:lang w:eastAsia="it-IT"/>
              </w:rPr>
              <w:t>3.1</w:t>
            </w:r>
          </w:p>
        </w:tc>
        <w:tc>
          <w:tcPr>
            <w:tcW w:w="6804" w:type="dxa"/>
            <w:tcBorders>
              <w:top w:val="nil"/>
              <w:left w:val="nil"/>
              <w:bottom w:val="single" w:sz="4" w:space="0" w:color="auto"/>
              <w:right w:val="single" w:sz="4" w:space="0" w:color="auto"/>
            </w:tcBorders>
            <w:shd w:val="clear" w:color="auto" w:fill="auto"/>
            <w:vAlign w:val="center"/>
            <w:hideMark/>
          </w:tcPr>
          <w:p w14:paraId="1F5A7CBC" w14:textId="77777777" w:rsidR="00DD7760" w:rsidRPr="006E76B3" w:rsidRDefault="00DD7760" w:rsidP="003F523E">
            <w:pPr>
              <w:spacing w:after="0" w:line="240" w:lineRule="auto"/>
              <w:rPr>
                <w:rFonts w:eastAsia="Times New Roman" w:cstheme="minorHAnsi"/>
                <w:color w:val="000000"/>
                <w:sz w:val="20"/>
                <w:szCs w:val="20"/>
                <w:lang w:eastAsia="it-IT"/>
              </w:rPr>
            </w:pPr>
            <w:r w:rsidRPr="006E76B3">
              <w:rPr>
                <w:rFonts w:eastAsia="Times New Roman" w:cstheme="minorHAnsi"/>
                <w:color w:val="000000"/>
                <w:sz w:val="20"/>
                <w:szCs w:val="20"/>
                <w:lang w:eastAsia="it-IT"/>
              </w:rPr>
              <w:t>Tutelare le esigenze sociali</w:t>
            </w:r>
          </w:p>
        </w:tc>
      </w:tr>
      <w:tr w:rsidR="00DD7760" w:rsidRPr="00DD7760" w14:paraId="2C8C285C" w14:textId="77777777" w:rsidTr="00E57F69">
        <w:trPr>
          <w:trHeight w:val="283"/>
        </w:trPr>
        <w:tc>
          <w:tcPr>
            <w:tcW w:w="212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A4FD01F" w14:textId="77777777" w:rsidR="00DD7760" w:rsidRPr="009C5B20" w:rsidRDefault="00DD7760" w:rsidP="00E57F69">
            <w:pPr>
              <w:spacing w:after="0" w:line="240" w:lineRule="auto"/>
              <w:rPr>
                <w:rFonts w:eastAsia="Times New Roman" w:cstheme="minorHAnsi"/>
                <w:bCs/>
                <w:iCs/>
                <w:lang w:eastAsia="it-IT"/>
              </w:rPr>
            </w:pPr>
          </w:p>
        </w:tc>
        <w:tc>
          <w:tcPr>
            <w:tcW w:w="708" w:type="dxa"/>
            <w:tcBorders>
              <w:top w:val="single" w:sz="4" w:space="0" w:color="auto"/>
              <w:left w:val="nil"/>
              <w:bottom w:val="single" w:sz="4" w:space="0" w:color="auto"/>
              <w:right w:val="single" w:sz="4" w:space="0" w:color="auto"/>
            </w:tcBorders>
            <w:shd w:val="clear" w:color="auto" w:fill="auto"/>
            <w:vAlign w:val="center"/>
            <w:hideMark/>
          </w:tcPr>
          <w:p w14:paraId="02EFF554" w14:textId="77777777" w:rsidR="00DD7760" w:rsidRPr="00DD7760" w:rsidRDefault="00DD7760" w:rsidP="003F523E">
            <w:pPr>
              <w:spacing w:after="0" w:line="240" w:lineRule="auto"/>
              <w:jc w:val="center"/>
              <w:rPr>
                <w:rFonts w:eastAsia="Times New Roman" w:cstheme="minorHAnsi"/>
                <w:lang w:eastAsia="it-IT"/>
              </w:rPr>
            </w:pPr>
            <w:r w:rsidRPr="00DD7760">
              <w:rPr>
                <w:rFonts w:eastAsia="Times New Roman" w:cstheme="minorHAnsi"/>
                <w:lang w:eastAsia="it-IT"/>
              </w:rPr>
              <w:t>3.2</w:t>
            </w:r>
          </w:p>
        </w:tc>
        <w:tc>
          <w:tcPr>
            <w:tcW w:w="6804" w:type="dxa"/>
            <w:tcBorders>
              <w:top w:val="nil"/>
              <w:left w:val="nil"/>
              <w:bottom w:val="single" w:sz="4" w:space="0" w:color="auto"/>
              <w:right w:val="single" w:sz="4" w:space="0" w:color="auto"/>
            </w:tcBorders>
            <w:shd w:val="clear" w:color="auto" w:fill="auto"/>
            <w:vAlign w:val="center"/>
            <w:hideMark/>
          </w:tcPr>
          <w:p w14:paraId="4AA3569B" w14:textId="77777777" w:rsidR="00DD7760" w:rsidRPr="006E76B3" w:rsidRDefault="00DD7760" w:rsidP="003F523E">
            <w:pPr>
              <w:spacing w:after="0" w:line="240" w:lineRule="auto"/>
              <w:rPr>
                <w:rFonts w:eastAsia="Times New Roman" w:cstheme="minorHAnsi"/>
                <w:color w:val="000000"/>
                <w:sz w:val="20"/>
                <w:szCs w:val="20"/>
                <w:lang w:eastAsia="it-IT"/>
              </w:rPr>
            </w:pPr>
            <w:r w:rsidRPr="006E76B3">
              <w:rPr>
                <w:rFonts w:eastAsia="Times New Roman" w:cstheme="minorHAnsi"/>
                <w:color w:val="000000"/>
                <w:sz w:val="20"/>
                <w:szCs w:val="20"/>
                <w:lang w:eastAsia="it-IT"/>
              </w:rPr>
              <w:t>Scuola, Giovani, Sport e Tempo Libero</w:t>
            </w:r>
          </w:p>
        </w:tc>
      </w:tr>
      <w:tr w:rsidR="00DD7760" w:rsidRPr="00DD7760" w14:paraId="563A7CF8" w14:textId="77777777" w:rsidTr="00E57F69">
        <w:trPr>
          <w:trHeight w:val="283"/>
        </w:trPr>
        <w:tc>
          <w:tcPr>
            <w:tcW w:w="212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7F52A5D" w14:textId="77777777" w:rsidR="00DD7760" w:rsidRPr="009C5B20" w:rsidRDefault="00DD7760" w:rsidP="00E57F69">
            <w:pPr>
              <w:spacing w:after="0" w:line="240" w:lineRule="auto"/>
              <w:rPr>
                <w:rFonts w:eastAsia="Times New Roman" w:cstheme="minorHAnsi"/>
                <w:bCs/>
                <w:iCs/>
                <w:lang w:eastAsia="it-IT"/>
              </w:rPr>
            </w:pPr>
          </w:p>
        </w:tc>
        <w:tc>
          <w:tcPr>
            <w:tcW w:w="708" w:type="dxa"/>
            <w:tcBorders>
              <w:top w:val="single" w:sz="4" w:space="0" w:color="auto"/>
              <w:left w:val="nil"/>
              <w:bottom w:val="single" w:sz="4" w:space="0" w:color="auto"/>
              <w:right w:val="single" w:sz="4" w:space="0" w:color="auto"/>
            </w:tcBorders>
            <w:shd w:val="clear" w:color="auto" w:fill="auto"/>
            <w:vAlign w:val="center"/>
            <w:hideMark/>
          </w:tcPr>
          <w:p w14:paraId="3366FC91" w14:textId="77777777" w:rsidR="00DD7760" w:rsidRPr="00DD7760" w:rsidRDefault="00DD7760" w:rsidP="003F523E">
            <w:pPr>
              <w:spacing w:after="0" w:line="240" w:lineRule="auto"/>
              <w:jc w:val="center"/>
              <w:rPr>
                <w:rFonts w:eastAsia="Times New Roman" w:cstheme="minorHAnsi"/>
                <w:lang w:eastAsia="it-IT"/>
              </w:rPr>
            </w:pPr>
            <w:r w:rsidRPr="00DD7760">
              <w:rPr>
                <w:rFonts w:eastAsia="Times New Roman" w:cstheme="minorHAnsi"/>
                <w:lang w:eastAsia="it-IT"/>
              </w:rPr>
              <w:t>3.3</w:t>
            </w:r>
          </w:p>
        </w:tc>
        <w:tc>
          <w:tcPr>
            <w:tcW w:w="6804" w:type="dxa"/>
            <w:tcBorders>
              <w:top w:val="nil"/>
              <w:left w:val="nil"/>
              <w:bottom w:val="single" w:sz="4" w:space="0" w:color="auto"/>
              <w:right w:val="single" w:sz="4" w:space="0" w:color="auto"/>
            </w:tcBorders>
            <w:shd w:val="clear" w:color="auto" w:fill="auto"/>
            <w:vAlign w:val="center"/>
            <w:hideMark/>
          </w:tcPr>
          <w:p w14:paraId="10F404CB" w14:textId="77777777" w:rsidR="00DD7760" w:rsidRPr="006E76B3" w:rsidRDefault="00DD7760" w:rsidP="003F523E">
            <w:pPr>
              <w:spacing w:after="0" w:line="240" w:lineRule="auto"/>
              <w:rPr>
                <w:rFonts w:eastAsia="Times New Roman" w:cstheme="minorHAnsi"/>
                <w:color w:val="000000"/>
                <w:sz w:val="20"/>
                <w:szCs w:val="20"/>
                <w:lang w:eastAsia="it-IT"/>
              </w:rPr>
            </w:pPr>
            <w:r w:rsidRPr="006E76B3">
              <w:rPr>
                <w:rFonts w:eastAsia="Times New Roman" w:cstheme="minorHAnsi"/>
                <w:color w:val="000000"/>
                <w:sz w:val="20"/>
                <w:szCs w:val="20"/>
                <w:lang w:eastAsia="it-IT"/>
              </w:rPr>
              <w:t>Potenziamento dell'inclusione sociale</w:t>
            </w:r>
          </w:p>
        </w:tc>
      </w:tr>
      <w:tr w:rsidR="00DD7760" w:rsidRPr="00DD7760" w14:paraId="03F87E0F" w14:textId="77777777" w:rsidTr="00E57F69">
        <w:trPr>
          <w:trHeight w:val="283"/>
        </w:trPr>
        <w:tc>
          <w:tcPr>
            <w:tcW w:w="212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CD9133B" w14:textId="77777777" w:rsidR="00DD7760" w:rsidRPr="009C5B20" w:rsidRDefault="00DD7760" w:rsidP="00E57F69">
            <w:pPr>
              <w:spacing w:after="0" w:line="240" w:lineRule="auto"/>
              <w:rPr>
                <w:rFonts w:eastAsia="Times New Roman" w:cstheme="minorHAnsi"/>
                <w:bCs/>
                <w:iCs/>
                <w:lang w:eastAsia="it-IT"/>
              </w:rPr>
            </w:pPr>
            <w:r w:rsidRPr="009C5B20">
              <w:rPr>
                <w:rFonts w:eastAsia="Times New Roman" w:cstheme="minorHAnsi"/>
                <w:bCs/>
                <w:iCs/>
                <w:lang w:eastAsia="it-IT"/>
              </w:rPr>
              <w:t>Monopoli da abitare</w:t>
            </w:r>
          </w:p>
        </w:tc>
        <w:tc>
          <w:tcPr>
            <w:tcW w:w="708" w:type="dxa"/>
            <w:tcBorders>
              <w:top w:val="single" w:sz="4" w:space="0" w:color="auto"/>
              <w:left w:val="nil"/>
              <w:bottom w:val="single" w:sz="4" w:space="0" w:color="auto"/>
              <w:right w:val="single" w:sz="4" w:space="0" w:color="auto"/>
            </w:tcBorders>
            <w:shd w:val="clear" w:color="auto" w:fill="auto"/>
            <w:vAlign w:val="center"/>
            <w:hideMark/>
          </w:tcPr>
          <w:p w14:paraId="4EC38FCE" w14:textId="77777777" w:rsidR="00DD7760" w:rsidRPr="00DD7760" w:rsidRDefault="00DD7760" w:rsidP="003F523E">
            <w:pPr>
              <w:spacing w:after="0" w:line="240" w:lineRule="auto"/>
              <w:jc w:val="center"/>
              <w:rPr>
                <w:rFonts w:eastAsia="Times New Roman" w:cstheme="minorHAnsi"/>
                <w:lang w:eastAsia="it-IT"/>
              </w:rPr>
            </w:pPr>
            <w:r w:rsidRPr="00DD7760">
              <w:rPr>
                <w:rFonts w:eastAsia="Times New Roman" w:cstheme="minorHAnsi"/>
                <w:lang w:eastAsia="it-IT"/>
              </w:rPr>
              <w:t>4.1</w:t>
            </w:r>
          </w:p>
        </w:tc>
        <w:tc>
          <w:tcPr>
            <w:tcW w:w="6804" w:type="dxa"/>
            <w:tcBorders>
              <w:top w:val="nil"/>
              <w:left w:val="nil"/>
              <w:bottom w:val="single" w:sz="4" w:space="0" w:color="auto"/>
              <w:right w:val="single" w:sz="4" w:space="0" w:color="auto"/>
            </w:tcBorders>
            <w:shd w:val="clear" w:color="auto" w:fill="auto"/>
            <w:vAlign w:val="center"/>
            <w:hideMark/>
          </w:tcPr>
          <w:p w14:paraId="3F70B5B7" w14:textId="77777777" w:rsidR="00DD7760" w:rsidRPr="006E76B3" w:rsidRDefault="00DD7760" w:rsidP="003F523E">
            <w:pPr>
              <w:spacing w:after="0" w:line="240" w:lineRule="auto"/>
              <w:rPr>
                <w:rFonts w:eastAsia="Times New Roman" w:cstheme="minorHAnsi"/>
                <w:color w:val="000000"/>
                <w:sz w:val="20"/>
                <w:szCs w:val="20"/>
                <w:lang w:eastAsia="it-IT"/>
              </w:rPr>
            </w:pPr>
            <w:r w:rsidRPr="006E76B3">
              <w:rPr>
                <w:rFonts w:eastAsia="Times New Roman" w:cstheme="minorHAnsi"/>
                <w:color w:val="000000"/>
                <w:sz w:val="20"/>
                <w:szCs w:val="20"/>
                <w:lang w:eastAsia="it-IT"/>
              </w:rPr>
              <w:t>Una Città accogliente</w:t>
            </w:r>
          </w:p>
        </w:tc>
      </w:tr>
      <w:tr w:rsidR="00DD7760" w:rsidRPr="00DD7760" w14:paraId="17239330" w14:textId="77777777" w:rsidTr="00E57F69">
        <w:trPr>
          <w:trHeight w:val="283"/>
        </w:trPr>
        <w:tc>
          <w:tcPr>
            <w:tcW w:w="212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F08B926" w14:textId="77777777" w:rsidR="00DD7760" w:rsidRPr="009C5B20" w:rsidRDefault="00DD7760" w:rsidP="00E57F69">
            <w:pPr>
              <w:spacing w:after="0" w:line="240" w:lineRule="auto"/>
              <w:rPr>
                <w:rFonts w:eastAsia="Times New Roman" w:cstheme="minorHAnsi"/>
                <w:bCs/>
                <w:iCs/>
                <w:lang w:eastAsia="it-IT"/>
              </w:rPr>
            </w:pPr>
          </w:p>
        </w:tc>
        <w:tc>
          <w:tcPr>
            <w:tcW w:w="708" w:type="dxa"/>
            <w:tcBorders>
              <w:top w:val="single" w:sz="4" w:space="0" w:color="auto"/>
              <w:left w:val="nil"/>
              <w:bottom w:val="single" w:sz="4" w:space="0" w:color="auto"/>
              <w:right w:val="single" w:sz="4" w:space="0" w:color="auto"/>
            </w:tcBorders>
            <w:shd w:val="clear" w:color="auto" w:fill="auto"/>
            <w:vAlign w:val="center"/>
            <w:hideMark/>
          </w:tcPr>
          <w:p w14:paraId="3CB3CD62" w14:textId="77777777" w:rsidR="00DD7760" w:rsidRPr="00DD7760" w:rsidRDefault="00DD7760" w:rsidP="003F523E">
            <w:pPr>
              <w:spacing w:after="0" w:line="240" w:lineRule="auto"/>
              <w:jc w:val="center"/>
              <w:rPr>
                <w:rFonts w:eastAsia="Times New Roman" w:cstheme="minorHAnsi"/>
                <w:lang w:eastAsia="it-IT"/>
              </w:rPr>
            </w:pPr>
            <w:r w:rsidRPr="00DD7760">
              <w:rPr>
                <w:rFonts w:eastAsia="Times New Roman" w:cstheme="minorHAnsi"/>
                <w:lang w:eastAsia="it-IT"/>
              </w:rPr>
              <w:t>4.2</w:t>
            </w:r>
          </w:p>
        </w:tc>
        <w:tc>
          <w:tcPr>
            <w:tcW w:w="6804" w:type="dxa"/>
            <w:tcBorders>
              <w:top w:val="nil"/>
              <w:left w:val="nil"/>
              <w:bottom w:val="single" w:sz="4" w:space="0" w:color="auto"/>
              <w:right w:val="single" w:sz="4" w:space="0" w:color="auto"/>
            </w:tcBorders>
            <w:shd w:val="clear" w:color="auto" w:fill="auto"/>
            <w:vAlign w:val="center"/>
            <w:hideMark/>
          </w:tcPr>
          <w:p w14:paraId="58DAF5B4" w14:textId="77777777" w:rsidR="00DD7760" w:rsidRPr="006E76B3" w:rsidRDefault="00DD7760" w:rsidP="003F523E">
            <w:pPr>
              <w:spacing w:after="0" w:line="240" w:lineRule="auto"/>
              <w:rPr>
                <w:rFonts w:eastAsia="Times New Roman" w:cstheme="minorHAnsi"/>
                <w:color w:val="000000"/>
                <w:sz w:val="20"/>
                <w:szCs w:val="20"/>
                <w:lang w:eastAsia="it-IT"/>
              </w:rPr>
            </w:pPr>
            <w:r w:rsidRPr="006E76B3">
              <w:rPr>
                <w:rFonts w:eastAsia="Times New Roman" w:cstheme="minorHAnsi"/>
                <w:color w:val="000000"/>
                <w:sz w:val="20"/>
                <w:szCs w:val="20"/>
                <w:lang w:eastAsia="it-IT"/>
              </w:rPr>
              <w:t>Sicurezza e Legalità</w:t>
            </w:r>
          </w:p>
        </w:tc>
      </w:tr>
      <w:tr w:rsidR="00DD7760" w:rsidRPr="00DD7760" w14:paraId="32BF7637" w14:textId="77777777" w:rsidTr="00E57F69">
        <w:trPr>
          <w:trHeight w:val="283"/>
        </w:trPr>
        <w:tc>
          <w:tcPr>
            <w:tcW w:w="212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AD24D56" w14:textId="77777777" w:rsidR="00DD7760" w:rsidRPr="009C5B20" w:rsidRDefault="00DD7760" w:rsidP="00E57F69">
            <w:pPr>
              <w:spacing w:after="0" w:line="240" w:lineRule="auto"/>
              <w:rPr>
                <w:rFonts w:eastAsia="Times New Roman" w:cstheme="minorHAnsi"/>
                <w:bCs/>
                <w:iCs/>
                <w:lang w:eastAsia="it-IT"/>
              </w:rPr>
            </w:pPr>
            <w:r w:rsidRPr="009C5B20">
              <w:rPr>
                <w:rFonts w:eastAsia="Times New Roman" w:cstheme="minorHAnsi"/>
                <w:bCs/>
                <w:iCs/>
                <w:lang w:eastAsia="it-IT"/>
              </w:rPr>
              <w:t xml:space="preserve">Monopoli </w:t>
            </w:r>
            <w:proofErr w:type="spellStart"/>
            <w:r w:rsidRPr="009C5B20">
              <w:rPr>
                <w:rFonts w:eastAsia="Times New Roman" w:cstheme="minorHAnsi"/>
                <w:bCs/>
                <w:iCs/>
                <w:lang w:eastAsia="it-IT"/>
              </w:rPr>
              <w:t>smart</w:t>
            </w:r>
            <w:proofErr w:type="spellEnd"/>
          </w:p>
        </w:tc>
        <w:tc>
          <w:tcPr>
            <w:tcW w:w="708" w:type="dxa"/>
            <w:tcBorders>
              <w:top w:val="single" w:sz="4" w:space="0" w:color="auto"/>
              <w:left w:val="nil"/>
              <w:bottom w:val="single" w:sz="4" w:space="0" w:color="auto"/>
              <w:right w:val="single" w:sz="4" w:space="0" w:color="auto"/>
            </w:tcBorders>
            <w:shd w:val="clear" w:color="auto" w:fill="auto"/>
            <w:vAlign w:val="center"/>
            <w:hideMark/>
          </w:tcPr>
          <w:p w14:paraId="00EDBF3A" w14:textId="77777777" w:rsidR="00DD7760" w:rsidRPr="00DD7760" w:rsidRDefault="00DD7760" w:rsidP="003F523E">
            <w:pPr>
              <w:spacing w:after="0" w:line="240" w:lineRule="auto"/>
              <w:jc w:val="center"/>
              <w:rPr>
                <w:rFonts w:eastAsia="Times New Roman" w:cstheme="minorHAnsi"/>
                <w:lang w:eastAsia="it-IT"/>
              </w:rPr>
            </w:pPr>
            <w:r w:rsidRPr="00DD7760">
              <w:rPr>
                <w:rFonts w:eastAsia="Times New Roman" w:cstheme="minorHAnsi"/>
                <w:lang w:eastAsia="it-IT"/>
              </w:rPr>
              <w:t>5.1</w:t>
            </w:r>
          </w:p>
        </w:tc>
        <w:tc>
          <w:tcPr>
            <w:tcW w:w="6804" w:type="dxa"/>
            <w:tcBorders>
              <w:top w:val="nil"/>
              <w:left w:val="nil"/>
              <w:bottom w:val="single" w:sz="4" w:space="0" w:color="auto"/>
              <w:right w:val="single" w:sz="4" w:space="0" w:color="auto"/>
            </w:tcBorders>
            <w:shd w:val="clear" w:color="auto" w:fill="auto"/>
            <w:vAlign w:val="center"/>
            <w:hideMark/>
          </w:tcPr>
          <w:p w14:paraId="3BCDC586" w14:textId="77777777" w:rsidR="00DD7760" w:rsidRPr="006E76B3" w:rsidRDefault="00DD7760" w:rsidP="003F523E">
            <w:pPr>
              <w:spacing w:after="0" w:line="240" w:lineRule="auto"/>
              <w:rPr>
                <w:rFonts w:eastAsia="Times New Roman" w:cstheme="minorHAnsi"/>
                <w:color w:val="000000"/>
                <w:sz w:val="20"/>
                <w:szCs w:val="20"/>
                <w:lang w:eastAsia="it-IT"/>
              </w:rPr>
            </w:pPr>
            <w:r w:rsidRPr="006E76B3">
              <w:rPr>
                <w:rFonts w:eastAsia="Times New Roman" w:cstheme="minorHAnsi"/>
                <w:color w:val="000000"/>
                <w:sz w:val="20"/>
                <w:szCs w:val="20"/>
                <w:lang w:eastAsia="it-IT"/>
              </w:rPr>
              <w:t>Amministrazione digitale</w:t>
            </w:r>
          </w:p>
        </w:tc>
      </w:tr>
      <w:tr w:rsidR="00DD7760" w:rsidRPr="00DD7760" w14:paraId="3D22E98B" w14:textId="77777777" w:rsidTr="00E57F69">
        <w:trPr>
          <w:trHeight w:val="283"/>
        </w:trPr>
        <w:tc>
          <w:tcPr>
            <w:tcW w:w="212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626D812" w14:textId="77777777" w:rsidR="00DD7760" w:rsidRPr="00DD7760" w:rsidRDefault="00DD7760" w:rsidP="003F523E">
            <w:pPr>
              <w:spacing w:after="0" w:line="240" w:lineRule="auto"/>
              <w:rPr>
                <w:rFonts w:eastAsia="Times New Roman" w:cstheme="minorHAnsi"/>
                <w:b/>
                <w:bCs/>
                <w:i/>
                <w:iCs/>
                <w:lang w:eastAsia="it-IT"/>
              </w:rPr>
            </w:pPr>
          </w:p>
        </w:tc>
        <w:tc>
          <w:tcPr>
            <w:tcW w:w="708" w:type="dxa"/>
            <w:tcBorders>
              <w:top w:val="single" w:sz="4" w:space="0" w:color="auto"/>
              <w:left w:val="nil"/>
              <w:bottom w:val="single" w:sz="4" w:space="0" w:color="auto"/>
              <w:right w:val="single" w:sz="4" w:space="0" w:color="auto"/>
            </w:tcBorders>
            <w:shd w:val="clear" w:color="auto" w:fill="auto"/>
            <w:vAlign w:val="center"/>
            <w:hideMark/>
          </w:tcPr>
          <w:p w14:paraId="4B3C1E4E" w14:textId="77777777" w:rsidR="00DD7760" w:rsidRPr="00DD7760" w:rsidRDefault="00DD7760" w:rsidP="003F523E">
            <w:pPr>
              <w:spacing w:after="0" w:line="240" w:lineRule="auto"/>
              <w:jc w:val="center"/>
              <w:rPr>
                <w:rFonts w:eastAsia="Times New Roman" w:cstheme="minorHAnsi"/>
                <w:lang w:eastAsia="it-IT"/>
              </w:rPr>
            </w:pPr>
            <w:r w:rsidRPr="00DD7760">
              <w:rPr>
                <w:rFonts w:eastAsia="Times New Roman" w:cstheme="minorHAnsi"/>
                <w:lang w:eastAsia="it-IT"/>
              </w:rPr>
              <w:t>5.2</w:t>
            </w:r>
          </w:p>
        </w:tc>
        <w:tc>
          <w:tcPr>
            <w:tcW w:w="6804" w:type="dxa"/>
            <w:tcBorders>
              <w:top w:val="nil"/>
              <w:left w:val="nil"/>
              <w:bottom w:val="single" w:sz="4" w:space="0" w:color="auto"/>
              <w:right w:val="single" w:sz="4" w:space="0" w:color="auto"/>
            </w:tcBorders>
            <w:shd w:val="clear" w:color="auto" w:fill="auto"/>
            <w:vAlign w:val="center"/>
            <w:hideMark/>
          </w:tcPr>
          <w:p w14:paraId="5C63623D" w14:textId="77777777" w:rsidR="00DD7760" w:rsidRPr="006E76B3" w:rsidRDefault="00DD7760" w:rsidP="003F523E">
            <w:pPr>
              <w:spacing w:after="0" w:line="240" w:lineRule="auto"/>
              <w:rPr>
                <w:rFonts w:eastAsia="Times New Roman" w:cstheme="minorHAnsi"/>
                <w:color w:val="000000"/>
                <w:sz w:val="20"/>
                <w:szCs w:val="20"/>
                <w:lang w:eastAsia="it-IT"/>
              </w:rPr>
            </w:pPr>
            <w:r w:rsidRPr="006E76B3">
              <w:rPr>
                <w:rFonts w:eastAsia="Times New Roman" w:cstheme="minorHAnsi"/>
                <w:color w:val="000000"/>
                <w:sz w:val="20"/>
                <w:szCs w:val="20"/>
                <w:lang w:eastAsia="it-IT"/>
              </w:rPr>
              <w:t>Pubblica Amministrazione snella, efficace ed efficiente</w:t>
            </w:r>
          </w:p>
        </w:tc>
      </w:tr>
      <w:tr w:rsidR="00DD7760" w:rsidRPr="00DD7760" w14:paraId="43004BB3" w14:textId="77777777" w:rsidTr="00E57F69">
        <w:trPr>
          <w:trHeight w:val="283"/>
        </w:trPr>
        <w:tc>
          <w:tcPr>
            <w:tcW w:w="212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F664ED6" w14:textId="77777777" w:rsidR="00DD7760" w:rsidRPr="00DD7760" w:rsidRDefault="00DD7760" w:rsidP="003F523E">
            <w:pPr>
              <w:spacing w:after="0" w:line="240" w:lineRule="auto"/>
              <w:rPr>
                <w:rFonts w:eastAsia="Times New Roman" w:cstheme="minorHAnsi"/>
                <w:b/>
                <w:bCs/>
                <w:i/>
                <w:iCs/>
                <w:lang w:eastAsia="it-IT"/>
              </w:rPr>
            </w:pPr>
          </w:p>
        </w:tc>
        <w:tc>
          <w:tcPr>
            <w:tcW w:w="708" w:type="dxa"/>
            <w:tcBorders>
              <w:top w:val="single" w:sz="4" w:space="0" w:color="auto"/>
              <w:left w:val="nil"/>
              <w:bottom w:val="single" w:sz="4" w:space="0" w:color="auto"/>
              <w:right w:val="single" w:sz="4" w:space="0" w:color="auto"/>
            </w:tcBorders>
            <w:shd w:val="clear" w:color="auto" w:fill="auto"/>
            <w:vAlign w:val="center"/>
            <w:hideMark/>
          </w:tcPr>
          <w:p w14:paraId="12EB63AD" w14:textId="77777777" w:rsidR="00DD7760" w:rsidRPr="00DD7760" w:rsidRDefault="00DD7760" w:rsidP="003F523E">
            <w:pPr>
              <w:spacing w:after="0" w:line="240" w:lineRule="auto"/>
              <w:jc w:val="center"/>
              <w:rPr>
                <w:rFonts w:eastAsia="Times New Roman" w:cstheme="minorHAnsi"/>
                <w:lang w:eastAsia="it-IT"/>
              </w:rPr>
            </w:pPr>
            <w:r w:rsidRPr="00DD7760">
              <w:rPr>
                <w:rFonts w:eastAsia="Times New Roman" w:cstheme="minorHAnsi"/>
                <w:lang w:eastAsia="it-IT"/>
              </w:rPr>
              <w:t>5.3</w:t>
            </w:r>
          </w:p>
        </w:tc>
        <w:tc>
          <w:tcPr>
            <w:tcW w:w="6804" w:type="dxa"/>
            <w:tcBorders>
              <w:top w:val="nil"/>
              <w:left w:val="nil"/>
              <w:bottom w:val="single" w:sz="4" w:space="0" w:color="auto"/>
              <w:right w:val="single" w:sz="4" w:space="0" w:color="auto"/>
            </w:tcBorders>
            <w:shd w:val="clear" w:color="auto" w:fill="auto"/>
            <w:vAlign w:val="center"/>
            <w:hideMark/>
          </w:tcPr>
          <w:p w14:paraId="6B5BA81B" w14:textId="77777777" w:rsidR="00DD7760" w:rsidRPr="006E76B3" w:rsidRDefault="00DD7760" w:rsidP="003F523E">
            <w:pPr>
              <w:spacing w:after="0" w:line="240" w:lineRule="auto"/>
              <w:rPr>
                <w:rFonts w:eastAsia="Times New Roman" w:cstheme="minorHAnsi"/>
                <w:color w:val="000000"/>
                <w:sz w:val="20"/>
                <w:szCs w:val="20"/>
                <w:lang w:eastAsia="it-IT"/>
              </w:rPr>
            </w:pPr>
            <w:r w:rsidRPr="006E76B3">
              <w:rPr>
                <w:rFonts w:eastAsia="Times New Roman" w:cstheme="minorHAnsi"/>
                <w:color w:val="000000"/>
                <w:sz w:val="20"/>
                <w:szCs w:val="20"/>
                <w:lang w:eastAsia="it-IT"/>
              </w:rPr>
              <w:t>Cittadinanza Attiva, Partecipazione e Trasparenza</w:t>
            </w:r>
          </w:p>
        </w:tc>
      </w:tr>
    </w:tbl>
    <w:p w14:paraId="29C3B704" w14:textId="77777777" w:rsidR="00C125D5" w:rsidRDefault="00C125D5" w:rsidP="00DD7760">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206"/>
        <w:jc w:val="both"/>
        <w:rPr>
          <w:rFonts w:cstheme="minorHAnsi"/>
          <w:color w:val="000000"/>
          <w:lang w:bidi="he-IL"/>
        </w:rPr>
      </w:pPr>
    </w:p>
    <w:p w14:paraId="7D64F561" w14:textId="5450DFE8" w:rsidR="00DD7760" w:rsidRDefault="00C125D5" w:rsidP="00DD7760">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206"/>
        <w:jc w:val="both"/>
        <w:rPr>
          <w:rFonts w:cstheme="minorHAnsi"/>
          <w:color w:val="000000"/>
          <w:lang w:bidi="he-IL"/>
        </w:rPr>
      </w:pPr>
      <w:r w:rsidRPr="00836B62">
        <w:rPr>
          <w:rFonts w:cstheme="minorHAnsi"/>
          <w:color w:val="000000"/>
          <w:lang w:bidi="he-IL"/>
        </w:rPr>
        <w:t>Nella nota di aggiornamento al DUP 2022-2024</w:t>
      </w:r>
      <w:r>
        <w:rPr>
          <w:rFonts w:cstheme="minorHAnsi"/>
          <w:color w:val="000000"/>
          <w:lang w:bidi="he-IL"/>
        </w:rPr>
        <w:t>,</w:t>
      </w:r>
      <w:r w:rsidRPr="00836B62">
        <w:rPr>
          <w:rFonts w:cstheme="minorHAnsi"/>
          <w:color w:val="000000"/>
          <w:lang w:bidi="he-IL"/>
        </w:rPr>
        <w:t xml:space="preserve"> approvata con delibera di Consiglio comunale n. 62 del 20.12.2021</w:t>
      </w:r>
      <w:r>
        <w:rPr>
          <w:rFonts w:cstheme="minorHAnsi"/>
          <w:color w:val="000000"/>
          <w:lang w:bidi="he-IL"/>
        </w:rPr>
        <w:t>,</w:t>
      </w:r>
      <w:r w:rsidRPr="00836B62">
        <w:rPr>
          <w:rFonts w:cstheme="minorHAnsi"/>
          <w:color w:val="000000"/>
          <w:lang w:bidi="he-IL"/>
        </w:rPr>
        <w:t xml:space="preserve"> l’Amministrazione ha introdotto un set di indicatori per rilevare, in relazione a ciascuno degli ambiti/obiettivi strategici definiti nel DUP, quanto le attività realizzate hanno effettivamente influito nel modificare lo stato di salute della città. </w:t>
      </w:r>
      <w:r>
        <w:rPr>
          <w:rFonts w:cstheme="minorHAnsi"/>
          <w:color w:val="000000"/>
          <w:lang w:bidi="he-IL"/>
        </w:rPr>
        <w:t xml:space="preserve"> </w:t>
      </w:r>
    </w:p>
    <w:p w14:paraId="3DAA9DC0" w14:textId="5B2896ED" w:rsidR="00C125D5" w:rsidRPr="00482BE4" w:rsidRDefault="00C125D5" w:rsidP="00DD7760">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206"/>
        <w:jc w:val="both"/>
        <w:rPr>
          <w:rFonts w:cstheme="minorHAnsi"/>
          <w:color w:val="000000"/>
          <w:lang w:bidi="he-IL"/>
        </w:rPr>
      </w:pPr>
      <w:r w:rsidRPr="00482BE4">
        <w:rPr>
          <w:rFonts w:cstheme="minorHAnsi"/>
          <w:color w:val="000000"/>
          <w:lang w:bidi="he-IL"/>
        </w:rPr>
        <w:t>In riferimento ad essi si individuano pertanto gli indicatori di valore pubblico</w:t>
      </w:r>
      <w:r w:rsidR="00482BE4" w:rsidRPr="00482BE4">
        <w:rPr>
          <w:rFonts w:cstheme="minorHAnsi"/>
          <w:color w:val="000000"/>
          <w:lang w:bidi="he-IL"/>
        </w:rPr>
        <w:t xml:space="preserve"> dell’ente</w:t>
      </w:r>
      <w:r w:rsidRPr="00482BE4">
        <w:rPr>
          <w:rFonts w:cstheme="minorHAnsi"/>
          <w:color w:val="000000"/>
          <w:lang w:bidi="he-IL"/>
        </w:rPr>
        <w:t xml:space="preserve"> </w:t>
      </w:r>
      <w:r w:rsidR="00482BE4" w:rsidRPr="00482BE4">
        <w:rPr>
          <w:rFonts w:cstheme="minorHAnsi"/>
          <w:color w:val="000000"/>
          <w:lang w:bidi="he-IL"/>
        </w:rPr>
        <w:t>e le regole</w:t>
      </w:r>
      <w:r w:rsidR="00482BE4">
        <w:rPr>
          <w:rFonts w:cstheme="minorHAnsi"/>
          <w:color w:val="000000"/>
          <w:lang w:bidi="he-IL"/>
        </w:rPr>
        <w:t xml:space="preserve"> definite</w:t>
      </w:r>
      <w:r w:rsidR="00482BE4" w:rsidRPr="00482BE4">
        <w:rPr>
          <w:rFonts w:cstheme="minorHAnsi"/>
          <w:color w:val="000000"/>
          <w:lang w:bidi="he-IL"/>
        </w:rPr>
        <w:t xml:space="preserve"> per </w:t>
      </w:r>
      <w:r w:rsidRPr="00482BE4">
        <w:rPr>
          <w:rFonts w:cstheme="minorHAnsi"/>
          <w:color w:val="000000"/>
          <w:lang w:bidi="he-IL"/>
        </w:rPr>
        <w:t>misurare il loro grado di raggiungimento.</w:t>
      </w:r>
    </w:p>
    <w:p w14:paraId="3BE0B9D7" w14:textId="77777777" w:rsidR="003C766C" w:rsidRPr="00F85209" w:rsidRDefault="003C766C" w:rsidP="00F85209">
      <w:pPr>
        <w:autoSpaceDE w:val="0"/>
        <w:autoSpaceDN w:val="0"/>
        <w:adjustRightInd w:val="0"/>
        <w:spacing w:after="0" w:line="300" w:lineRule="exact"/>
        <w:rPr>
          <w:rFonts w:cstheme="minorHAnsi"/>
          <w:b/>
          <w:color w:val="365F91" w:themeColor="accent1" w:themeShade="BF"/>
          <w:lang w:bidi="he-IL"/>
        </w:rPr>
      </w:pPr>
    </w:p>
    <w:tbl>
      <w:tblPr>
        <w:tblStyle w:val="Grigliatabella"/>
        <w:tblW w:w="9686" w:type="dxa"/>
        <w:tblInd w:w="-23" w:type="dxa"/>
        <w:tblLayout w:type="fixed"/>
        <w:tblLook w:val="04A0" w:firstRow="1" w:lastRow="0" w:firstColumn="1" w:lastColumn="0" w:noHBand="0" w:noVBand="1"/>
      </w:tblPr>
      <w:tblGrid>
        <w:gridCol w:w="1391"/>
        <w:gridCol w:w="1728"/>
        <w:gridCol w:w="1037"/>
        <w:gridCol w:w="97"/>
        <w:gridCol w:w="1541"/>
        <w:gridCol w:w="1127"/>
        <w:gridCol w:w="764"/>
        <w:gridCol w:w="2001"/>
      </w:tblGrid>
      <w:tr w:rsidR="009734A9" w14:paraId="33761C05" w14:textId="77777777" w:rsidTr="00060FAB">
        <w:trPr>
          <w:trHeight w:val="291"/>
        </w:trPr>
        <w:tc>
          <w:tcPr>
            <w:tcW w:w="9686" w:type="dxa"/>
            <w:gridSpan w:val="8"/>
            <w:tcBorders>
              <w:top w:val="single" w:sz="18" w:space="0" w:color="244061" w:themeColor="accent1" w:themeShade="80"/>
              <w:left w:val="single" w:sz="18" w:space="0" w:color="244061" w:themeColor="accent1" w:themeShade="80"/>
              <w:bottom w:val="single" w:sz="18" w:space="0" w:color="244061" w:themeColor="accent1" w:themeShade="80"/>
              <w:right w:val="single" w:sz="18" w:space="0" w:color="244061" w:themeColor="accent1" w:themeShade="80"/>
            </w:tcBorders>
            <w:shd w:val="clear" w:color="auto" w:fill="17365D" w:themeFill="text2" w:themeFillShade="BF"/>
            <w:hideMark/>
          </w:tcPr>
          <w:p w14:paraId="3415169C" w14:textId="77777777" w:rsidR="009734A9" w:rsidRDefault="009734A9" w:rsidP="003C766C">
            <w:pPr>
              <w:jc w:val="center"/>
              <w:rPr>
                <w:rFonts w:cstheme="minorHAnsi"/>
                <w:b/>
                <w:bCs/>
                <w:sz w:val="20"/>
                <w:szCs w:val="20"/>
              </w:rPr>
            </w:pPr>
            <w:r>
              <w:rPr>
                <w:rFonts w:cstheme="minorHAnsi"/>
                <w:b/>
                <w:bCs/>
                <w:sz w:val="20"/>
                <w:szCs w:val="20"/>
              </w:rPr>
              <w:t>Scheda</w:t>
            </w:r>
          </w:p>
          <w:p w14:paraId="471445B0" w14:textId="1DC6B5C6" w:rsidR="009734A9" w:rsidRDefault="009734A9" w:rsidP="003C766C">
            <w:pPr>
              <w:jc w:val="center"/>
              <w:rPr>
                <w:rFonts w:cstheme="minorHAnsi"/>
                <w:b/>
                <w:bCs/>
                <w:sz w:val="20"/>
                <w:szCs w:val="20"/>
              </w:rPr>
            </w:pPr>
            <w:r>
              <w:rPr>
                <w:rFonts w:cstheme="minorHAnsi"/>
                <w:b/>
                <w:bCs/>
                <w:sz w:val="20"/>
                <w:szCs w:val="20"/>
              </w:rPr>
              <w:t xml:space="preserve"> OBIETTIVO DI VALORE PUBBLICO </w:t>
            </w:r>
          </w:p>
          <w:p w14:paraId="6B3840B2" w14:textId="77777777" w:rsidR="009F5E59" w:rsidRDefault="009F5E59" w:rsidP="003C766C">
            <w:pPr>
              <w:jc w:val="center"/>
              <w:rPr>
                <w:rFonts w:cstheme="minorHAnsi"/>
                <w:b/>
                <w:bCs/>
                <w:sz w:val="20"/>
                <w:szCs w:val="20"/>
              </w:rPr>
            </w:pPr>
          </w:p>
          <w:p w14:paraId="28111C44" w14:textId="2FED8BAD" w:rsidR="001D7956" w:rsidRDefault="001D7956" w:rsidP="003C766C">
            <w:pPr>
              <w:jc w:val="center"/>
              <w:rPr>
                <w:rFonts w:cstheme="minorHAnsi"/>
                <w:b/>
                <w:bCs/>
                <w:sz w:val="20"/>
                <w:szCs w:val="20"/>
              </w:rPr>
            </w:pPr>
          </w:p>
        </w:tc>
      </w:tr>
      <w:tr w:rsidR="009734A9" w:rsidRPr="00DD7760" w14:paraId="1B22FC8A" w14:textId="77777777" w:rsidTr="00060FAB">
        <w:trPr>
          <w:trHeight w:val="189"/>
        </w:trPr>
        <w:tc>
          <w:tcPr>
            <w:tcW w:w="1391" w:type="dxa"/>
            <w:tcBorders>
              <w:top w:val="single" w:sz="18" w:space="0" w:color="244061" w:themeColor="accent1" w:themeShade="80"/>
              <w:left w:val="single" w:sz="18" w:space="0" w:color="244061" w:themeColor="accent1" w:themeShade="80"/>
              <w:bottom w:val="single" w:sz="18" w:space="0" w:color="244061" w:themeColor="accent1" w:themeShade="80"/>
              <w:right w:val="single" w:sz="18" w:space="0" w:color="244061" w:themeColor="accent1" w:themeShade="80"/>
            </w:tcBorders>
            <w:vAlign w:val="center"/>
            <w:hideMark/>
          </w:tcPr>
          <w:p w14:paraId="551DB1F3" w14:textId="77777777" w:rsidR="009734A9" w:rsidRPr="00DD7760" w:rsidRDefault="009734A9" w:rsidP="003C766C">
            <w:pPr>
              <w:rPr>
                <w:rFonts w:cstheme="minorHAnsi"/>
                <w:b/>
                <w:bCs/>
                <w:sz w:val="20"/>
                <w:szCs w:val="20"/>
              </w:rPr>
            </w:pPr>
            <w:r w:rsidRPr="00DD7760">
              <w:rPr>
                <w:rFonts w:cstheme="minorHAnsi"/>
                <w:b/>
                <w:bCs/>
                <w:sz w:val="20"/>
                <w:szCs w:val="20"/>
              </w:rPr>
              <w:t>TITOLO</w:t>
            </w:r>
          </w:p>
        </w:tc>
        <w:tc>
          <w:tcPr>
            <w:tcW w:w="8295" w:type="dxa"/>
            <w:gridSpan w:val="7"/>
            <w:tcBorders>
              <w:top w:val="single" w:sz="18" w:space="0" w:color="244061" w:themeColor="accent1" w:themeShade="80"/>
              <w:left w:val="single" w:sz="18" w:space="0" w:color="244061" w:themeColor="accent1" w:themeShade="80"/>
              <w:bottom w:val="single" w:sz="18" w:space="0" w:color="244061" w:themeColor="accent1" w:themeShade="80"/>
              <w:right w:val="single" w:sz="18" w:space="0" w:color="244061" w:themeColor="accent1" w:themeShade="80"/>
            </w:tcBorders>
          </w:tcPr>
          <w:p w14:paraId="2373E330" w14:textId="77777777" w:rsidR="00DD7760" w:rsidRPr="00DD7760" w:rsidRDefault="00DD7760" w:rsidP="00DD7760">
            <w:pPr>
              <w:overflowPunct w:val="0"/>
              <w:ind w:right="424"/>
              <w:rPr>
                <w:rFonts w:cstheme="minorHAnsi"/>
                <w:b/>
              </w:rPr>
            </w:pPr>
          </w:p>
          <w:p w14:paraId="6E3392BC" w14:textId="08E72B3F" w:rsidR="00DD7760" w:rsidRPr="009C5B20" w:rsidRDefault="00DD7760" w:rsidP="00DD7760">
            <w:pPr>
              <w:overflowPunct w:val="0"/>
              <w:ind w:right="424"/>
              <w:rPr>
                <w:rFonts w:cstheme="minorHAnsi"/>
                <w:b/>
                <w:sz w:val="24"/>
                <w:szCs w:val="24"/>
              </w:rPr>
            </w:pPr>
            <w:r w:rsidRPr="009C5B20">
              <w:rPr>
                <w:rFonts w:cstheme="minorHAnsi"/>
                <w:b/>
                <w:sz w:val="24"/>
                <w:szCs w:val="24"/>
              </w:rPr>
              <w:t xml:space="preserve">Monopoli </w:t>
            </w:r>
            <w:r w:rsidR="009F5E59" w:rsidRPr="009C5B20">
              <w:rPr>
                <w:rFonts w:cstheme="minorHAnsi"/>
                <w:b/>
                <w:sz w:val="24"/>
                <w:szCs w:val="24"/>
              </w:rPr>
              <w:t>sostenibile</w:t>
            </w:r>
          </w:p>
          <w:p w14:paraId="6F4091B7" w14:textId="77777777" w:rsidR="009734A9" w:rsidRPr="00DD7760" w:rsidRDefault="009734A9" w:rsidP="003C766C">
            <w:pPr>
              <w:rPr>
                <w:rFonts w:cstheme="minorHAnsi"/>
                <w:b/>
                <w:bCs/>
                <w:sz w:val="20"/>
                <w:szCs w:val="20"/>
              </w:rPr>
            </w:pPr>
          </w:p>
        </w:tc>
      </w:tr>
      <w:tr w:rsidR="00A36CC8" w:rsidRPr="00DD7760" w14:paraId="69328F5A" w14:textId="77777777" w:rsidTr="00060FAB">
        <w:trPr>
          <w:trHeight w:val="189"/>
        </w:trPr>
        <w:tc>
          <w:tcPr>
            <w:tcW w:w="1391" w:type="dxa"/>
            <w:tcBorders>
              <w:top w:val="single" w:sz="18" w:space="0" w:color="244061" w:themeColor="accent1" w:themeShade="80"/>
              <w:left w:val="single" w:sz="18" w:space="0" w:color="244061" w:themeColor="accent1" w:themeShade="80"/>
              <w:bottom w:val="single" w:sz="18" w:space="0" w:color="244061" w:themeColor="accent1" w:themeShade="80"/>
              <w:right w:val="single" w:sz="18" w:space="0" w:color="244061" w:themeColor="accent1" w:themeShade="80"/>
            </w:tcBorders>
            <w:vAlign w:val="center"/>
          </w:tcPr>
          <w:p w14:paraId="6127E5F4" w14:textId="4B76190F" w:rsidR="00A36CC8" w:rsidRPr="00DD7760" w:rsidRDefault="00A36CC8" w:rsidP="003C766C">
            <w:pPr>
              <w:rPr>
                <w:rFonts w:cstheme="minorHAnsi"/>
                <w:b/>
                <w:bCs/>
                <w:sz w:val="20"/>
                <w:szCs w:val="20"/>
              </w:rPr>
            </w:pPr>
            <w:r>
              <w:rPr>
                <w:rFonts w:cstheme="minorHAnsi"/>
                <w:b/>
                <w:bCs/>
                <w:sz w:val="20"/>
                <w:szCs w:val="20"/>
              </w:rPr>
              <w:t>Tipologia</w:t>
            </w:r>
          </w:p>
        </w:tc>
        <w:tc>
          <w:tcPr>
            <w:tcW w:w="2765" w:type="dxa"/>
            <w:gridSpan w:val="2"/>
            <w:tcBorders>
              <w:top w:val="single" w:sz="18" w:space="0" w:color="244061" w:themeColor="accent1" w:themeShade="80"/>
              <w:left w:val="single" w:sz="18" w:space="0" w:color="244061" w:themeColor="accent1" w:themeShade="80"/>
              <w:bottom w:val="single" w:sz="18" w:space="0" w:color="244061" w:themeColor="accent1" w:themeShade="80"/>
              <w:right w:val="single" w:sz="18" w:space="0" w:color="244061" w:themeColor="accent1" w:themeShade="80"/>
            </w:tcBorders>
          </w:tcPr>
          <w:p w14:paraId="51715617" w14:textId="5FB18937" w:rsidR="00A36CC8" w:rsidRPr="00D66C89" w:rsidRDefault="00A36CC8" w:rsidP="00A36CC8">
            <w:pPr>
              <w:overflowPunct w:val="0"/>
              <w:ind w:right="424"/>
              <w:jc w:val="center"/>
              <w:rPr>
                <w:rFonts w:cstheme="minorHAnsi"/>
              </w:rPr>
            </w:pPr>
            <w:r w:rsidRPr="00D66C89">
              <w:rPr>
                <w:rFonts w:cstheme="minorHAnsi"/>
              </w:rPr>
              <w:t>Sociale</w:t>
            </w:r>
            <w:r w:rsidR="00D66C89">
              <w:rPr>
                <w:rFonts w:cstheme="minorHAnsi"/>
              </w:rPr>
              <w:t xml:space="preserve"> </w:t>
            </w:r>
            <w:r w:rsidR="006C5BC5">
              <w:rPr>
                <w:rFonts w:cstheme="minorHAnsi"/>
              </w:rPr>
              <w:sym w:font="Wingdings" w:char="F078"/>
            </w:r>
          </w:p>
        </w:tc>
        <w:tc>
          <w:tcPr>
            <w:tcW w:w="2765" w:type="dxa"/>
            <w:gridSpan w:val="3"/>
            <w:tcBorders>
              <w:top w:val="single" w:sz="18" w:space="0" w:color="244061" w:themeColor="accent1" w:themeShade="80"/>
              <w:left w:val="single" w:sz="18" w:space="0" w:color="244061" w:themeColor="accent1" w:themeShade="80"/>
              <w:bottom w:val="single" w:sz="18" w:space="0" w:color="244061" w:themeColor="accent1" w:themeShade="80"/>
              <w:right w:val="single" w:sz="18" w:space="0" w:color="244061" w:themeColor="accent1" w:themeShade="80"/>
            </w:tcBorders>
          </w:tcPr>
          <w:p w14:paraId="04008FD1" w14:textId="515C4B19" w:rsidR="00A36CC8" w:rsidRPr="00D66C89" w:rsidRDefault="00A36CC8" w:rsidP="00A36CC8">
            <w:pPr>
              <w:overflowPunct w:val="0"/>
              <w:ind w:right="424"/>
              <w:jc w:val="center"/>
              <w:rPr>
                <w:rFonts w:cstheme="minorHAnsi"/>
              </w:rPr>
            </w:pPr>
            <w:r w:rsidRPr="00D66C89">
              <w:rPr>
                <w:rFonts w:cstheme="minorHAnsi"/>
              </w:rPr>
              <w:t>Economico</w:t>
            </w:r>
            <w:r w:rsidR="00D66C89">
              <w:rPr>
                <w:rFonts w:cstheme="minorHAnsi"/>
              </w:rPr>
              <w:t xml:space="preserve"> </w:t>
            </w:r>
            <w:r w:rsidR="00D66C89">
              <w:rPr>
                <w:rFonts w:cstheme="minorHAnsi"/>
              </w:rPr>
              <w:sym w:font="Wingdings" w:char="F0A8"/>
            </w:r>
          </w:p>
        </w:tc>
        <w:tc>
          <w:tcPr>
            <w:tcW w:w="2765" w:type="dxa"/>
            <w:gridSpan w:val="2"/>
            <w:tcBorders>
              <w:top w:val="single" w:sz="18" w:space="0" w:color="244061" w:themeColor="accent1" w:themeShade="80"/>
              <w:left w:val="single" w:sz="18" w:space="0" w:color="244061" w:themeColor="accent1" w:themeShade="80"/>
              <w:bottom w:val="single" w:sz="18" w:space="0" w:color="244061" w:themeColor="accent1" w:themeShade="80"/>
              <w:right w:val="single" w:sz="18" w:space="0" w:color="244061" w:themeColor="accent1" w:themeShade="80"/>
            </w:tcBorders>
          </w:tcPr>
          <w:p w14:paraId="52AD9B7B" w14:textId="5E742F94" w:rsidR="00A36CC8" w:rsidRPr="00D66C89" w:rsidRDefault="00A36CC8" w:rsidP="00A36CC8">
            <w:pPr>
              <w:overflowPunct w:val="0"/>
              <w:ind w:right="424"/>
              <w:jc w:val="center"/>
              <w:rPr>
                <w:rFonts w:cstheme="minorHAnsi"/>
              </w:rPr>
            </w:pPr>
            <w:r w:rsidRPr="00D66C89">
              <w:rPr>
                <w:rFonts w:cstheme="minorHAnsi"/>
              </w:rPr>
              <w:t>Ambientale</w:t>
            </w:r>
            <w:r w:rsidR="00D66C89">
              <w:rPr>
                <w:rFonts w:cstheme="minorHAnsi"/>
              </w:rPr>
              <w:t xml:space="preserve"> </w:t>
            </w:r>
            <w:r w:rsidR="00A47A38">
              <w:rPr>
                <w:rFonts w:cstheme="minorHAnsi"/>
              </w:rPr>
              <w:sym w:font="Wingdings" w:char="F078"/>
            </w:r>
          </w:p>
        </w:tc>
      </w:tr>
      <w:tr w:rsidR="00DD7760" w14:paraId="02C168ED" w14:textId="77777777" w:rsidTr="00060FAB">
        <w:trPr>
          <w:trHeight w:val="182"/>
        </w:trPr>
        <w:tc>
          <w:tcPr>
            <w:tcW w:w="1391" w:type="dxa"/>
            <w:tcBorders>
              <w:top w:val="single" w:sz="18" w:space="0" w:color="244061" w:themeColor="accent1" w:themeShade="80"/>
              <w:left w:val="single" w:sz="18" w:space="0" w:color="244061" w:themeColor="accent1" w:themeShade="80"/>
              <w:bottom w:val="single" w:sz="18" w:space="0" w:color="244061" w:themeColor="accent1" w:themeShade="80"/>
              <w:right w:val="single" w:sz="18" w:space="0" w:color="244061" w:themeColor="accent1" w:themeShade="80"/>
            </w:tcBorders>
            <w:vAlign w:val="center"/>
            <w:hideMark/>
          </w:tcPr>
          <w:p w14:paraId="283EF2B5" w14:textId="77777777" w:rsidR="00DD7760" w:rsidRDefault="00DD7760" w:rsidP="00DD7760">
            <w:pPr>
              <w:rPr>
                <w:rFonts w:cstheme="minorHAnsi"/>
                <w:b/>
                <w:bCs/>
                <w:sz w:val="20"/>
                <w:szCs w:val="20"/>
              </w:rPr>
            </w:pPr>
            <w:r>
              <w:rPr>
                <w:rFonts w:cstheme="minorHAnsi"/>
                <w:b/>
                <w:bCs/>
                <w:sz w:val="20"/>
                <w:szCs w:val="20"/>
              </w:rPr>
              <w:t>DESCRIZIONE</w:t>
            </w:r>
          </w:p>
        </w:tc>
        <w:tc>
          <w:tcPr>
            <w:tcW w:w="8295" w:type="dxa"/>
            <w:gridSpan w:val="7"/>
            <w:tcBorders>
              <w:top w:val="single" w:sz="18" w:space="0" w:color="244061" w:themeColor="accent1" w:themeShade="80"/>
              <w:left w:val="single" w:sz="18" w:space="0" w:color="244061" w:themeColor="accent1" w:themeShade="80"/>
              <w:bottom w:val="single" w:sz="18" w:space="0" w:color="244061" w:themeColor="accent1" w:themeShade="80"/>
              <w:right w:val="single" w:sz="18" w:space="0" w:color="244061" w:themeColor="accent1" w:themeShade="80"/>
            </w:tcBorders>
          </w:tcPr>
          <w:p w14:paraId="47B786ED" w14:textId="77777777" w:rsidR="00DD7760" w:rsidRDefault="00DD7760" w:rsidP="00DD7760">
            <w:pPr>
              <w:jc w:val="both"/>
              <w:rPr>
                <w:rFonts w:ascii="Arial" w:hAnsi="Arial" w:cs="Arial"/>
                <w:sz w:val="20"/>
                <w:szCs w:val="20"/>
              </w:rPr>
            </w:pPr>
          </w:p>
          <w:p w14:paraId="540A4FFE" w14:textId="77777777" w:rsidR="00DD7760" w:rsidRDefault="009F5E59" w:rsidP="009F5E59">
            <w:pPr>
              <w:jc w:val="both"/>
              <w:rPr>
                <w:color w:val="000000"/>
              </w:rPr>
            </w:pPr>
            <w:r>
              <w:rPr>
                <w:color w:val="000000"/>
              </w:rPr>
              <w:t>Riprogettare la città per renderla economicamente sostenibile, innalzarne la qualità della vita utilizzando la tecnologia dell’informazione come strumento di supporto. Gli interventi riguardano principalmente lo sviluppo della mobilità sostenibile, l’ambiente, l’efficienza energetica, e vengono recepiti nella pianificazione urbanistica del territorio per indirizzare la città verso questo nuovo modello di sviluppo</w:t>
            </w:r>
          </w:p>
          <w:p w14:paraId="11F1C28D" w14:textId="130C2594" w:rsidR="009F5E59" w:rsidRPr="00DD7760" w:rsidRDefault="009F5E59" w:rsidP="009F5E59">
            <w:pPr>
              <w:jc w:val="both"/>
              <w:rPr>
                <w:rFonts w:ascii="Arial" w:hAnsi="Arial" w:cs="Arial"/>
                <w:sz w:val="20"/>
                <w:szCs w:val="20"/>
              </w:rPr>
            </w:pPr>
          </w:p>
        </w:tc>
      </w:tr>
      <w:tr w:rsidR="00DD7760" w14:paraId="2D4E5B12" w14:textId="77777777" w:rsidTr="00060FAB">
        <w:trPr>
          <w:trHeight w:val="172"/>
        </w:trPr>
        <w:tc>
          <w:tcPr>
            <w:tcW w:w="9686" w:type="dxa"/>
            <w:gridSpan w:val="8"/>
            <w:tcBorders>
              <w:top w:val="single" w:sz="18" w:space="0" w:color="244061" w:themeColor="accent1" w:themeShade="80"/>
              <w:left w:val="single" w:sz="18" w:space="0" w:color="244061" w:themeColor="accent1" w:themeShade="80"/>
              <w:bottom w:val="single" w:sz="18" w:space="0" w:color="244061" w:themeColor="accent1" w:themeShade="80"/>
              <w:right w:val="single" w:sz="18" w:space="0" w:color="244061" w:themeColor="accent1" w:themeShade="80"/>
            </w:tcBorders>
            <w:shd w:val="clear" w:color="auto" w:fill="548DD4" w:themeFill="text2" w:themeFillTint="99"/>
            <w:hideMark/>
          </w:tcPr>
          <w:p w14:paraId="50E30D6F" w14:textId="77777777" w:rsidR="00DD7760" w:rsidRDefault="00DD7760" w:rsidP="00DD7760">
            <w:pPr>
              <w:jc w:val="center"/>
              <w:rPr>
                <w:rFonts w:cstheme="minorHAnsi"/>
                <w:b/>
                <w:bCs/>
                <w:color w:val="F2F2F2" w:themeColor="background1" w:themeShade="F2"/>
                <w:sz w:val="20"/>
                <w:szCs w:val="20"/>
              </w:rPr>
            </w:pPr>
            <w:r>
              <w:rPr>
                <w:rFonts w:cstheme="minorHAnsi"/>
                <w:b/>
                <w:bCs/>
                <w:color w:val="F2F2F2" w:themeColor="background1" w:themeShade="F2"/>
                <w:sz w:val="20"/>
                <w:szCs w:val="20"/>
              </w:rPr>
              <w:t>Sezione</w:t>
            </w:r>
          </w:p>
          <w:p w14:paraId="4F52E401" w14:textId="77777777" w:rsidR="00DD7760" w:rsidRDefault="00DD7760" w:rsidP="00DD7760">
            <w:pPr>
              <w:jc w:val="center"/>
              <w:rPr>
                <w:rFonts w:cstheme="minorHAnsi"/>
                <w:b/>
                <w:bCs/>
                <w:color w:val="F2F2F2" w:themeColor="background1" w:themeShade="F2"/>
                <w:sz w:val="20"/>
                <w:szCs w:val="20"/>
              </w:rPr>
            </w:pPr>
            <w:r>
              <w:rPr>
                <w:rFonts w:cstheme="minorHAnsi"/>
                <w:b/>
                <w:bCs/>
                <w:color w:val="F2F2F2" w:themeColor="background1" w:themeShade="F2"/>
                <w:sz w:val="20"/>
                <w:szCs w:val="20"/>
              </w:rPr>
              <w:t>INDICATORI DI VALORE PUBBLICO</w:t>
            </w:r>
          </w:p>
          <w:p w14:paraId="31874427" w14:textId="2EF6DB96" w:rsidR="00DD7760" w:rsidRDefault="00DD7760" w:rsidP="00DD7760">
            <w:pPr>
              <w:jc w:val="center"/>
              <w:rPr>
                <w:rFonts w:cstheme="minorHAnsi"/>
                <w:color w:val="F2F2F2" w:themeColor="background1" w:themeShade="F2"/>
                <w:sz w:val="20"/>
                <w:szCs w:val="20"/>
              </w:rPr>
            </w:pPr>
          </w:p>
        </w:tc>
      </w:tr>
      <w:tr w:rsidR="00DD7760" w14:paraId="46E88ADF" w14:textId="77777777" w:rsidTr="00060FAB">
        <w:trPr>
          <w:trHeight w:val="264"/>
        </w:trPr>
        <w:tc>
          <w:tcPr>
            <w:tcW w:w="1391" w:type="dxa"/>
            <w:tcBorders>
              <w:top w:val="single" w:sz="18" w:space="0" w:color="244061" w:themeColor="accent1" w:themeShade="80"/>
              <w:left w:val="single" w:sz="18" w:space="0" w:color="244061" w:themeColor="accent1" w:themeShade="80"/>
              <w:bottom w:val="single" w:sz="18" w:space="0" w:color="244061" w:themeColor="accent1" w:themeShade="80"/>
              <w:right w:val="single" w:sz="18" w:space="0" w:color="244061" w:themeColor="accent1" w:themeShade="80"/>
            </w:tcBorders>
            <w:shd w:val="clear" w:color="auto" w:fill="C6D9F1" w:themeFill="text2" w:themeFillTint="33"/>
            <w:vAlign w:val="center"/>
            <w:hideMark/>
          </w:tcPr>
          <w:p w14:paraId="32087F48" w14:textId="77777777" w:rsidR="00DD7760" w:rsidRDefault="00DD7760" w:rsidP="00DD7760">
            <w:pPr>
              <w:jc w:val="center"/>
              <w:rPr>
                <w:rFonts w:cstheme="minorHAnsi"/>
                <w:b/>
                <w:bCs/>
                <w:sz w:val="20"/>
                <w:szCs w:val="20"/>
              </w:rPr>
            </w:pPr>
            <w:r>
              <w:rPr>
                <w:rFonts w:cstheme="minorHAnsi"/>
                <w:b/>
                <w:bCs/>
                <w:sz w:val="20"/>
                <w:szCs w:val="20"/>
              </w:rPr>
              <w:t>TITOLO</w:t>
            </w:r>
          </w:p>
        </w:tc>
        <w:tc>
          <w:tcPr>
            <w:tcW w:w="1728" w:type="dxa"/>
            <w:tcBorders>
              <w:top w:val="single" w:sz="18" w:space="0" w:color="244061" w:themeColor="accent1" w:themeShade="80"/>
              <w:left w:val="single" w:sz="18" w:space="0" w:color="244061" w:themeColor="accent1" w:themeShade="80"/>
              <w:bottom w:val="single" w:sz="18" w:space="0" w:color="244061" w:themeColor="accent1" w:themeShade="80"/>
              <w:right w:val="single" w:sz="18" w:space="0" w:color="244061" w:themeColor="accent1" w:themeShade="80"/>
            </w:tcBorders>
            <w:shd w:val="clear" w:color="auto" w:fill="C6D9F1" w:themeFill="text2" w:themeFillTint="33"/>
            <w:vAlign w:val="center"/>
            <w:hideMark/>
          </w:tcPr>
          <w:p w14:paraId="0B07BA69" w14:textId="77777777" w:rsidR="00DD7760" w:rsidRDefault="00DD7760" w:rsidP="00DD7760">
            <w:pPr>
              <w:jc w:val="center"/>
              <w:rPr>
                <w:rFonts w:cstheme="minorHAnsi"/>
                <w:b/>
                <w:bCs/>
                <w:sz w:val="20"/>
                <w:szCs w:val="20"/>
              </w:rPr>
            </w:pPr>
            <w:r>
              <w:rPr>
                <w:rFonts w:cstheme="minorHAnsi"/>
                <w:b/>
                <w:bCs/>
                <w:sz w:val="20"/>
                <w:szCs w:val="20"/>
              </w:rPr>
              <w:t>REGOLA DI CALCOLO</w:t>
            </w:r>
          </w:p>
        </w:tc>
        <w:tc>
          <w:tcPr>
            <w:tcW w:w="1134" w:type="dxa"/>
            <w:gridSpan w:val="2"/>
            <w:tcBorders>
              <w:top w:val="single" w:sz="18" w:space="0" w:color="244061" w:themeColor="accent1" w:themeShade="80"/>
              <w:left w:val="single" w:sz="18" w:space="0" w:color="244061" w:themeColor="accent1" w:themeShade="80"/>
              <w:bottom w:val="single" w:sz="18" w:space="0" w:color="244061" w:themeColor="accent1" w:themeShade="80"/>
              <w:right w:val="single" w:sz="18" w:space="0" w:color="244061" w:themeColor="accent1" w:themeShade="80"/>
            </w:tcBorders>
            <w:shd w:val="clear" w:color="auto" w:fill="C6D9F1" w:themeFill="text2" w:themeFillTint="33"/>
            <w:vAlign w:val="center"/>
            <w:hideMark/>
          </w:tcPr>
          <w:p w14:paraId="42870C09" w14:textId="77777777" w:rsidR="00DD7760" w:rsidRDefault="00DD7760" w:rsidP="00DD7760">
            <w:pPr>
              <w:jc w:val="center"/>
              <w:rPr>
                <w:rFonts w:cstheme="minorHAnsi"/>
                <w:b/>
                <w:bCs/>
                <w:sz w:val="20"/>
                <w:szCs w:val="20"/>
              </w:rPr>
            </w:pPr>
            <w:r>
              <w:rPr>
                <w:rFonts w:cstheme="minorHAnsi"/>
                <w:b/>
                <w:bCs/>
                <w:sz w:val="20"/>
                <w:szCs w:val="20"/>
              </w:rPr>
              <w:t>FORMULA</w:t>
            </w:r>
          </w:p>
        </w:tc>
        <w:tc>
          <w:tcPr>
            <w:tcW w:w="1541" w:type="dxa"/>
            <w:tcBorders>
              <w:top w:val="single" w:sz="18" w:space="0" w:color="244061" w:themeColor="accent1" w:themeShade="80"/>
              <w:left w:val="single" w:sz="18" w:space="0" w:color="244061" w:themeColor="accent1" w:themeShade="80"/>
              <w:bottom w:val="single" w:sz="18" w:space="0" w:color="244061" w:themeColor="accent1" w:themeShade="80"/>
              <w:right w:val="single" w:sz="18" w:space="0" w:color="244061" w:themeColor="accent1" w:themeShade="80"/>
            </w:tcBorders>
            <w:shd w:val="clear" w:color="auto" w:fill="C6D9F1" w:themeFill="text2" w:themeFillTint="33"/>
            <w:vAlign w:val="center"/>
            <w:hideMark/>
          </w:tcPr>
          <w:p w14:paraId="51E59075" w14:textId="77777777" w:rsidR="00DD7760" w:rsidRDefault="00DD7760" w:rsidP="00DD7760">
            <w:pPr>
              <w:jc w:val="center"/>
              <w:rPr>
                <w:rFonts w:cstheme="minorHAnsi"/>
                <w:b/>
                <w:bCs/>
                <w:sz w:val="20"/>
                <w:szCs w:val="20"/>
              </w:rPr>
            </w:pPr>
            <w:r>
              <w:rPr>
                <w:rFonts w:cstheme="minorHAnsi"/>
                <w:b/>
                <w:bCs/>
                <w:sz w:val="20"/>
                <w:szCs w:val="20"/>
              </w:rPr>
              <w:t>BASELINE DI RIFERIMENTO</w:t>
            </w:r>
          </w:p>
        </w:tc>
        <w:tc>
          <w:tcPr>
            <w:tcW w:w="1891" w:type="dxa"/>
            <w:gridSpan w:val="2"/>
            <w:tcBorders>
              <w:top w:val="single" w:sz="18" w:space="0" w:color="244061" w:themeColor="accent1" w:themeShade="80"/>
              <w:left w:val="single" w:sz="18" w:space="0" w:color="244061" w:themeColor="accent1" w:themeShade="80"/>
              <w:bottom w:val="single" w:sz="18" w:space="0" w:color="244061" w:themeColor="accent1" w:themeShade="80"/>
              <w:right w:val="single" w:sz="18" w:space="0" w:color="244061" w:themeColor="accent1" w:themeShade="80"/>
            </w:tcBorders>
            <w:shd w:val="clear" w:color="auto" w:fill="C6D9F1" w:themeFill="text2" w:themeFillTint="33"/>
            <w:vAlign w:val="center"/>
          </w:tcPr>
          <w:p w14:paraId="6EE3B483" w14:textId="4E4519FF" w:rsidR="00DD7760" w:rsidRDefault="00DD7760" w:rsidP="00DD7760">
            <w:pPr>
              <w:tabs>
                <w:tab w:val="left" w:pos="50"/>
              </w:tabs>
              <w:rPr>
                <w:rFonts w:cstheme="minorHAnsi"/>
                <w:b/>
                <w:bCs/>
                <w:sz w:val="20"/>
                <w:szCs w:val="20"/>
              </w:rPr>
            </w:pPr>
            <w:r>
              <w:rPr>
                <w:rFonts w:cstheme="minorHAnsi"/>
                <w:b/>
                <w:bCs/>
                <w:sz w:val="20"/>
                <w:szCs w:val="20"/>
              </w:rPr>
              <w:t xml:space="preserve">          TARGET</w:t>
            </w:r>
          </w:p>
        </w:tc>
        <w:tc>
          <w:tcPr>
            <w:tcW w:w="2001" w:type="dxa"/>
            <w:tcBorders>
              <w:top w:val="single" w:sz="18" w:space="0" w:color="244061" w:themeColor="accent1" w:themeShade="80"/>
              <w:left w:val="single" w:sz="18" w:space="0" w:color="244061" w:themeColor="accent1" w:themeShade="80"/>
              <w:bottom w:val="single" w:sz="18" w:space="0" w:color="244061" w:themeColor="accent1" w:themeShade="80"/>
              <w:right w:val="single" w:sz="18" w:space="0" w:color="244061" w:themeColor="accent1" w:themeShade="80"/>
            </w:tcBorders>
            <w:shd w:val="clear" w:color="auto" w:fill="C6D9F1" w:themeFill="text2" w:themeFillTint="33"/>
            <w:vAlign w:val="center"/>
            <w:hideMark/>
          </w:tcPr>
          <w:p w14:paraId="309107E4" w14:textId="77777777" w:rsidR="00DD7760" w:rsidRDefault="00DD7760" w:rsidP="00DD7760">
            <w:pPr>
              <w:jc w:val="center"/>
              <w:rPr>
                <w:rFonts w:cstheme="minorHAnsi"/>
                <w:b/>
                <w:bCs/>
                <w:sz w:val="20"/>
                <w:szCs w:val="20"/>
              </w:rPr>
            </w:pPr>
            <w:r>
              <w:rPr>
                <w:rFonts w:cstheme="minorHAnsi"/>
                <w:b/>
                <w:bCs/>
                <w:sz w:val="20"/>
                <w:szCs w:val="20"/>
              </w:rPr>
              <w:t>FONTE</w:t>
            </w:r>
          </w:p>
        </w:tc>
      </w:tr>
      <w:tr w:rsidR="00DD7760" w14:paraId="63EE805A" w14:textId="77777777" w:rsidTr="00060FAB">
        <w:trPr>
          <w:trHeight w:val="346"/>
        </w:trPr>
        <w:tc>
          <w:tcPr>
            <w:tcW w:w="1391" w:type="dxa"/>
            <w:tcBorders>
              <w:top w:val="single" w:sz="18" w:space="0" w:color="244061" w:themeColor="accent1" w:themeShade="80"/>
              <w:left w:val="single" w:sz="18" w:space="0" w:color="244061" w:themeColor="accent1" w:themeShade="80"/>
              <w:bottom w:val="single" w:sz="18" w:space="0" w:color="244061" w:themeColor="accent1" w:themeShade="80"/>
              <w:right w:val="single" w:sz="18" w:space="0" w:color="244061" w:themeColor="accent1" w:themeShade="80"/>
            </w:tcBorders>
            <w:vAlign w:val="center"/>
          </w:tcPr>
          <w:p w14:paraId="62246D11" w14:textId="3E5011DB" w:rsidR="00DD7760" w:rsidRDefault="00DD7760" w:rsidP="00DD7760">
            <w:pPr>
              <w:rPr>
                <w:rFonts w:cstheme="minorHAnsi"/>
                <w:sz w:val="20"/>
                <w:szCs w:val="20"/>
              </w:rPr>
            </w:pPr>
          </w:p>
        </w:tc>
        <w:tc>
          <w:tcPr>
            <w:tcW w:w="1728" w:type="dxa"/>
            <w:tcBorders>
              <w:top w:val="single" w:sz="18" w:space="0" w:color="244061" w:themeColor="accent1" w:themeShade="80"/>
              <w:left w:val="single" w:sz="18" w:space="0" w:color="244061" w:themeColor="accent1" w:themeShade="80"/>
              <w:bottom w:val="single" w:sz="18" w:space="0" w:color="244061" w:themeColor="accent1" w:themeShade="80"/>
              <w:right w:val="single" w:sz="18" w:space="0" w:color="244061" w:themeColor="accent1" w:themeShade="80"/>
            </w:tcBorders>
            <w:vAlign w:val="center"/>
          </w:tcPr>
          <w:p w14:paraId="2A792022" w14:textId="4CC1B52B" w:rsidR="00DD7760" w:rsidRPr="00060FAB" w:rsidRDefault="00DD7760" w:rsidP="00060FAB">
            <w:pPr>
              <w:rPr>
                <w:rFonts w:cstheme="minorHAnsi"/>
                <w:sz w:val="16"/>
                <w:szCs w:val="16"/>
              </w:rPr>
            </w:pPr>
          </w:p>
        </w:tc>
        <w:tc>
          <w:tcPr>
            <w:tcW w:w="1134" w:type="dxa"/>
            <w:gridSpan w:val="2"/>
            <w:tcBorders>
              <w:top w:val="single" w:sz="18" w:space="0" w:color="244061" w:themeColor="accent1" w:themeShade="80"/>
              <w:left w:val="single" w:sz="18" w:space="0" w:color="244061" w:themeColor="accent1" w:themeShade="80"/>
              <w:bottom w:val="single" w:sz="18" w:space="0" w:color="244061" w:themeColor="accent1" w:themeShade="80"/>
              <w:right w:val="single" w:sz="18" w:space="0" w:color="244061" w:themeColor="accent1" w:themeShade="80"/>
            </w:tcBorders>
            <w:vAlign w:val="center"/>
          </w:tcPr>
          <w:p w14:paraId="03D294F8" w14:textId="6DBED36C" w:rsidR="00DD7760" w:rsidRDefault="00DD7760" w:rsidP="00DD7760">
            <w:pPr>
              <w:rPr>
                <w:rFonts w:cstheme="minorHAnsi"/>
                <w:sz w:val="20"/>
                <w:szCs w:val="20"/>
              </w:rPr>
            </w:pPr>
          </w:p>
        </w:tc>
        <w:tc>
          <w:tcPr>
            <w:tcW w:w="1541" w:type="dxa"/>
            <w:tcBorders>
              <w:top w:val="single" w:sz="18" w:space="0" w:color="244061" w:themeColor="accent1" w:themeShade="80"/>
              <w:left w:val="single" w:sz="18" w:space="0" w:color="244061" w:themeColor="accent1" w:themeShade="80"/>
              <w:bottom w:val="single" w:sz="18" w:space="0" w:color="244061" w:themeColor="accent1" w:themeShade="80"/>
              <w:right w:val="single" w:sz="18" w:space="0" w:color="244061" w:themeColor="accent1" w:themeShade="80"/>
            </w:tcBorders>
            <w:vAlign w:val="center"/>
          </w:tcPr>
          <w:p w14:paraId="40A98EB0" w14:textId="77777777" w:rsidR="00DD7760" w:rsidRDefault="00DD7760" w:rsidP="00DD7760">
            <w:pPr>
              <w:jc w:val="center"/>
              <w:rPr>
                <w:rFonts w:cstheme="minorHAnsi"/>
                <w:sz w:val="20"/>
                <w:szCs w:val="20"/>
              </w:rPr>
            </w:pPr>
          </w:p>
        </w:tc>
        <w:tc>
          <w:tcPr>
            <w:tcW w:w="1891" w:type="dxa"/>
            <w:gridSpan w:val="2"/>
            <w:tcBorders>
              <w:top w:val="single" w:sz="18" w:space="0" w:color="244061" w:themeColor="accent1" w:themeShade="80"/>
              <w:left w:val="single" w:sz="18" w:space="0" w:color="244061" w:themeColor="accent1" w:themeShade="80"/>
              <w:bottom w:val="single" w:sz="18" w:space="0" w:color="244061" w:themeColor="accent1" w:themeShade="80"/>
              <w:right w:val="single" w:sz="18" w:space="0" w:color="244061" w:themeColor="accent1" w:themeShade="80"/>
            </w:tcBorders>
            <w:vAlign w:val="center"/>
          </w:tcPr>
          <w:p w14:paraId="43D3D04D" w14:textId="7D6A2FF5" w:rsidR="00DD7760" w:rsidRDefault="00DD7760" w:rsidP="00DD7760">
            <w:pPr>
              <w:jc w:val="center"/>
              <w:rPr>
                <w:rFonts w:cstheme="minorHAnsi"/>
                <w:sz w:val="20"/>
                <w:szCs w:val="20"/>
              </w:rPr>
            </w:pPr>
          </w:p>
        </w:tc>
        <w:tc>
          <w:tcPr>
            <w:tcW w:w="2001" w:type="dxa"/>
            <w:tcBorders>
              <w:top w:val="single" w:sz="18" w:space="0" w:color="244061" w:themeColor="accent1" w:themeShade="80"/>
              <w:left w:val="single" w:sz="18" w:space="0" w:color="244061" w:themeColor="accent1" w:themeShade="80"/>
              <w:bottom w:val="single" w:sz="18" w:space="0" w:color="244061" w:themeColor="accent1" w:themeShade="80"/>
              <w:right w:val="single" w:sz="18" w:space="0" w:color="244061" w:themeColor="accent1" w:themeShade="80"/>
            </w:tcBorders>
            <w:vAlign w:val="center"/>
          </w:tcPr>
          <w:p w14:paraId="2FEAF610" w14:textId="52ED873E" w:rsidR="00DD7760" w:rsidRDefault="00DD7760" w:rsidP="001B667E">
            <w:pPr>
              <w:jc w:val="center"/>
              <w:rPr>
                <w:rFonts w:cstheme="minorHAnsi"/>
                <w:sz w:val="20"/>
                <w:szCs w:val="20"/>
              </w:rPr>
            </w:pPr>
          </w:p>
        </w:tc>
      </w:tr>
      <w:tr w:rsidR="00DD7760" w14:paraId="0E4B4245" w14:textId="77777777" w:rsidTr="00060FAB">
        <w:trPr>
          <w:trHeight w:val="346"/>
        </w:trPr>
        <w:tc>
          <w:tcPr>
            <w:tcW w:w="1391" w:type="dxa"/>
            <w:tcBorders>
              <w:top w:val="single" w:sz="18" w:space="0" w:color="244061" w:themeColor="accent1" w:themeShade="80"/>
              <w:left w:val="single" w:sz="18" w:space="0" w:color="244061" w:themeColor="accent1" w:themeShade="80"/>
              <w:bottom w:val="single" w:sz="18" w:space="0" w:color="244061" w:themeColor="accent1" w:themeShade="80"/>
              <w:right w:val="single" w:sz="18" w:space="0" w:color="244061" w:themeColor="accent1" w:themeShade="80"/>
            </w:tcBorders>
            <w:vAlign w:val="center"/>
          </w:tcPr>
          <w:p w14:paraId="4FBEF3E8" w14:textId="77777777" w:rsidR="00DD7760" w:rsidRDefault="00DD7760" w:rsidP="00DD7760">
            <w:pPr>
              <w:rPr>
                <w:rFonts w:cstheme="minorHAnsi"/>
                <w:sz w:val="20"/>
                <w:szCs w:val="20"/>
              </w:rPr>
            </w:pPr>
          </w:p>
        </w:tc>
        <w:tc>
          <w:tcPr>
            <w:tcW w:w="1728" w:type="dxa"/>
            <w:tcBorders>
              <w:top w:val="single" w:sz="18" w:space="0" w:color="244061" w:themeColor="accent1" w:themeShade="80"/>
              <w:left w:val="single" w:sz="18" w:space="0" w:color="244061" w:themeColor="accent1" w:themeShade="80"/>
              <w:bottom w:val="single" w:sz="18" w:space="0" w:color="244061" w:themeColor="accent1" w:themeShade="80"/>
              <w:right w:val="single" w:sz="18" w:space="0" w:color="244061" w:themeColor="accent1" w:themeShade="80"/>
            </w:tcBorders>
            <w:vAlign w:val="center"/>
          </w:tcPr>
          <w:p w14:paraId="6B9FE4BE" w14:textId="77777777" w:rsidR="00DD7760" w:rsidRDefault="00DD7760" w:rsidP="00DD7760">
            <w:pPr>
              <w:rPr>
                <w:rFonts w:cstheme="minorHAnsi"/>
                <w:sz w:val="20"/>
                <w:szCs w:val="20"/>
              </w:rPr>
            </w:pPr>
          </w:p>
        </w:tc>
        <w:tc>
          <w:tcPr>
            <w:tcW w:w="1134" w:type="dxa"/>
            <w:gridSpan w:val="2"/>
            <w:tcBorders>
              <w:top w:val="single" w:sz="18" w:space="0" w:color="244061" w:themeColor="accent1" w:themeShade="80"/>
              <w:left w:val="single" w:sz="18" w:space="0" w:color="244061" w:themeColor="accent1" w:themeShade="80"/>
              <w:bottom w:val="single" w:sz="18" w:space="0" w:color="244061" w:themeColor="accent1" w:themeShade="80"/>
              <w:right w:val="single" w:sz="18" w:space="0" w:color="244061" w:themeColor="accent1" w:themeShade="80"/>
            </w:tcBorders>
            <w:vAlign w:val="center"/>
          </w:tcPr>
          <w:p w14:paraId="70174894" w14:textId="77777777" w:rsidR="00DD7760" w:rsidRDefault="00DD7760" w:rsidP="00DD7760">
            <w:pPr>
              <w:rPr>
                <w:rFonts w:cstheme="minorHAnsi"/>
                <w:sz w:val="20"/>
                <w:szCs w:val="20"/>
              </w:rPr>
            </w:pPr>
          </w:p>
        </w:tc>
        <w:tc>
          <w:tcPr>
            <w:tcW w:w="1541" w:type="dxa"/>
            <w:tcBorders>
              <w:top w:val="single" w:sz="18" w:space="0" w:color="244061" w:themeColor="accent1" w:themeShade="80"/>
              <w:left w:val="single" w:sz="18" w:space="0" w:color="244061" w:themeColor="accent1" w:themeShade="80"/>
              <w:bottom w:val="single" w:sz="18" w:space="0" w:color="244061" w:themeColor="accent1" w:themeShade="80"/>
              <w:right w:val="single" w:sz="18" w:space="0" w:color="244061" w:themeColor="accent1" w:themeShade="80"/>
            </w:tcBorders>
            <w:vAlign w:val="center"/>
          </w:tcPr>
          <w:p w14:paraId="484843D6" w14:textId="77777777" w:rsidR="00DD7760" w:rsidRDefault="00DD7760" w:rsidP="00DD7760">
            <w:pPr>
              <w:jc w:val="center"/>
              <w:rPr>
                <w:rFonts w:cstheme="minorHAnsi"/>
                <w:sz w:val="20"/>
                <w:szCs w:val="20"/>
              </w:rPr>
            </w:pPr>
          </w:p>
        </w:tc>
        <w:tc>
          <w:tcPr>
            <w:tcW w:w="1891" w:type="dxa"/>
            <w:gridSpan w:val="2"/>
            <w:tcBorders>
              <w:top w:val="single" w:sz="18" w:space="0" w:color="244061" w:themeColor="accent1" w:themeShade="80"/>
              <w:left w:val="single" w:sz="18" w:space="0" w:color="244061" w:themeColor="accent1" w:themeShade="80"/>
              <w:bottom w:val="single" w:sz="18" w:space="0" w:color="244061" w:themeColor="accent1" w:themeShade="80"/>
              <w:right w:val="single" w:sz="18" w:space="0" w:color="244061" w:themeColor="accent1" w:themeShade="80"/>
            </w:tcBorders>
            <w:vAlign w:val="center"/>
          </w:tcPr>
          <w:p w14:paraId="175F3C24" w14:textId="77777777" w:rsidR="00DD7760" w:rsidRDefault="00DD7760" w:rsidP="00DD7760">
            <w:pPr>
              <w:jc w:val="center"/>
              <w:rPr>
                <w:rFonts w:cstheme="minorHAnsi"/>
                <w:sz w:val="20"/>
                <w:szCs w:val="20"/>
              </w:rPr>
            </w:pPr>
          </w:p>
        </w:tc>
        <w:tc>
          <w:tcPr>
            <w:tcW w:w="2001" w:type="dxa"/>
            <w:tcBorders>
              <w:top w:val="single" w:sz="18" w:space="0" w:color="244061" w:themeColor="accent1" w:themeShade="80"/>
              <w:left w:val="single" w:sz="18" w:space="0" w:color="244061" w:themeColor="accent1" w:themeShade="80"/>
              <w:bottom w:val="single" w:sz="18" w:space="0" w:color="244061" w:themeColor="accent1" w:themeShade="80"/>
              <w:right w:val="single" w:sz="18" w:space="0" w:color="244061" w:themeColor="accent1" w:themeShade="80"/>
            </w:tcBorders>
            <w:vAlign w:val="center"/>
          </w:tcPr>
          <w:p w14:paraId="3B92EAEC" w14:textId="77777777" w:rsidR="00DD7760" w:rsidRDefault="00DD7760" w:rsidP="00DD7760">
            <w:pPr>
              <w:rPr>
                <w:rFonts w:cstheme="minorHAnsi"/>
                <w:sz w:val="20"/>
                <w:szCs w:val="20"/>
              </w:rPr>
            </w:pPr>
          </w:p>
        </w:tc>
      </w:tr>
    </w:tbl>
    <w:p w14:paraId="084D2B66" w14:textId="656EA729" w:rsidR="009F5E59" w:rsidRDefault="009F5E59" w:rsidP="007D645A">
      <w:pPr>
        <w:autoSpaceDE w:val="0"/>
        <w:autoSpaceDN w:val="0"/>
        <w:adjustRightInd w:val="0"/>
        <w:spacing w:after="0" w:line="300" w:lineRule="exact"/>
        <w:rPr>
          <w:rFonts w:cstheme="minorHAnsi"/>
          <w:b/>
          <w:color w:val="365F91" w:themeColor="accent1" w:themeShade="BF"/>
          <w:lang w:bidi="he-IL"/>
        </w:rPr>
      </w:pPr>
    </w:p>
    <w:p w14:paraId="610FC48E" w14:textId="77777777" w:rsidR="006E73C2" w:rsidRDefault="006E73C2" w:rsidP="007D645A">
      <w:pPr>
        <w:autoSpaceDE w:val="0"/>
        <w:autoSpaceDN w:val="0"/>
        <w:adjustRightInd w:val="0"/>
        <w:spacing w:after="0" w:line="300" w:lineRule="exact"/>
        <w:rPr>
          <w:rFonts w:cstheme="minorHAnsi"/>
          <w:b/>
          <w:color w:val="365F91" w:themeColor="accent1" w:themeShade="BF"/>
          <w:lang w:bidi="he-IL"/>
        </w:rPr>
      </w:pPr>
    </w:p>
    <w:tbl>
      <w:tblPr>
        <w:tblStyle w:val="Grigliatabella"/>
        <w:tblW w:w="9686" w:type="dxa"/>
        <w:tblInd w:w="-23" w:type="dxa"/>
        <w:tblLook w:val="04A0" w:firstRow="1" w:lastRow="0" w:firstColumn="1" w:lastColumn="0" w:noHBand="0" w:noVBand="1"/>
      </w:tblPr>
      <w:tblGrid>
        <w:gridCol w:w="1391"/>
        <w:gridCol w:w="1090"/>
        <w:gridCol w:w="1385"/>
        <w:gridCol w:w="290"/>
        <w:gridCol w:w="1638"/>
        <w:gridCol w:w="1127"/>
        <w:gridCol w:w="764"/>
        <w:gridCol w:w="2001"/>
      </w:tblGrid>
      <w:tr w:rsidR="009F5E59" w14:paraId="7E2E1D96" w14:textId="77777777" w:rsidTr="003F523E">
        <w:trPr>
          <w:trHeight w:val="291"/>
        </w:trPr>
        <w:tc>
          <w:tcPr>
            <w:tcW w:w="9686" w:type="dxa"/>
            <w:gridSpan w:val="8"/>
            <w:tcBorders>
              <w:top w:val="single" w:sz="18" w:space="0" w:color="244061" w:themeColor="accent1" w:themeShade="80"/>
              <w:left w:val="single" w:sz="18" w:space="0" w:color="244061" w:themeColor="accent1" w:themeShade="80"/>
              <w:bottom w:val="single" w:sz="18" w:space="0" w:color="244061" w:themeColor="accent1" w:themeShade="80"/>
              <w:right w:val="single" w:sz="18" w:space="0" w:color="244061" w:themeColor="accent1" w:themeShade="80"/>
            </w:tcBorders>
            <w:shd w:val="clear" w:color="auto" w:fill="17365D" w:themeFill="text2" w:themeFillShade="BF"/>
            <w:hideMark/>
          </w:tcPr>
          <w:p w14:paraId="1386A486" w14:textId="77777777" w:rsidR="009F5E59" w:rsidRDefault="009F5E59" w:rsidP="003F523E">
            <w:pPr>
              <w:jc w:val="center"/>
              <w:rPr>
                <w:rFonts w:cstheme="minorHAnsi"/>
                <w:b/>
                <w:bCs/>
                <w:sz w:val="20"/>
                <w:szCs w:val="20"/>
              </w:rPr>
            </w:pPr>
            <w:r>
              <w:rPr>
                <w:rFonts w:cstheme="minorHAnsi"/>
                <w:b/>
                <w:bCs/>
                <w:sz w:val="20"/>
                <w:szCs w:val="20"/>
              </w:rPr>
              <w:lastRenderedPageBreak/>
              <w:t>Scheda</w:t>
            </w:r>
          </w:p>
          <w:p w14:paraId="2F62728F" w14:textId="77777777" w:rsidR="009F5E59" w:rsidRDefault="009F5E59" w:rsidP="003F523E">
            <w:pPr>
              <w:jc w:val="center"/>
              <w:rPr>
                <w:rFonts w:cstheme="minorHAnsi"/>
                <w:b/>
                <w:bCs/>
                <w:sz w:val="20"/>
                <w:szCs w:val="20"/>
              </w:rPr>
            </w:pPr>
            <w:r>
              <w:rPr>
                <w:rFonts w:cstheme="minorHAnsi"/>
                <w:b/>
                <w:bCs/>
                <w:sz w:val="20"/>
                <w:szCs w:val="20"/>
              </w:rPr>
              <w:t xml:space="preserve"> OBIETTIVO DI VALORE PUBBLICO </w:t>
            </w:r>
          </w:p>
          <w:p w14:paraId="6ED1B588" w14:textId="77777777" w:rsidR="009F5E59" w:rsidRDefault="009F5E59" w:rsidP="003F523E">
            <w:pPr>
              <w:jc w:val="center"/>
              <w:rPr>
                <w:rFonts w:cstheme="minorHAnsi"/>
                <w:b/>
                <w:bCs/>
                <w:sz w:val="20"/>
                <w:szCs w:val="20"/>
              </w:rPr>
            </w:pPr>
          </w:p>
        </w:tc>
      </w:tr>
      <w:tr w:rsidR="009F5E59" w:rsidRPr="00DD7760" w14:paraId="42131CA4" w14:textId="77777777" w:rsidTr="003F523E">
        <w:trPr>
          <w:trHeight w:val="189"/>
        </w:trPr>
        <w:tc>
          <w:tcPr>
            <w:tcW w:w="1391" w:type="dxa"/>
            <w:tcBorders>
              <w:top w:val="single" w:sz="18" w:space="0" w:color="244061" w:themeColor="accent1" w:themeShade="80"/>
              <w:left w:val="single" w:sz="18" w:space="0" w:color="244061" w:themeColor="accent1" w:themeShade="80"/>
              <w:bottom w:val="single" w:sz="18" w:space="0" w:color="244061" w:themeColor="accent1" w:themeShade="80"/>
              <w:right w:val="single" w:sz="18" w:space="0" w:color="244061" w:themeColor="accent1" w:themeShade="80"/>
            </w:tcBorders>
            <w:vAlign w:val="center"/>
            <w:hideMark/>
          </w:tcPr>
          <w:p w14:paraId="4A31F502" w14:textId="77777777" w:rsidR="009F5E59" w:rsidRPr="00DD7760" w:rsidRDefault="009F5E59" w:rsidP="003F523E">
            <w:pPr>
              <w:rPr>
                <w:rFonts w:cstheme="minorHAnsi"/>
                <w:b/>
                <w:bCs/>
                <w:sz w:val="20"/>
                <w:szCs w:val="20"/>
              </w:rPr>
            </w:pPr>
            <w:r w:rsidRPr="00DD7760">
              <w:rPr>
                <w:rFonts w:cstheme="minorHAnsi"/>
                <w:b/>
                <w:bCs/>
                <w:sz w:val="20"/>
                <w:szCs w:val="20"/>
              </w:rPr>
              <w:t>TITOLO</w:t>
            </w:r>
          </w:p>
        </w:tc>
        <w:tc>
          <w:tcPr>
            <w:tcW w:w="8295" w:type="dxa"/>
            <w:gridSpan w:val="7"/>
            <w:tcBorders>
              <w:top w:val="single" w:sz="18" w:space="0" w:color="244061" w:themeColor="accent1" w:themeShade="80"/>
              <w:left w:val="single" w:sz="18" w:space="0" w:color="244061" w:themeColor="accent1" w:themeShade="80"/>
              <w:bottom w:val="single" w:sz="18" w:space="0" w:color="244061" w:themeColor="accent1" w:themeShade="80"/>
              <w:right w:val="single" w:sz="18" w:space="0" w:color="244061" w:themeColor="accent1" w:themeShade="80"/>
            </w:tcBorders>
          </w:tcPr>
          <w:p w14:paraId="79912EC1" w14:textId="77777777" w:rsidR="009F5E59" w:rsidRPr="00DD7760" w:rsidRDefault="009F5E59" w:rsidP="003F523E">
            <w:pPr>
              <w:overflowPunct w:val="0"/>
              <w:ind w:right="424"/>
              <w:rPr>
                <w:rFonts w:cstheme="minorHAnsi"/>
                <w:b/>
              </w:rPr>
            </w:pPr>
          </w:p>
          <w:p w14:paraId="51BBAAEE" w14:textId="67AB955F" w:rsidR="009F5E59" w:rsidRPr="00DD7760" w:rsidRDefault="009F5E59" w:rsidP="003F523E">
            <w:pPr>
              <w:overflowPunct w:val="0"/>
              <w:ind w:right="424"/>
              <w:rPr>
                <w:rFonts w:cstheme="minorHAnsi"/>
                <w:sz w:val="24"/>
                <w:szCs w:val="24"/>
              </w:rPr>
            </w:pPr>
            <w:r w:rsidRPr="00DD7760">
              <w:rPr>
                <w:rFonts w:cstheme="minorHAnsi"/>
                <w:b/>
                <w:sz w:val="24"/>
                <w:szCs w:val="24"/>
              </w:rPr>
              <w:t xml:space="preserve">Monopoli </w:t>
            </w:r>
            <w:r>
              <w:rPr>
                <w:rFonts w:cstheme="minorHAnsi"/>
                <w:b/>
                <w:sz w:val="24"/>
                <w:szCs w:val="24"/>
              </w:rPr>
              <w:t>da promuovere</w:t>
            </w:r>
          </w:p>
          <w:p w14:paraId="27996060" w14:textId="77777777" w:rsidR="009F5E59" w:rsidRPr="00DD7760" w:rsidRDefault="009F5E59" w:rsidP="003F523E">
            <w:pPr>
              <w:rPr>
                <w:rFonts w:cstheme="minorHAnsi"/>
                <w:b/>
                <w:bCs/>
                <w:sz w:val="20"/>
                <w:szCs w:val="20"/>
              </w:rPr>
            </w:pPr>
          </w:p>
        </w:tc>
      </w:tr>
      <w:tr w:rsidR="00695BF6" w:rsidRPr="00DD7760" w14:paraId="1179250B" w14:textId="77777777" w:rsidTr="008D3BDB">
        <w:trPr>
          <w:trHeight w:val="189"/>
        </w:trPr>
        <w:tc>
          <w:tcPr>
            <w:tcW w:w="1391" w:type="dxa"/>
            <w:tcBorders>
              <w:top w:val="single" w:sz="18" w:space="0" w:color="244061" w:themeColor="accent1" w:themeShade="80"/>
              <w:left w:val="single" w:sz="18" w:space="0" w:color="244061" w:themeColor="accent1" w:themeShade="80"/>
              <w:bottom w:val="single" w:sz="18" w:space="0" w:color="244061" w:themeColor="accent1" w:themeShade="80"/>
              <w:right w:val="single" w:sz="18" w:space="0" w:color="244061" w:themeColor="accent1" w:themeShade="80"/>
            </w:tcBorders>
            <w:vAlign w:val="center"/>
          </w:tcPr>
          <w:p w14:paraId="5BBF00E1" w14:textId="77777777" w:rsidR="00695BF6" w:rsidRPr="00DD7760" w:rsidRDefault="00695BF6" w:rsidP="008D3BDB">
            <w:pPr>
              <w:rPr>
                <w:rFonts w:cstheme="minorHAnsi"/>
                <w:b/>
                <w:bCs/>
                <w:sz w:val="20"/>
                <w:szCs w:val="20"/>
              </w:rPr>
            </w:pPr>
            <w:r>
              <w:rPr>
                <w:rFonts w:cstheme="minorHAnsi"/>
                <w:b/>
                <w:bCs/>
                <w:sz w:val="20"/>
                <w:szCs w:val="20"/>
              </w:rPr>
              <w:t>Tipologia</w:t>
            </w:r>
          </w:p>
        </w:tc>
        <w:tc>
          <w:tcPr>
            <w:tcW w:w="2765" w:type="dxa"/>
            <w:gridSpan w:val="3"/>
            <w:tcBorders>
              <w:top w:val="single" w:sz="18" w:space="0" w:color="244061" w:themeColor="accent1" w:themeShade="80"/>
              <w:left w:val="single" w:sz="18" w:space="0" w:color="244061" w:themeColor="accent1" w:themeShade="80"/>
              <w:bottom w:val="single" w:sz="18" w:space="0" w:color="244061" w:themeColor="accent1" w:themeShade="80"/>
              <w:right w:val="single" w:sz="18" w:space="0" w:color="244061" w:themeColor="accent1" w:themeShade="80"/>
            </w:tcBorders>
          </w:tcPr>
          <w:p w14:paraId="4991A3DC" w14:textId="2AB99F25" w:rsidR="00695BF6" w:rsidRPr="00D66C89" w:rsidRDefault="00695BF6" w:rsidP="008D3BDB">
            <w:pPr>
              <w:overflowPunct w:val="0"/>
              <w:ind w:right="424"/>
              <w:jc w:val="center"/>
              <w:rPr>
                <w:rFonts w:cstheme="minorHAnsi"/>
              </w:rPr>
            </w:pPr>
            <w:r w:rsidRPr="00D66C89">
              <w:rPr>
                <w:rFonts w:cstheme="minorHAnsi"/>
              </w:rPr>
              <w:t>Sociale</w:t>
            </w:r>
            <w:r>
              <w:rPr>
                <w:rFonts w:cstheme="minorHAnsi"/>
              </w:rPr>
              <w:t xml:space="preserve"> </w:t>
            </w:r>
            <w:r w:rsidR="00A47A38">
              <w:rPr>
                <w:rFonts w:cstheme="minorHAnsi"/>
              </w:rPr>
              <w:sym w:font="Wingdings" w:char="F078"/>
            </w:r>
          </w:p>
        </w:tc>
        <w:tc>
          <w:tcPr>
            <w:tcW w:w="2765" w:type="dxa"/>
            <w:gridSpan w:val="2"/>
            <w:tcBorders>
              <w:top w:val="single" w:sz="18" w:space="0" w:color="244061" w:themeColor="accent1" w:themeShade="80"/>
              <w:left w:val="single" w:sz="18" w:space="0" w:color="244061" w:themeColor="accent1" w:themeShade="80"/>
              <w:bottom w:val="single" w:sz="18" w:space="0" w:color="244061" w:themeColor="accent1" w:themeShade="80"/>
              <w:right w:val="single" w:sz="18" w:space="0" w:color="244061" w:themeColor="accent1" w:themeShade="80"/>
            </w:tcBorders>
          </w:tcPr>
          <w:p w14:paraId="73480CE1" w14:textId="77777777" w:rsidR="00695BF6" w:rsidRPr="00D66C89" w:rsidRDefault="00695BF6" w:rsidP="008D3BDB">
            <w:pPr>
              <w:overflowPunct w:val="0"/>
              <w:ind w:right="424"/>
              <w:jc w:val="center"/>
              <w:rPr>
                <w:rFonts w:cstheme="minorHAnsi"/>
              </w:rPr>
            </w:pPr>
            <w:r w:rsidRPr="00D66C89">
              <w:rPr>
                <w:rFonts w:cstheme="minorHAnsi"/>
              </w:rPr>
              <w:t>Economico</w:t>
            </w:r>
            <w:r>
              <w:rPr>
                <w:rFonts w:cstheme="minorHAnsi"/>
              </w:rPr>
              <w:t xml:space="preserve"> </w:t>
            </w:r>
            <w:r>
              <w:rPr>
                <w:rFonts w:cstheme="minorHAnsi"/>
              </w:rPr>
              <w:sym w:font="Wingdings" w:char="F0A8"/>
            </w:r>
          </w:p>
        </w:tc>
        <w:tc>
          <w:tcPr>
            <w:tcW w:w="2765" w:type="dxa"/>
            <w:gridSpan w:val="2"/>
            <w:tcBorders>
              <w:top w:val="single" w:sz="18" w:space="0" w:color="244061" w:themeColor="accent1" w:themeShade="80"/>
              <w:left w:val="single" w:sz="18" w:space="0" w:color="244061" w:themeColor="accent1" w:themeShade="80"/>
              <w:bottom w:val="single" w:sz="18" w:space="0" w:color="244061" w:themeColor="accent1" w:themeShade="80"/>
              <w:right w:val="single" w:sz="18" w:space="0" w:color="244061" w:themeColor="accent1" w:themeShade="80"/>
            </w:tcBorders>
          </w:tcPr>
          <w:p w14:paraId="2E230B66" w14:textId="77777777" w:rsidR="00695BF6" w:rsidRPr="00D66C89" w:rsidRDefault="00695BF6" w:rsidP="008D3BDB">
            <w:pPr>
              <w:overflowPunct w:val="0"/>
              <w:ind w:right="424"/>
              <w:jc w:val="center"/>
              <w:rPr>
                <w:rFonts w:cstheme="minorHAnsi"/>
              </w:rPr>
            </w:pPr>
            <w:r w:rsidRPr="00D66C89">
              <w:rPr>
                <w:rFonts w:cstheme="minorHAnsi"/>
              </w:rPr>
              <w:t>Ambientale</w:t>
            </w:r>
            <w:r>
              <w:rPr>
                <w:rFonts w:cstheme="minorHAnsi"/>
              </w:rPr>
              <w:t xml:space="preserve"> </w:t>
            </w:r>
            <w:r>
              <w:rPr>
                <w:rFonts w:cstheme="minorHAnsi"/>
              </w:rPr>
              <w:sym w:font="Wingdings" w:char="F0A8"/>
            </w:r>
          </w:p>
        </w:tc>
      </w:tr>
      <w:tr w:rsidR="009F5E59" w14:paraId="451FAB84" w14:textId="77777777" w:rsidTr="003F523E">
        <w:trPr>
          <w:trHeight w:val="182"/>
        </w:trPr>
        <w:tc>
          <w:tcPr>
            <w:tcW w:w="1391" w:type="dxa"/>
            <w:tcBorders>
              <w:top w:val="single" w:sz="18" w:space="0" w:color="244061" w:themeColor="accent1" w:themeShade="80"/>
              <w:left w:val="single" w:sz="18" w:space="0" w:color="244061" w:themeColor="accent1" w:themeShade="80"/>
              <w:bottom w:val="single" w:sz="18" w:space="0" w:color="244061" w:themeColor="accent1" w:themeShade="80"/>
              <w:right w:val="single" w:sz="18" w:space="0" w:color="244061" w:themeColor="accent1" w:themeShade="80"/>
            </w:tcBorders>
            <w:vAlign w:val="center"/>
            <w:hideMark/>
          </w:tcPr>
          <w:p w14:paraId="723E8A47" w14:textId="77777777" w:rsidR="009F5E59" w:rsidRDefault="009F5E59" w:rsidP="003F523E">
            <w:pPr>
              <w:rPr>
                <w:rFonts w:cstheme="minorHAnsi"/>
                <w:b/>
                <w:bCs/>
                <w:sz w:val="20"/>
                <w:szCs w:val="20"/>
              </w:rPr>
            </w:pPr>
            <w:r>
              <w:rPr>
                <w:rFonts w:cstheme="minorHAnsi"/>
                <w:b/>
                <w:bCs/>
                <w:sz w:val="20"/>
                <w:szCs w:val="20"/>
              </w:rPr>
              <w:t>DESCRIZIONE</w:t>
            </w:r>
          </w:p>
        </w:tc>
        <w:tc>
          <w:tcPr>
            <w:tcW w:w="8295" w:type="dxa"/>
            <w:gridSpan w:val="7"/>
            <w:tcBorders>
              <w:top w:val="single" w:sz="18" w:space="0" w:color="244061" w:themeColor="accent1" w:themeShade="80"/>
              <w:left w:val="single" w:sz="18" w:space="0" w:color="244061" w:themeColor="accent1" w:themeShade="80"/>
              <w:bottom w:val="single" w:sz="18" w:space="0" w:color="244061" w:themeColor="accent1" w:themeShade="80"/>
              <w:right w:val="single" w:sz="18" w:space="0" w:color="244061" w:themeColor="accent1" w:themeShade="80"/>
            </w:tcBorders>
          </w:tcPr>
          <w:p w14:paraId="644BC9AA" w14:textId="77777777" w:rsidR="009F5E59" w:rsidRDefault="009F5E59" w:rsidP="003F523E">
            <w:pPr>
              <w:jc w:val="both"/>
              <w:rPr>
                <w:rFonts w:ascii="Arial" w:hAnsi="Arial" w:cs="Arial"/>
                <w:sz w:val="20"/>
                <w:szCs w:val="20"/>
              </w:rPr>
            </w:pPr>
          </w:p>
          <w:p w14:paraId="23897970" w14:textId="77777777" w:rsidR="009F5E59" w:rsidRDefault="009F5E59" w:rsidP="003F523E">
            <w:pPr>
              <w:jc w:val="both"/>
              <w:rPr>
                <w:rFonts w:ascii="Arial" w:hAnsi="Arial" w:cs="Arial"/>
                <w:sz w:val="20"/>
                <w:szCs w:val="20"/>
              </w:rPr>
            </w:pPr>
            <w:r>
              <w:rPr>
                <w:color w:val="000000"/>
              </w:rPr>
              <w:t>Sviluppare un modello di crescita integrata della città attraverso la cultura, il turismo, la valorizzazione del patrimonio storico-artistico e delle attività commerciali e produttive</w:t>
            </w:r>
            <w:r w:rsidRPr="00DD7760">
              <w:rPr>
                <w:rFonts w:ascii="Arial" w:hAnsi="Arial" w:cs="Arial"/>
                <w:sz w:val="20"/>
                <w:szCs w:val="20"/>
              </w:rPr>
              <w:t xml:space="preserve"> </w:t>
            </w:r>
          </w:p>
          <w:p w14:paraId="563B89BB" w14:textId="49963C05" w:rsidR="009F5E59" w:rsidRPr="00DD7760" w:rsidRDefault="009F5E59" w:rsidP="003F523E">
            <w:pPr>
              <w:jc w:val="both"/>
              <w:rPr>
                <w:rFonts w:ascii="Arial" w:hAnsi="Arial" w:cs="Arial"/>
                <w:sz w:val="20"/>
                <w:szCs w:val="20"/>
              </w:rPr>
            </w:pPr>
          </w:p>
        </w:tc>
      </w:tr>
      <w:tr w:rsidR="009F5E59" w14:paraId="2AC4156E" w14:textId="77777777" w:rsidTr="003F523E">
        <w:trPr>
          <w:trHeight w:val="172"/>
        </w:trPr>
        <w:tc>
          <w:tcPr>
            <w:tcW w:w="9686" w:type="dxa"/>
            <w:gridSpan w:val="8"/>
            <w:tcBorders>
              <w:top w:val="single" w:sz="18" w:space="0" w:color="244061" w:themeColor="accent1" w:themeShade="80"/>
              <w:left w:val="single" w:sz="18" w:space="0" w:color="244061" w:themeColor="accent1" w:themeShade="80"/>
              <w:bottom w:val="single" w:sz="18" w:space="0" w:color="244061" w:themeColor="accent1" w:themeShade="80"/>
              <w:right w:val="single" w:sz="18" w:space="0" w:color="244061" w:themeColor="accent1" w:themeShade="80"/>
            </w:tcBorders>
            <w:shd w:val="clear" w:color="auto" w:fill="548DD4" w:themeFill="text2" w:themeFillTint="99"/>
            <w:hideMark/>
          </w:tcPr>
          <w:p w14:paraId="6B03C5F6" w14:textId="77777777" w:rsidR="009F5E59" w:rsidRDefault="009F5E59" w:rsidP="003F523E">
            <w:pPr>
              <w:jc w:val="center"/>
              <w:rPr>
                <w:rFonts w:cstheme="minorHAnsi"/>
                <w:b/>
                <w:bCs/>
                <w:color w:val="F2F2F2" w:themeColor="background1" w:themeShade="F2"/>
                <w:sz w:val="20"/>
                <w:szCs w:val="20"/>
              </w:rPr>
            </w:pPr>
            <w:r>
              <w:rPr>
                <w:rFonts w:cstheme="minorHAnsi"/>
                <w:b/>
                <w:bCs/>
                <w:color w:val="F2F2F2" w:themeColor="background1" w:themeShade="F2"/>
                <w:sz w:val="20"/>
                <w:szCs w:val="20"/>
              </w:rPr>
              <w:t>Sezione</w:t>
            </w:r>
          </w:p>
          <w:p w14:paraId="0ACE547F" w14:textId="77777777" w:rsidR="009F5E59" w:rsidRDefault="009F5E59" w:rsidP="003F523E">
            <w:pPr>
              <w:jc w:val="center"/>
              <w:rPr>
                <w:rFonts w:cstheme="minorHAnsi"/>
                <w:b/>
                <w:bCs/>
                <w:color w:val="F2F2F2" w:themeColor="background1" w:themeShade="F2"/>
                <w:sz w:val="20"/>
                <w:szCs w:val="20"/>
              </w:rPr>
            </w:pPr>
            <w:r>
              <w:rPr>
                <w:rFonts w:cstheme="minorHAnsi"/>
                <w:b/>
                <w:bCs/>
                <w:color w:val="F2F2F2" w:themeColor="background1" w:themeShade="F2"/>
                <w:sz w:val="20"/>
                <w:szCs w:val="20"/>
              </w:rPr>
              <w:t>INDICATORI DI VALORE PUBBLICO</w:t>
            </w:r>
          </w:p>
          <w:p w14:paraId="288C55CB" w14:textId="77777777" w:rsidR="009F5E59" w:rsidRDefault="009F5E59" w:rsidP="003F523E">
            <w:pPr>
              <w:jc w:val="center"/>
              <w:rPr>
                <w:rFonts w:cstheme="minorHAnsi"/>
                <w:color w:val="F2F2F2" w:themeColor="background1" w:themeShade="F2"/>
                <w:sz w:val="20"/>
                <w:szCs w:val="20"/>
              </w:rPr>
            </w:pPr>
          </w:p>
        </w:tc>
      </w:tr>
      <w:tr w:rsidR="009F5E59" w14:paraId="0FE9F253" w14:textId="77777777" w:rsidTr="003F523E">
        <w:trPr>
          <w:trHeight w:val="264"/>
        </w:trPr>
        <w:tc>
          <w:tcPr>
            <w:tcW w:w="1391" w:type="dxa"/>
            <w:tcBorders>
              <w:top w:val="single" w:sz="18" w:space="0" w:color="244061" w:themeColor="accent1" w:themeShade="80"/>
              <w:left w:val="single" w:sz="18" w:space="0" w:color="244061" w:themeColor="accent1" w:themeShade="80"/>
              <w:bottom w:val="single" w:sz="18" w:space="0" w:color="244061" w:themeColor="accent1" w:themeShade="80"/>
              <w:right w:val="single" w:sz="18" w:space="0" w:color="244061" w:themeColor="accent1" w:themeShade="80"/>
            </w:tcBorders>
            <w:shd w:val="clear" w:color="auto" w:fill="C6D9F1" w:themeFill="text2" w:themeFillTint="33"/>
            <w:vAlign w:val="center"/>
            <w:hideMark/>
          </w:tcPr>
          <w:p w14:paraId="3F76D7C8" w14:textId="77777777" w:rsidR="009F5E59" w:rsidRDefault="009F5E59" w:rsidP="003F523E">
            <w:pPr>
              <w:jc w:val="center"/>
              <w:rPr>
                <w:rFonts w:cstheme="minorHAnsi"/>
                <w:b/>
                <w:bCs/>
                <w:sz w:val="20"/>
                <w:szCs w:val="20"/>
              </w:rPr>
            </w:pPr>
            <w:r>
              <w:rPr>
                <w:rFonts w:cstheme="minorHAnsi"/>
                <w:b/>
                <w:bCs/>
                <w:sz w:val="20"/>
                <w:szCs w:val="20"/>
              </w:rPr>
              <w:t>TITOLO</w:t>
            </w:r>
          </w:p>
        </w:tc>
        <w:tc>
          <w:tcPr>
            <w:tcW w:w="1090" w:type="dxa"/>
            <w:tcBorders>
              <w:top w:val="single" w:sz="18" w:space="0" w:color="244061" w:themeColor="accent1" w:themeShade="80"/>
              <w:left w:val="single" w:sz="18" w:space="0" w:color="244061" w:themeColor="accent1" w:themeShade="80"/>
              <w:bottom w:val="single" w:sz="18" w:space="0" w:color="244061" w:themeColor="accent1" w:themeShade="80"/>
              <w:right w:val="single" w:sz="18" w:space="0" w:color="244061" w:themeColor="accent1" w:themeShade="80"/>
            </w:tcBorders>
            <w:shd w:val="clear" w:color="auto" w:fill="C6D9F1" w:themeFill="text2" w:themeFillTint="33"/>
            <w:vAlign w:val="center"/>
            <w:hideMark/>
          </w:tcPr>
          <w:p w14:paraId="4D40DDAF" w14:textId="77777777" w:rsidR="009F5E59" w:rsidRDefault="009F5E59" w:rsidP="003F523E">
            <w:pPr>
              <w:jc w:val="center"/>
              <w:rPr>
                <w:rFonts w:cstheme="minorHAnsi"/>
                <w:b/>
                <w:bCs/>
                <w:sz w:val="20"/>
                <w:szCs w:val="20"/>
              </w:rPr>
            </w:pPr>
            <w:r>
              <w:rPr>
                <w:rFonts w:cstheme="minorHAnsi"/>
                <w:b/>
                <w:bCs/>
                <w:sz w:val="20"/>
                <w:szCs w:val="20"/>
              </w:rPr>
              <w:t>REGOLA DI CALCOLO</w:t>
            </w:r>
          </w:p>
        </w:tc>
        <w:tc>
          <w:tcPr>
            <w:tcW w:w="1385" w:type="dxa"/>
            <w:tcBorders>
              <w:top w:val="single" w:sz="18" w:space="0" w:color="244061" w:themeColor="accent1" w:themeShade="80"/>
              <w:left w:val="single" w:sz="18" w:space="0" w:color="244061" w:themeColor="accent1" w:themeShade="80"/>
              <w:bottom w:val="single" w:sz="18" w:space="0" w:color="244061" w:themeColor="accent1" w:themeShade="80"/>
              <w:right w:val="single" w:sz="18" w:space="0" w:color="244061" w:themeColor="accent1" w:themeShade="80"/>
            </w:tcBorders>
            <w:shd w:val="clear" w:color="auto" w:fill="C6D9F1" w:themeFill="text2" w:themeFillTint="33"/>
            <w:vAlign w:val="center"/>
            <w:hideMark/>
          </w:tcPr>
          <w:p w14:paraId="4C856E19" w14:textId="77777777" w:rsidR="009F5E59" w:rsidRDefault="009F5E59" w:rsidP="003F523E">
            <w:pPr>
              <w:jc w:val="center"/>
              <w:rPr>
                <w:rFonts w:cstheme="minorHAnsi"/>
                <w:b/>
                <w:bCs/>
                <w:sz w:val="20"/>
                <w:szCs w:val="20"/>
              </w:rPr>
            </w:pPr>
            <w:r>
              <w:rPr>
                <w:rFonts w:cstheme="minorHAnsi"/>
                <w:b/>
                <w:bCs/>
                <w:sz w:val="20"/>
                <w:szCs w:val="20"/>
              </w:rPr>
              <w:t>FORMULA</w:t>
            </w:r>
          </w:p>
        </w:tc>
        <w:tc>
          <w:tcPr>
            <w:tcW w:w="1928" w:type="dxa"/>
            <w:gridSpan w:val="2"/>
            <w:tcBorders>
              <w:top w:val="single" w:sz="18" w:space="0" w:color="244061" w:themeColor="accent1" w:themeShade="80"/>
              <w:left w:val="single" w:sz="18" w:space="0" w:color="244061" w:themeColor="accent1" w:themeShade="80"/>
              <w:bottom w:val="single" w:sz="18" w:space="0" w:color="244061" w:themeColor="accent1" w:themeShade="80"/>
              <w:right w:val="single" w:sz="18" w:space="0" w:color="244061" w:themeColor="accent1" w:themeShade="80"/>
            </w:tcBorders>
            <w:shd w:val="clear" w:color="auto" w:fill="C6D9F1" w:themeFill="text2" w:themeFillTint="33"/>
            <w:vAlign w:val="center"/>
            <w:hideMark/>
          </w:tcPr>
          <w:p w14:paraId="35DD81A9" w14:textId="77777777" w:rsidR="009F5E59" w:rsidRDefault="009F5E59" w:rsidP="003F523E">
            <w:pPr>
              <w:jc w:val="center"/>
              <w:rPr>
                <w:rFonts w:cstheme="minorHAnsi"/>
                <w:b/>
                <w:bCs/>
                <w:sz w:val="20"/>
                <w:szCs w:val="20"/>
              </w:rPr>
            </w:pPr>
            <w:r>
              <w:rPr>
                <w:rFonts w:cstheme="minorHAnsi"/>
                <w:b/>
                <w:bCs/>
                <w:sz w:val="20"/>
                <w:szCs w:val="20"/>
              </w:rPr>
              <w:t>BASELINE DI RIFERIMENTO</w:t>
            </w:r>
          </w:p>
        </w:tc>
        <w:tc>
          <w:tcPr>
            <w:tcW w:w="1891" w:type="dxa"/>
            <w:gridSpan w:val="2"/>
            <w:tcBorders>
              <w:top w:val="single" w:sz="18" w:space="0" w:color="244061" w:themeColor="accent1" w:themeShade="80"/>
              <w:left w:val="single" w:sz="18" w:space="0" w:color="244061" w:themeColor="accent1" w:themeShade="80"/>
              <w:bottom w:val="single" w:sz="18" w:space="0" w:color="244061" w:themeColor="accent1" w:themeShade="80"/>
              <w:right w:val="single" w:sz="18" w:space="0" w:color="244061" w:themeColor="accent1" w:themeShade="80"/>
            </w:tcBorders>
            <w:shd w:val="clear" w:color="auto" w:fill="C6D9F1" w:themeFill="text2" w:themeFillTint="33"/>
            <w:vAlign w:val="center"/>
          </w:tcPr>
          <w:p w14:paraId="0DC3FC4D" w14:textId="77777777" w:rsidR="009F5E59" w:rsidRDefault="009F5E59" w:rsidP="003F523E">
            <w:pPr>
              <w:tabs>
                <w:tab w:val="left" w:pos="50"/>
              </w:tabs>
              <w:rPr>
                <w:rFonts w:cstheme="minorHAnsi"/>
                <w:b/>
                <w:bCs/>
                <w:sz w:val="20"/>
                <w:szCs w:val="20"/>
              </w:rPr>
            </w:pPr>
            <w:r>
              <w:rPr>
                <w:rFonts w:cstheme="minorHAnsi"/>
                <w:b/>
                <w:bCs/>
                <w:sz w:val="20"/>
                <w:szCs w:val="20"/>
              </w:rPr>
              <w:t xml:space="preserve">          TARGET</w:t>
            </w:r>
          </w:p>
        </w:tc>
        <w:tc>
          <w:tcPr>
            <w:tcW w:w="2001" w:type="dxa"/>
            <w:tcBorders>
              <w:top w:val="single" w:sz="18" w:space="0" w:color="244061" w:themeColor="accent1" w:themeShade="80"/>
              <w:left w:val="single" w:sz="18" w:space="0" w:color="244061" w:themeColor="accent1" w:themeShade="80"/>
              <w:bottom w:val="single" w:sz="18" w:space="0" w:color="244061" w:themeColor="accent1" w:themeShade="80"/>
              <w:right w:val="single" w:sz="18" w:space="0" w:color="244061" w:themeColor="accent1" w:themeShade="80"/>
            </w:tcBorders>
            <w:shd w:val="clear" w:color="auto" w:fill="C6D9F1" w:themeFill="text2" w:themeFillTint="33"/>
            <w:vAlign w:val="center"/>
            <w:hideMark/>
          </w:tcPr>
          <w:p w14:paraId="32B2C986" w14:textId="77777777" w:rsidR="009F5E59" w:rsidRDefault="009F5E59" w:rsidP="003F523E">
            <w:pPr>
              <w:jc w:val="center"/>
              <w:rPr>
                <w:rFonts w:cstheme="minorHAnsi"/>
                <w:b/>
                <w:bCs/>
                <w:sz w:val="20"/>
                <w:szCs w:val="20"/>
              </w:rPr>
            </w:pPr>
            <w:r>
              <w:rPr>
                <w:rFonts w:cstheme="minorHAnsi"/>
                <w:b/>
                <w:bCs/>
                <w:sz w:val="20"/>
                <w:szCs w:val="20"/>
              </w:rPr>
              <w:t>FONTE</w:t>
            </w:r>
          </w:p>
        </w:tc>
      </w:tr>
      <w:tr w:rsidR="009F5E59" w14:paraId="38CC71EF" w14:textId="77777777" w:rsidTr="003F523E">
        <w:trPr>
          <w:trHeight w:val="346"/>
        </w:trPr>
        <w:tc>
          <w:tcPr>
            <w:tcW w:w="1391" w:type="dxa"/>
            <w:tcBorders>
              <w:top w:val="single" w:sz="18" w:space="0" w:color="244061" w:themeColor="accent1" w:themeShade="80"/>
              <w:left w:val="single" w:sz="18" w:space="0" w:color="244061" w:themeColor="accent1" w:themeShade="80"/>
              <w:bottom w:val="single" w:sz="18" w:space="0" w:color="244061" w:themeColor="accent1" w:themeShade="80"/>
              <w:right w:val="single" w:sz="18" w:space="0" w:color="244061" w:themeColor="accent1" w:themeShade="80"/>
            </w:tcBorders>
            <w:vAlign w:val="center"/>
          </w:tcPr>
          <w:p w14:paraId="1D02090F" w14:textId="77777777" w:rsidR="009F5E59" w:rsidRDefault="009F5E59" w:rsidP="003F523E">
            <w:pPr>
              <w:rPr>
                <w:rFonts w:cstheme="minorHAnsi"/>
                <w:sz w:val="20"/>
                <w:szCs w:val="20"/>
              </w:rPr>
            </w:pPr>
          </w:p>
        </w:tc>
        <w:tc>
          <w:tcPr>
            <w:tcW w:w="1090" w:type="dxa"/>
            <w:tcBorders>
              <w:top w:val="single" w:sz="18" w:space="0" w:color="244061" w:themeColor="accent1" w:themeShade="80"/>
              <w:left w:val="single" w:sz="18" w:space="0" w:color="244061" w:themeColor="accent1" w:themeShade="80"/>
              <w:bottom w:val="single" w:sz="18" w:space="0" w:color="244061" w:themeColor="accent1" w:themeShade="80"/>
              <w:right w:val="single" w:sz="18" w:space="0" w:color="244061" w:themeColor="accent1" w:themeShade="80"/>
            </w:tcBorders>
            <w:vAlign w:val="center"/>
          </w:tcPr>
          <w:p w14:paraId="7222530C" w14:textId="77777777" w:rsidR="009F5E59" w:rsidRDefault="009F5E59" w:rsidP="003F523E">
            <w:pPr>
              <w:rPr>
                <w:rFonts w:cstheme="minorHAnsi"/>
                <w:sz w:val="20"/>
                <w:szCs w:val="20"/>
              </w:rPr>
            </w:pPr>
          </w:p>
        </w:tc>
        <w:tc>
          <w:tcPr>
            <w:tcW w:w="1385" w:type="dxa"/>
            <w:tcBorders>
              <w:top w:val="single" w:sz="18" w:space="0" w:color="244061" w:themeColor="accent1" w:themeShade="80"/>
              <w:left w:val="single" w:sz="18" w:space="0" w:color="244061" w:themeColor="accent1" w:themeShade="80"/>
              <w:bottom w:val="single" w:sz="18" w:space="0" w:color="244061" w:themeColor="accent1" w:themeShade="80"/>
              <w:right w:val="single" w:sz="18" w:space="0" w:color="244061" w:themeColor="accent1" w:themeShade="80"/>
            </w:tcBorders>
            <w:vAlign w:val="center"/>
          </w:tcPr>
          <w:p w14:paraId="29D8E1F5" w14:textId="77777777" w:rsidR="009F5E59" w:rsidRDefault="009F5E59" w:rsidP="003F523E">
            <w:pPr>
              <w:rPr>
                <w:rFonts w:cstheme="minorHAnsi"/>
                <w:sz w:val="20"/>
                <w:szCs w:val="20"/>
              </w:rPr>
            </w:pPr>
          </w:p>
        </w:tc>
        <w:tc>
          <w:tcPr>
            <w:tcW w:w="1928" w:type="dxa"/>
            <w:gridSpan w:val="2"/>
            <w:tcBorders>
              <w:top w:val="single" w:sz="18" w:space="0" w:color="244061" w:themeColor="accent1" w:themeShade="80"/>
              <w:left w:val="single" w:sz="18" w:space="0" w:color="244061" w:themeColor="accent1" w:themeShade="80"/>
              <w:bottom w:val="single" w:sz="18" w:space="0" w:color="244061" w:themeColor="accent1" w:themeShade="80"/>
              <w:right w:val="single" w:sz="18" w:space="0" w:color="244061" w:themeColor="accent1" w:themeShade="80"/>
            </w:tcBorders>
            <w:vAlign w:val="center"/>
          </w:tcPr>
          <w:p w14:paraId="00612B61" w14:textId="77777777" w:rsidR="009F5E59" w:rsidRDefault="009F5E59" w:rsidP="003F523E">
            <w:pPr>
              <w:jc w:val="center"/>
              <w:rPr>
                <w:rFonts w:cstheme="minorHAnsi"/>
                <w:sz w:val="20"/>
                <w:szCs w:val="20"/>
              </w:rPr>
            </w:pPr>
          </w:p>
        </w:tc>
        <w:tc>
          <w:tcPr>
            <w:tcW w:w="1891" w:type="dxa"/>
            <w:gridSpan w:val="2"/>
            <w:tcBorders>
              <w:top w:val="single" w:sz="18" w:space="0" w:color="244061" w:themeColor="accent1" w:themeShade="80"/>
              <w:left w:val="single" w:sz="18" w:space="0" w:color="244061" w:themeColor="accent1" w:themeShade="80"/>
              <w:bottom w:val="single" w:sz="18" w:space="0" w:color="244061" w:themeColor="accent1" w:themeShade="80"/>
              <w:right w:val="single" w:sz="18" w:space="0" w:color="244061" w:themeColor="accent1" w:themeShade="80"/>
            </w:tcBorders>
            <w:vAlign w:val="center"/>
          </w:tcPr>
          <w:p w14:paraId="2AC9E4A2" w14:textId="77777777" w:rsidR="009F5E59" w:rsidRDefault="009F5E59" w:rsidP="003F523E">
            <w:pPr>
              <w:jc w:val="center"/>
              <w:rPr>
                <w:rFonts w:cstheme="minorHAnsi"/>
                <w:sz w:val="20"/>
                <w:szCs w:val="20"/>
              </w:rPr>
            </w:pPr>
          </w:p>
        </w:tc>
        <w:tc>
          <w:tcPr>
            <w:tcW w:w="2001" w:type="dxa"/>
            <w:tcBorders>
              <w:top w:val="single" w:sz="18" w:space="0" w:color="244061" w:themeColor="accent1" w:themeShade="80"/>
              <w:left w:val="single" w:sz="18" w:space="0" w:color="244061" w:themeColor="accent1" w:themeShade="80"/>
              <w:bottom w:val="single" w:sz="18" w:space="0" w:color="244061" w:themeColor="accent1" w:themeShade="80"/>
              <w:right w:val="single" w:sz="18" w:space="0" w:color="244061" w:themeColor="accent1" w:themeShade="80"/>
            </w:tcBorders>
            <w:vAlign w:val="center"/>
          </w:tcPr>
          <w:p w14:paraId="1E54DDC4" w14:textId="77777777" w:rsidR="009F5E59" w:rsidRDefault="009F5E59" w:rsidP="003F523E">
            <w:pPr>
              <w:rPr>
                <w:rFonts w:cstheme="minorHAnsi"/>
                <w:sz w:val="20"/>
                <w:szCs w:val="20"/>
              </w:rPr>
            </w:pPr>
          </w:p>
        </w:tc>
      </w:tr>
      <w:tr w:rsidR="009F5E59" w14:paraId="5D2E02D8" w14:textId="77777777" w:rsidTr="003F523E">
        <w:trPr>
          <w:trHeight w:val="346"/>
        </w:trPr>
        <w:tc>
          <w:tcPr>
            <w:tcW w:w="1391" w:type="dxa"/>
            <w:tcBorders>
              <w:top w:val="single" w:sz="18" w:space="0" w:color="244061" w:themeColor="accent1" w:themeShade="80"/>
              <w:left w:val="single" w:sz="18" w:space="0" w:color="244061" w:themeColor="accent1" w:themeShade="80"/>
              <w:bottom w:val="single" w:sz="18" w:space="0" w:color="244061" w:themeColor="accent1" w:themeShade="80"/>
              <w:right w:val="single" w:sz="18" w:space="0" w:color="244061" w:themeColor="accent1" w:themeShade="80"/>
            </w:tcBorders>
            <w:vAlign w:val="center"/>
          </w:tcPr>
          <w:p w14:paraId="163BAD7A" w14:textId="77777777" w:rsidR="009F5E59" w:rsidRDefault="009F5E59" w:rsidP="003F523E">
            <w:pPr>
              <w:rPr>
                <w:rFonts w:cstheme="minorHAnsi"/>
                <w:sz w:val="20"/>
                <w:szCs w:val="20"/>
              </w:rPr>
            </w:pPr>
          </w:p>
        </w:tc>
        <w:tc>
          <w:tcPr>
            <w:tcW w:w="1090" w:type="dxa"/>
            <w:tcBorders>
              <w:top w:val="single" w:sz="18" w:space="0" w:color="244061" w:themeColor="accent1" w:themeShade="80"/>
              <w:left w:val="single" w:sz="18" w:space="0" w:color="244061" w:themeColor="accent1" w:themeShade="80"/>
              <w:bottom w:val="single" w:sz="18" w:space="0" w:color="244061" w:themeColor="accent1" w:themeShade="80"/>
              <w:right w:val="single" w:sz="18" w:space="0" w:color="244061" w:themeColor="accent1" w:themeShade="80"/>
            </w:tcBorders>
            <w:vAlign w:val="center"/>
          </w:tcPr>
          <w:p w14:paraId="0A7AD806" w14:textId="77777777" w:rsidR="009F5E59" w:rsidRDefault="009F5E59" w:rsidP="003F523E">
            <w:pPr>
              <w:rPr>
                <w:rFonts w:cstheme="minorHAnsi"/>
                <w:sz w:val="20"/>
                <w:szCs w:val="20"/>
              </w:rPr>
            </w:pPr>
          </w:p>
        </w:tc>
        <w:tc>
          <w:tcPr>
            <w:tcW w:w="1385" w:type="dxa"/>
            <w:tcBorders>
              <w:top w:val="single" w:sz="18" w:space="0" w:color="244061" w:themeColor="accent1" w:themeShade="80"/>
              <w:left w:val="single" w:sz="18" w:space="0" w:color="244061" w:themeColor="accent1" w:themeShade="80"/>
              <w:bottom w:val="single" w:sz="18" w:space="0" w:color="244061" w:themeColor="accent1" w:themeShade="80"/>
              <w:right w:val="single" w:sz="18" w:space="0" w:color="244061" w:themeColor="accent1" w:themeShade="80"/>
            </w:tcBorders>
            <w:vAlign w:val="center"/>
          </w:tcPr>
          <w:p w14:paraId="25BE0239" w14:textId="77777777" w:rsidR="009F5E59" w:rsidRDefault="009F5E59" w:rsidP="003F523E">
            <w:pPr>
              <w:rPr>
                <w:rFonts w:cstheme="minorHAnsi"/>
                <w:sz w:val="20"/>
                <w:szCs w:val="20"/>
              </w:rPr>
            </w:pPr>
          </w:p>
        </w:tc>
        <w:tc>
          <w:tcPr>
            <w:tcW w:w="1928" w:type="dxa"/>
            <w:gridSpan w:val="2"/>
            <w:tcBorders>
              <w:top w:val="single" w:sz="18" w:space="0" w:color="244061" w:themeColor="accent1" w:themeShade="80"/>
              <w:left w:val="single" w:sz="18" w:space="0" w:color="244061" w:themeColor="accent1" w:themeShade="80"/>
              <w:bottom w:val="single" w:sz="18" w:space="0" w:color="244061" w:themeColor="accent1" w:themeShade="80"/>
              <w:right w:val="single" w:sz="18" w:space="0" w:color="244061" w:themeColor="accent1" w:themeShade="80"/>
            </w:tcBorders>
            <w:vAlign w:val="center"/>
          </w:tcPr>
          <w:p w14:paraId="05680659" w14:textId="77777777" w:rsidR="009F5E59" w:rsidRDefault="009F5E59" w:rsidP="003F523E">
            <w:pPr>
              <w:jc w:val="center"/>
              <w:rPr>
                <w:rFonts w:cstheme="minorHAnsi"/>
                <w:sz w:val="20"/>
                <w:szCs w:val="20"/>
              </w:rPr>
            </w:pPr>
          </w:p>
        </w:tc>
        <w:tc>
          <w:tcPr>
            <w:tcW w:w="1891" w:type="dxa"/>
            <w:gridSpan w:val="2"/>
            <w:tcBorders>
              <w:top w:val="single" w:sz="18" w:space="0" w:color="244061" w:themeColor="accent1" w:themeShade="80"/>
              <w:left w:val="single" w:sz="18" w:space="0" w:color="244061" w:themeColor="accent1" w:themeShade="80"/>
              <w:bottom w:val="single" w:sz="18" w:space="0" w:color="244061" w:themeColor="accent1" w:themeShade="80"/>
              <w:right w:val="single" w:sz="18" w:space="0" w:color="244061" w:themeColor="accent1" w:themeShade="80"/>
            </w:tcBorders>
            <w:vAlign w:val="center"/>
          </w:tcPr>
          <w:p w14:paraId="02C83C4F" w14:textId="77777777" w:rsidR="009F5E59" w:rsidRDefault="009F5E59" w:rsidP="003F523E">
            <w:pPr>
              <w:jc w:val="center"/>
              <w:rPr>
                <w:rFonts w:cstheme="minorHAnsi"/>
                <w:sz w:val="20"/>
                <w:szCs w:val="20"/>
              </w:rPr>
            </w:pPr>
          </w:p>
        </w:tc>
        <w:tc>
          <w:tcPr>
            <w:tcW w:w="2001" w:type="dxa"/>
            <w:tcBorders>
              <w:top w:val="single" w:sz="18" w:space="0" w:color="244061" w:themeColor="accent1" w:themeShade="80"/>
              <w:left w:val="single" w:sz="18" w:space="0" w:color="244061" w:themeColor="accent1" w:themeShade="80"/>
              <w:bottom w:val="single" w:sz="18" w:space="0" w:color="244061" w:themeColor="accent1" w:themeShade="80"/>
              <w:right w:val="single" w:sz="18" w:space="0" w:color="244061" w:themeColor="accent1" w:themeShade="80"/>
            </w:tcBorders>
            <w:vAlign w:val="center"/>
          </w:tcPr>
          <w:p w14:paraId="56BE4A1C" w14:textId="77777777" w:rsidR="009F5E59" w:rsidRDefault="009F5E59" w:rsidP="003F523E">
            <w:pPr>
              <w:rPr>
                <w:rFonts w:cstheme="minorHAnsi"/>
                <w:sz w:val="20"/>
                <w:szCs w:val="20"/>
              </w:rPr>
            </w:pPr>
          </w:p>
        </w:tc>
      </w:tr>
    </w:tbl>
    <w:p w14:paraId="4EC31A21" w14:textId="77777777" w:rsidR="009F5E59" w:rsidRDefault="009F5E59" w:rsidP="007D645A">
      <w:pPr>
        <w:autoSpaceDE w:val="0"/>
        <w:autoSpaceDN w:val="0"/>
        <w:adjustRightInd w:val="0"/>
        <w:spacing w:after="0" w:line="300" w:lineRule="exact"/>
        <w:rPr>
          <w:rFonts w:cstheme="minorHAnsi"/>
          <w:b/>
          <w:color w:val="365F91" w:themeColor="accent1" w:themeShade="BF"/>
          <w:lang w:bidi="he-IL"/>
        </w:rPr>
      </w:pPr>
    </w:p>
    <w:p w14:paraId="5EA4E2FA" w14:textId="30BEA132" w:rsidR="009F5E59" w:rsidRDefault="009F5E59">
      <w:pPr>
        <w:rPr>
          <w:rFonts w:cstheme="minorHAnsi"/>
          <w:b/>
          <w:color w:val="365F91" w:themeColor="accent1" w:themeShade="BF"/>
          <w:lang w:bidi="he-IL"/>
        </w:rPr>
      </w:pPr>
      <w:r>
        <w:rPr>
          <w:rFonts w:cstheme="minorHAnsi"/>
          <w:b/>
          <w:color w:val="365F91" w:themeColor="accent1" w:themeShade="BF"/>
          <w:lang w:bidi="he-IL"/>
        </w:rPr>
        <w:br w:type="page"/>
      </w:r>
    </w:p>
    <w:p w14:paraId="1C3ACABE" w14:textId="77777777" w:rsidR="003C1BA1" w:rsidRDefault="003C1BA1">
      <w:pPr>
        <w:rPr>
          <w:rFonts w:cstheme="minorHAnsi"/>
          <w:b/>
          <w:color w:val="365F91" w:themeColor="accent1" w:themeShade="BF"/>
          <w:lang w:bidi="he-IL"/>
        </w:rPr>
      </w:pPr>
    </w:p>
    <w:tbl>
      <w:tblPr>
        <w:tblStyle w:val="Grigliatabella"/>
        <w:tblW w:w="9686" w:type="dxa"/>
        <w:tblInd w:w="-23" w:type="dxa"/>
        <w:tblLook w:val="04A0" w:firstRow="1" w:lastRow="0" w:firstColumn="1" w:lastColumn="0" w:noHBand="0" w:noVBand="1"/>
      </w:tblPr>
      <w:tblGrid>
        <w:gridCol w:w="1391"/>
        <w:gridCol w:w="1090"/>
        <w:gridCol w:w="1385"/>
        <w:gridCol w:w="290"/>
        <w:gridCol w:w="1638"/>
        <w:gridCol w:w="1127"/>
        <w:gridCol w:w="764"/>
        <w:gridCol w:w="2001"/>
      </w:tblGrid>
      <w:tr w:rsidR="009F5E59" w14:paraId="5D7EA73D" w14:textId="77777777" w:rsidTr="00B7049C">
        <w:trPr>
          <w:trHeight w:val="699"/>
        </w:trPr>
        <w:tc>
          <w:tcPr>
            <w:tcW w:w="9686" w:type="dxa"/>
            <w:gridSpan w:val="8"/>
            <w:tcBorders>
              <w:top w:val="single" w:sz="18" w:space="0" w:color="244061" w:themeColor="accent1" w:themeShade="80"/>
              <w:left w:val="single" w:sz="18" w:space="0" w:color="244061" w:themeColor="accent1" w:themeShade="80"/>
              <w:bottom w:val="single" w:sz="18" w:space="0" w:color="244061" w:themeColor="accent1" w:themeShade="80"/>
              <w:right w:val="single" w:sz="18" w:space="0" w:color="244061" w:themeColor="accent1" w:themeShade="80"/>
            </w:tcBorders>
            <w:shd w:val="clear" w:color="auto" w:fill="17365D" w:themeFill="text2" w:themeFillShade="BF"/>
            <w:hideMark/>
          </w:tcPr>
          <w:p w14:paraId="76A4700D" w14:textId="77777777" w:rsidR="009F5E59" w:rsidRDefault="009F5E59" w:rsidP="003F523E">
            <w:pPr>
              <w:jc w:val="center"/>
              <w:rPr>
                <w:rFonts w:cstheme="minorHAnsi"/>
                <w:b/>
                <w:bCs/>
                <w:sz w:val="20"/>
                <w:szCs w:val="20"/>
              </w:rPr>
            </w:pPr>
            <w:r>
              <w:rPr>
                <w:rFonts w:cstheme="minorHAnsi"/>
                <w:b/>
                <w:bCs/>
                <w:sz w:val="20"/>
                <w:szCs w:val="20"/>
              </w:rPr>
              <w:t>Scheda</w:t>
            </w:r>
          </w:p>
          <w:p w14:paraId="1D6B9DC2" w14:textId="77777777" w:rsidR="009F5E59" w:rsidRDefault="009F5E59" w:rsidP="003F523E">
            <w:pPr>
              <w:jc w:val="center"/>
              <w:rPr>
                <w:rFonts w:cstheme="minorHAnsi"/>
                <w:b/>
                <w:bCs/>
                <w:sz w:val="20"/>
                <w:szCs w:val="20"/>
              </w:rPr>
            </w:pPr>
            <w:r>
              <w:rPr>
                <w:rFonts w:cstheme="minorHAnsi"/>
                <w:b/>
                <w:bCs/>
                <w:sz w:val="20"/>
                <w:szCs w:val="20"/>
              </w:rPr>
              <w:t xml:space="preserve"> OBIETTIVO DI VALORE PUBBLICO </w:t>
            </w:r>
          </w:p>
          <w:p w14:paraId="448FD8D8" w14:textId="77777777" w:rsidR="009F5E59" w:rsidRDefault="009F5E59" w:rsidP="003F523E">
            <w:pPr>
              <w:jc w:val="center"/>
              <w:rPr>
                <w:rFonts w:cstheme="minorHAnsi"/>
                <w:b/>
                <w:bCs/>
                <w:sz w:val="20"/>
                <w:szCs w:val="20"/>
              </w:rPr>
            </w:pPr>
          </w:p>
        </w:tc>
      </w:tr>
      <w:tr w:rsidR="009F5E59" w:rsidRPr="00DD7760" w14:paraId="217B9277" w14:textId="77777777" w:rsidTr="003F523E">
        <w:trPr>
          <w:trHeight w:val="189"/>
        </w:trPr>
        <w:tc>
          <w:tcPr>
            <w:tcW w:w="1391" w:type="dxa"/>
            <w:tcBorders>
              <w:top w:val="single" w:sz="18" w:space="0" w:color="244061" w:themeColor="accent1" w:themeShade="80"/>
              <w:left w:val="single" w:sz="18" w:space="0" w:color="244061" w:themeColor="accent1" w:themeShade="80"/>
              <w:bottom w:val="single" w:sz="18" w:space="0" w:color="244061" w:themeColor="accent1" w:themeShade="80"/>
              <w:right w:val="single" w:sz="18" w:space="0" w:color="244061" w:themeColor="accent1" w:themeShade="80"/>
            </w:tcBorders>
            <w:vAlign w:val="center"/>
            <w:hideMark/>
          </w:tcPr>
          <w:p w14:paraId="5EE2C805" w14:textId="77777777" w:rsidR="009F5E59" w:rsidRPr="00DD7760" w:rsidRDefault="009F5E59" w:rsidP="003F523E">
            <w:pPr>
              <w:rPr>
                <w:rFonts w:cstheme="minorHAnsi"/>
                <w:b/>
                <w:bCs/>
                <w:sz w:val="20"/>
                <w:szCs w:val="20"/>
              </w:rPr>
            </w:pPr>
            <w:r w:rsidRPr="00DD7760">
              <w:rPr>
                <w:rFonts w:cstheme="minorHAnsi"/>
                <w:b/>
                <w:bCs/>
                <w:sz w:val="20"/>
                <w:szCs w:val="20"/>
              </w:rPr>
              <w:t>TITOLO</w:t>
            </w:r>
          </w:p>
        </w:tc>
        <w:tc>
          <w:tcPr>
            <w:tcW w:w="8295" w:type="dxa"/>
            <w:gridSpan w:val="7"/>
            <w:tcBorders>
              <w:top w:val="single" w:sz="18" w:space="0" w:color="244061" w:themeColor="accent1" w:themeShade="80"/>
              <w:left w:val="single" w:sz="18" w:space="0" w:color="244061" w:themeColor="accent1" w:themeShade="80"/>
              <w:bottom w:val="single" w:sz="18" w:space="0" w:color="244061" w:themeColor="accent1" w:themeShade="80"/>
              <w:right w:val="single" w:sz="18" w:space="0" w:color="244061" w:themeColor="accent1" w:themeShade="80"/>
            </w:tcBorders>
          </w:tcPr>
          <w:p w14:paraId="3D204122" w14:textId="77777777" w:rsidR="009F5E59" w:rsidRPr="00DD7760" w:rsidRDefault="009F5E59" w:rsidP="003F523E">
            <w:pPr>
              <w:overflowPunct w:val="0"/>
              <w:ind w:right="424"/>
              <w:rPr>
                <w:rFonts w:cstheme="minorHAnsi"/>
                <w:b/>
              </w:rPr>
            </w:pPr>
          </w:p>
          <w:p w14:paraId="196F7C9C" w14:textId="43123A15" w:rsidR="009F5E59" w:rsidRPr="00DD7760" w:rsidRDefault="009F5E59" w:rsidP="003F523E">
            <w:pPr>
              <w:overflowPunct w:val="0"/>
              <w:ind w:right="424"/>
              <w:rPr>
                <w:rFonts w:cstheme="minorHAnsi"/>
                <w:sz w:val="24"/>
                <w:szCs w:val="24"/>
              </w:rPr>
            </w:pPr>
            <w:r w:rsidRPr="00DD7760">
              <w:rPr>
                <w:rFonts w:cstheme="minorHAnsi"/>
                <w:b/>
                <w:sz w:val="24"/>
                <w:szCs w:val="24"/>
              </w:rPr>
              <w:t xml:space="preserve">Monopoli </w:t>
            </w:r>
            <w:r w:rsidR="00710A47">
              <w:rPr>
                <w:rFonts w:cstheme="minorHAnsi"/>
                <w:b/>
                <w:sz w:val="24"/>
                <w:szCs w:val="24"/>
              </w:rPr>
              <w:t>per tutti</w:t>
            </w:r>
          </w:p>
          <w:p w14:paraId="650C3C8B" w14:textId="77777777" w:rsidR="009F5E59" w:rsidRPr="00DD7760" w:rsidRDefault="009F5E59" w:rsidP="003F523E">
            <w:pPr>
              <w:rPr>
                <w:rFonts w:cstheme="minorHAnsi"/>
                <w:b/>
                <w:bCs/>
                <w:sz w:val="20"/>
                <w:szCs w:val="20"/>
              </w:rPr>
            </w:pPr>
          </w:p>
        </w:tc>
      </w:tr>
      <w:tr w:rsidR="00695BF6" w:rsidRPr="00DD7760" w14:paraId="0EF2D806" w14:textId="77777777" w:rsidTr="008D3BDB">
        <w:trPr>
          <w:trHeight w:val="189"/>
        </w:trPr>
        <w:tc>
          <w:tcPr>
            <w:tcW w:w="1391" w:type="dxa"/>
            <w:tcBorders>
              <w:top w:val="single" w:sz="18" w:space="0" w:color="244061" w:themeColor="accent1" w:themeShade="80"/>
              <w:left w:val="single" w:sz="18" w:space="0" w:color="244061" w:themeColor="accent1" w:themeShade="80"/>
              <w:bottom w:val="single" w:sz="18" w:space="0" w:color="244061" w:themeColor="accent1" w:themeShade="80"/>
              <w:right w:val="single" w:sz="18" w:space="0" w:color="244061" w:themeColor="accent1" w:themeShade="80"/>
            </w:tcBorders>
            <w:vAlign w:val="center"/>
          </w:tcPr>
          <w:p w14:paraId="18DE3E4D" w14:textId="77777777" w:rsidR="00695BF6" w:rsidRPr="00DD7760" w:rsidRDefault="00695BF6" w:rsidP="008D3BDB">
            <w:pPr>
              <w:rPr>
                <w:rFonts w:cstheme="minorHAnsi"/>
                <w:b/>
                <w:bCs/>
                <w:sz w:val="20"/>
                <w:szCs w:val="20"/>
              </w:rPr>
            </w:pPr>
            <w:r>
              <w:rPr>
                <w:rFonts w:cstheme="minorHAnsi"/>
                <w:b/>
                <w:bCs/>
                <w:sz w:val="20"/>
                <w:szCs w:val="20"/>
              </w:rPr>
              <w:t>Tipologia</w:t>
            </w:r>
          </w:p>
        </w:tc>
        <w:tc>
          <w:tcPr>
            <w:tcW w:w="2765" w:type="dxa"/>
            <w:gridSpan w:val="3"/>
            <w:tcBorders>
              <w:top w:val="single" w:sz="18" w:space="0" w:color="244061" w:themeColor="accent1" w:themeShade="80"/>
              <w:left w:val="single" w:sz="18" w:space="0" w:color="244061" w:themeColor="accent1" w:themeShade="80"/>
              <w:bottom w:val="single" w:sz="18" w:space="0" w:color="244061" w:themeColor="accent1" w:themeShade="80"/>
              <w:right w:val="single" w:sz="18" w:space="0" w:color="244061" w:themeColor="accent1" w:themeShade="80"/>
            </w:tcBorders>
          </w:tcPr>
          <w:p w14:paraId="2108D655" w14:textId="62A306CD" w:rsidR="00695BF6" w:rsidRPr="00D66C89" w:rsidRDefault="00695BF6" w:rsidP="008D3BDB">
            <w:pPr>
              <w:overflowPunct w:val="0"/>
              <w:ind w:right="424"/>
              <w:jc w:val="center"/>
              <w:rPr>
                <w:rFonts w:cstheme="minorHAnsi"/>
              </w:rPr>
            </w:pPr>
            <w:r w:rsidRPr="00D66C89">
              <w:rPr>
                <w:rFonts w:cstheme="minorHAnsi"/>
              </w:rPr>
              <w:t>Sociale</w:t>
            </w:r>
            <w:r>
              <w:rPr>
                <w:rFonts w:cstheme="minorHAnsi"/>
              </w:rPr>
              <w:t xml:space="preserve"> </w:t>
            </w:r>
            <w:r w:rsidR="00A47A38">
              <w:rPr>
                <w:rFonts w:cstheme="minorHAnsi"/>
              </w:rPr>
              <w:sym w:font="Wingdings" w:char="F078"/>
            </w:r>
          </w:p>
        </w:tc>
        <w:tc>
          <w:tcPr>
            <w:tcW w:w="2765" w:type="dxa"/>
            <w:gridSpan w:val="2"/>
            <w:tcBorders>
              <w:top w:val="single" w:sz="18" w:space="0" w:color="244061" w:themeColor="accent1" w:themeShade="80"/>
              <w:left w:val="single" w:sz="18" w:space="0" w:color="244061" w:themeColor="accent1" w:themeShade="80"/>
              <w:bottom w:val="single" w:sz="18" w:space="0" w:color="244061" w:themeColor="accent1" w:themeShade="80"/>
              <w:right w:val="single" w:sz="18" w:space="0" w:color="244061" w:themeColor="accent1" w:themeShade="80"/>
            </w:tcBorders>
          </w:tcPr>
          <w:p w14:paraId="6B1343DB" w14:textId="77777777" w:rsidR="00695BF6" w:rsidRPr="00D66C89" w:rsidRDefault="00695BF6" w:rsidP="008D3BDB">
            <w:pPr>
              <w:overflowPunct w:val="0"/>
              <w:ind w:right="424"/>
              <w:jc w:val="center"/>
              <w:rPr>
                <w:rFonts w:cstheme="minorHAnsi"/>
              </w:rPr>
            </w:pPr>
            <w:r w:rsidRPr="00D66C89">
              <w:rPr>
                <w:rFonts w:cstheme="minorHAnsi"/>
              </w:rPr>
              <w:t>Economico</w:t>
            </w:r>
            <w:r>
              <w:rPr>
                <w:rFonts w:cstheme="minorHAnsi"/>
              </w:rPr>
              <w:t xml:space="preserve"> </w:t>
            </w:r>
            <w:r>
              <w:rPr>
                <w:rFonts w:cstheme="minorHAnsi"/>
              </w:rPr>
              <w:sym w:font="Wingdings" w:char="F0A8"/>
            </w:r>
          </w:p>
        </w:tc>
        <w:tc>
          <w:tcPr>
            <w:tcW w:w="2765" w:type="dxa"/>
            <w:gridSpan w:val="2"/>
            <w:tcBorders>
              <w:top w:val="single" w:sz="18" w:space="0" w:color="244061" w:themeColor="accent1" w:themeShade="80"/>
              <w:left w:val="single" w:sz="18" w:space="0" w:color="244061" w:themeColor="accent1" w:themeShade="80"/>
              <w:bottom w:val="single" w:sz="18" w:space="0" w:color="244061" w:themeColor="accent1" w:themeShade="80"/>
              <w:right w:val="single" w:sz="18" w:space="0" w:color="244061" w:themeColor="accent1" w:themeShade="80"/>
            </w:tcBorders>
          </w:tcPr>
          <w:p w14:paraId="5D1F259D" w14:textId="77777777" w:rsidR="00695BF6" w:rsidRPr="00D66C89" w:rsidRDefault="00695BF6" w:rsidP="008D3BDB">
            <w:pPr>
              <w:overflowPunct w:val="0"/>
              <w:ind w:right="424"/>
              <w:jc w:val="center"/>
              <w:rPr>
                <w:rFonts w:cstheme="minorHAnsi"/>
              </w:rPr>
            </w:pPr>
            <w:r w:rsidRPr="00D66C89">
              <w:rPr>
                <w:rFonts w:cstheme="minorHAnsi"/>
              </w:rPr>
              <w:t>Ambientale</w:t>
            </w:r>
            <w:r>
              <w:rPr>
                <w:rFonts w:cstheme="minorHAnsi"/>
              </w:rPr>
              <w:t xml:space="preserve"> </w:t>
            </w:r>
            <w:r>
              <w:rPr>
                <w:rFonts w:cstheme="minorHAnsi"/>
              </w:rPr>
              <w:sym w:font="Wingdings" w:char="F0A8"/>
            </w:r>
          </w:p>
        </w:tc>
      </w:tr>
      <w:tr w:rsidR="009F5E59" w14:paraId="179D4651" w14:textId="77777777" w:rsidTr="003F523E">
        <w:trPr>
          <w:trHeight w:val="182"/>
        </w:trPr>
        <w:tc>
          <w:tcPr>
            <w:tcW w:w="1391" w:type="dxa"/>
            <w:tcBorders>
              <w:top w:val="single" w:sz="18" w:space="0" w:color="244061" w:themeColor="accent1" w:themeShade="80"/>
              <w:left w:val="single" w:sz="18" w:space="0" w:color="244061" w:themeColor="accent1" w:themeShade="80"/>
              <w:bottom w:val="single" w:sz="18" w:space="0" w:color="244061" w:themeColor="accent1" w:themeShade="80"/>
              <w:right w:val="single" w:sz="18" w:space="0" w:color="244061" w:themeColor="accent1" w:themeShade="80"/>
            </w:tcBorders>
            <w:vAlign w:val="center"/>
            <w:hideMark/>
          </w:tcPr>
          <w:p w14:paraId="1CAE9D46" w14:textId="77777777" w:rsidR="009F5E59" w:rsidRDefault="009F5E59" w:rsidP="003F523E">
            <w:pPr>
              <w:rPr>
                <w:rFonts w:cstheme="minorHAnsi"/>
                <w:b/>
                <w:bCs/>
                <w:sz w:val="20"/>
                <w:szCs w:val="20"/>
              </w:rPr>
            </w:pPr>
            <w:r>
              <w:rPr>
                <w:rFonts w:cstheme="minorHAnsi"/>
                <w:b/>
                <w:bCs/>
                <w:sz w:val="20"/>
                <w:szCs w:val="20"/>
              </w:rPr>
              <w:t>DESCRIZIONE</w:t>
            </w:r>
          </w:p>
        </w:tc>
        <w:tc>
          <w:tcPr>
            <w:tcW w:w="8295" w:type="dxa"/>
            <w:gridSpan w:val="7"/>
            <w:tcBorders>
              <w:top w:val="single" w:sz="18" w:space="0" w:color="244061" w:themeColor="accent1" w:themeShade="80"/>
              <w:left w:val="single" w:sz="18" w:space="0" w:color="244061" w:themeColor="accent1" w:themeShade="80"/>
              <w:bottom w:val="single" w:sz="18" w:space="0" w:color="244061" w:themeColor="accent1" w:themeShade="80"/>
              <w:right w:val="single" w:sz="18" w:space="0" w:color="244061" w:themeColor="accent1" w:themeShade="80"/>
            </w:tcBorders>
          </w:tcPr>
          <w:p w14:paraId="71D44930" w14:textId="77777777" w:rsidR="009F5E59" w:rsidRDefault="009F5E59" w:rsidP="003F523E">
            <w:pPr>
              <w:jc w:val="both"/>
              <w:rPr>
                <w:rFonts w:ascii="Arial" w:hAnsi="Arial" w:cs="Arial"/>
                <w:sz w:val="20"/>
                <w:szCs w:val="20"/>
              </w:rPr>
            </w:pPr>
          </w:p>
          <w:p w14:paraId="22A3DB91" w14:textId="77777777" w:rsidR="00710A47" w:rsidRDefault="00710A47" w:rsidP="00710A47">
            <w:pPr>
              <w:pStyle w:val="Contenutocornice"/>
              <w:spacing w:after="0" w:line="240" w:lineRule="auto"/>
              <w:jc w:val="both"/>
              <w:rPr>
                <w:color w:val="000000"/>
              </w:rPr>
            </w:pPr>
            <w:r>
              <w:rPr>
                <w:color w:val="000000"/>
              </w:rPr>
              <w:t>Realizzare una città che si prenda cura dei propri cittadini sotto tutti i punti di vista, partendo dai cittadini più piccoli attraverso i servizi all’infanzia e la scuola, momento fondamentale di formazione e di crescita, dove si costruisce il proprio futuro e continuando con i giovani e le loro esigenze di aggregazione e socializzazione.</w:t>
            </w:r>
          </w:p>
          <w:p w14:paraId="75111A45" w14:textId="77777777" w:rsidR="009F5E59" w:rsidRDefault="00710A47" w:rsidP="00710A47">
            <w:pPr>
              <w:jc w:val="both"/>
              <w:rPr>
                <w:color w:val="000000"/>
              </w:rPr>
            </w:pPr>
            <w:r>
              <w:rPr>
                <w:color w:val="000000"/>
              </w:rPr>
              <w:t>Operare per una “Città per tutti” non può prescindere dal prendersi cura dei più deboli, di coloro che si trovano in condizioni di difficoltà e che necessitano di assistenza e sostegno, così come di promuovere l’uguaglianza e l’integrazione nei confronti dei cittadini svantaggiati</w:t>
            </w:r>
          </w:p>
          <w:p w14:paraId="006AADE1" w14:textId="260A52A4" w:rsidR="00710A47" w:rsidRPr="00DD7760" w:rsidRDefault="00710A47" w:rsidP="00710A47">
            <w:pPr>
              <w:jc w:val="both"/>
              <w:rPr>
                <w:rFonts w:ascii="Arial" w:hAnsi="Arial" w:cs="Arial"/>
                <w:sz w:val="20"/>
                <w:szCs w:val="20"/>
              </w:rPr>
            </w:pPr>
          </w:p>
        </w:tc>
      </w:tr>
      <w:tr w:rsidR="009F5E59" w14:paraId="515B2D26" w14:textId="77777777" w:rsidTr="003F523E">
        <w:trPr>
          <w:trHeight w:val="172"/>
        </w:trPr>
        <w:tc>
          <w:tcPr>
            <w:tcW w:w="9686" w:type="dxa"/>
            <w:gridSpan w:val="8"/>
            <w:tcBorders>
              <w:top w:val="single" w:sz="18" w:space="0" w:color="244061" w:themeColor="accent1" w:themeShade="80"/>
              <w:left w:val="single" w:sz="18" w:space="0" w:color="244061" w:themeColor="accent1" w:themeShade="80"/>
              <w:bottom w:val="single" w:sz="18" w:space="0" w:color="244061" w:themeColor="accent1" w:themeShade="80"/>
              <w:right w:val="single" w:sz="18" w:space="0" w:color="244061" w:themeColor="accent1" w:themeShade="80"/>
            </w:tcBorders>
            <w:shd w:val="clear" w:color="auto" w:fill="548DD4" w:themeFill="text2" w:themeFillTint="99"/>
            <w:hideMark/>
          </w:tcPr>
          <w:p w14:paraId="079F4009" w14:textId="77777777" w:rsidR="009F5E59" w:rsidRDefault="009F5E59" w:rsidP="003F523E">
            <w:pPr>
              <w:jc w:val="center"/>
              <w:rPr>
                <w:rFonts w:cstheme="minorHAnsi"/>
                <w:b/>
                <w:bCs/>
                <w:color w:val="F2F2F2" w:themeColor="background1" w:themeShade="F2"/>
                <w:sz w:val="20"/>
                <w:szCs w:val="20"/>
              </w:rPr>
            </w:pPr>
            <w:r>
              <w:rPr>
                <w:rFonts w:cstheme="minorHAnsi"/>
                <w:b/>
                <w:bCs/>
                <w:color w:val="F2F2F2" w:themeColor="background1" w:themeShade="F2"/>
                <w:sz w:val="20"/>
                <w:szCs w:val="20"/>
              </w:rPr>
              <w:t>Sezione</w:t>
            </w:r>
          </w:p>
          <w:p w14:paraId="03685780" w14:textId="77777777" w:rsidR="009F5E59" w:rsidRDefault="009F5E59" w:rsidP="003F523E">
            <w:pPr>
              <w:jc w:val="center"/>
              <w:rPr>
                <w:rFonts w:cstheme="minorHAnsi"/>
                <w:b/>
                <w:bCs/>
                <w:color w:val="F2F2F2" w:themeColor="background1" w:themeShade="F2"/>
                <w:sz w:val="20"/>
                <w:szCs w:val="20"/>
              </w:rPr>
            </w:pPr>
            <w:r>
              <w:rPr>
                <w:rFonts w:cstheme="minorHAnsi"/>
                <w:b/>
                <w:bCs/>
                <w:color w:val="F2F2F2" w:themeColor="background1" w:themeShade="F2"/>
                <w:sz w:val="20"/>
                <w:szCs w:val="20"/>
              </w:rPr>
              <w:t>INDICATORI DI VALORE PUBBLICO</w:t>
            </w:r>
          </w:p>
          <w:p w14:paraId="54F18A80" w14:textId="77777777" w:rsidR="009F5E59" w:rsidRDefault="009F5E59" w:rsidP="003F523E">
            <w:pPr>
              <w:jc w:val="center"/>
              <w:rPr>
                <w:rFonts w:cstheme="minorHAnsi"/>
                <w:color w:val="F2F2F2" w:themeColor="background1" w:themeShade="F2"/>
                <w:sz w:val="20"/>
                <w:szCs w:val="20"/>
              </w:rPr>
            </w:pPr>
          </w:p>
        </w:tc>
      </w:tr>
      <w:tr w:rsidR="009F5E59" w14:paraId="3F51B43D" w14:textId="77777777" w:rsidTr="003F523E">
        <w:trPr>
          <w:trHeight w:val="264"/>
        </w:trPr>
        <w:tc>
          <w:tcPr>
            <w:tcW w:w="1391" w:type="dxa"/>
            <w:tcBorders>
              <w:top w:val="single" w:sz="18" w:space="0" w:color="244061" w:themeColor="accent1" w:themeShade="80"/>
              <w:left w:val="single" w:sz="18" w:space="0" w:color="244061" w:themeColor="accent1" w:themeShade="80"/>
              <w:bottom w:val="single" w:sz="18" w:space="0" w:color="244061" w:themeColor="accent1" w:themeShade="80"/>
              <w:right w:val="single" w:sz="18" w:space="0" w:color="244061" w:themeColor="accent1" w:themeShade="80"/>
            </w:tcBorders>
            <w:shd w:val="clear" w:color="auto" w:fill="C6D9F1" w:themeFill="text2" w:themeFillTint="33"/>
            <w:vAlign w:val="center"/>
            <w:hideMark/>
          </w:tcPr>
          <w:p w14:paraId="31DFE877" w14:textId="77777777" w:rsidR="009F5E59" w:rsidRDefault="009F5E59" w:rsidP="003F523E">
            <w:pPr>
              <w:jc w:val="center"/>
              <w:rPr>
                <w:rFonts w:cstheme="minorHAnsi"/>
                <w:b/>
                <w:bCs/>
                <w:sz w:val="20"/>
                <w:szCs w:val="20"/>
              </w:rPr>
            </w:pPr>
            <w:r>
              <w:rPr>
                <w:rFonts w:cstheme="minorHAnsi"/>
                <w:b/>
                <w:bCs/>
                <w:sz w:val="20"/>
                <w:szCs w:val="20"/>
              </w:rPr>
              <w:t>TITOLO</w:t>
            </w:r>
          </w:p>
        </w:tc>
        <w:tc>
          <w:tcPr>
            <w:tcW w:w="1090" w:type="dxa"/>
            <w:tcBorders>
              <w:top w:val="single" w:sz="18" w:space="0" w:color="244061" w:themeColor="accent1" w:themeShade="80"/>
              <w:left w:val="single" w:sz="18" w:space="0" w:color="244061" w:themeColor="accent1" w:themeShade="80"/>
              <w:bottom w:val="single" w:sz="18" w:space="0" w:color="244061" w:themeColor="accent1" w:themeShade="80"/>
              <w:right w:val="single" w:sz="18" w:space="0" w:color="244061" w:themeColor="accent1" w:themeShade="80"/>
            </w:tcBorders>
            <w:shd w:val="clear" w:color="auto" w:fill="C6D9F1" w:themeFill="text2" w:themeFillTint="33"/>
            <w:vAlign w:val="center"/>
            <w:hideMark/>
          </w:tcPr>
          <w:p w14:paraId="75E5F904" w14:textId="77777777" w:rsidR="009F5E59" w:rsidRDefault="009F5E59" w:rsidP="003F523E">
            <w:pPr>
              <w:jc w:val="center"/>
              <w:rPr>
                <w:rFonts w:cstheme="minorHAnsi"/>
                <w:b/>
                <w:bCs/>
                <w:sz w:val="20"/>
                <w:szCs w:val="20"/>
              </w:rPr>
            </w:pPr>
            <w:r>
              <w:rPr>
                <w:rFonts w:cstheme="minorHAnsi"/>
                <w:b/>
                <w:bCs/>
                <w:sz w:val="20"/>
                <w:szCs w:val="20"/>
              </w:rPr>
              <w:t>REGOLA DI CALCOLO</w:t>
            </w:r>
          </w:p>
        </w:tc>
        <w:tc>
          <w:tcPr>
            <w:tcW w:w="1385" w:type="dxa"/>
            <w:tcBorders>
              <w:top w:val="single" w:sz="18" w:space="0" w:color="244061" w:themeColor="accent1" w:themeShade="80"/>
              <w:left w:val="single" w:sz="18" w:space="0" w:color="244061" w:themeColor="accent1" w:themeShade="80"/>
              <w:bottom w:val="single" w:sz="18" w:space="0" w:color="244061" w:themeColor="accent1" w:themeShade="80"/>
              <w:right w:val="single" w:sz="18" w:space="0" w:color="244061" w:themeColor="accent1" w:themeShade="80"/>
            </w:tcBorders>
            <w:shd w:val="clear" w:color="auto" w:fill="C6D9F1" w:themeFill="text2" w:themeFillTint="33"/>
            <w:vAlign w:val="center"/>
            <w:hideMark/>
          </w:tcPr>
          <w:p w14:paraId="128EFBDA" w14:textId="77777777" w:rsidR="009F5E59" w:rsidRDefault="009F5E59" w:rsidP="003F523E">
            <w:pPr>
              <w:jc w:val="center"/>
              <w:rPr>
                <w:rFonts w:cstheme="minorHAnsi"/>
                <w:b/>
                <w:bCs/>
                <w:sz w:val="20"/>
                <w:szCs w:val="20"/>
              </w:rPr>
            </w:pPr>
            <w:r>
              <w:rPr>
                <w:rFonts w:cstheme="minorHAnsi"/>
                <w:b/>
                <w:bCs/>
                <w:sz w:val="20"/>
                <w:szCs w:val="20"/>
              </w:rPr>
              <w:t>FORMULA</w:t>
            </w:r>
          </w:p>
        </w:tc>
        <w:tc>
          <w:tcPr>
            <w:tcW w:w="1928" w:type="dxa"/>
            <w:gridSpan w:val="2"/>
            <w:tcBorders>
              <w:top w:val="single" w:sz="18" w:space="0" w:color="244061" w:themeColor="accent1" w:themeShade="80"/>
              <w:left w:val="single" w:sz="18" w:space="0" w:color="244061" w:themeColor="accent1" w:themeShade="80"/>
              <w:bottom w:val="single" w:sz="18" w:space="0" w:color="244061" w:themeColor="accent1" w:themeShade="80"/>
              <w:right w:val="single" w:sz="18" w:space="0" w:color="244061" w:themeColor="accent1" w:themeShade="80"/>
            </w:tcBorders>
            <w:shd w:val="clear" w:color="auto" w:fill="C6D9F1" w:themeFill="text2" w:themeFillTint="33"/>
            <w:vAlign w:val="center"/>
            <w:hideMark/>
          </w:tcPr>
          <w:p w14:paraId="1260952B" w14:textId="77777777" w:rsidR="009F5E59" w:rsidRDefault="009F5E59" w:rsidP="003F523E">
            <w:pPr>
              <w:jc w:val="center"/>
              <w:rPr>
                <w:rFonts w:cstheme="minorHAnsi"/>
                <w:b/>
                <w:bCs/>
                <w:sz w:val="20"/>
                <w:szCs w:val="20"/>
              </w:rPr>
            </w:pPr>
            <w:r>
              <w:rPr>
                <w:rFonts w:cstheme="minorHAnsi"/>
                <w:b/>
                <w:bCs/>
                <w:sz w:val="20"/>
                <w:szCs w:val="20"/>
              </w:rPr>
              <w:t>BASELINE DI RIFERIMENTO</w:t>
            </w:r>
          </w:p>
        </w:tc>
        <w:tc>
          <w:tcPr>
            <w:tcW w:w="1891" w:type="dxa"/>
            <w:gridSpan w:val="2"/>
            <w:tcBorders>
              <w:top w:val="single" w:sz="18" w:space="0" w:color="244061" w:themeColor="accent1" w:themeShade="80"/>
              <w:left w:val="single" w:sz="18" w:space="0" w:color="244061" w:themeColor="accent1" w:themeShade="80"/>
              <w:bottom w:val="single" w:sz="18" w:space="0" w:color="244061" w:themeColor="accent1" w:themeShade="80"/>
              <w:right w:val="single" w:sz="18" w:space="0" w:color="244061" w:themeColor="accent1" w:themeShade="80"/>
            </w:tcBorders>
            <w:shd w:val="clear" w:color="auto" w:fill="C6D9F1" w:themeFill="text2" w:themeFillTint="33"/>
            <w:vAlign w:val="center"/>
          </w:tcPr>
          <w:p w14:paraId="1E47443A" w14:textId="77777777" w:rsidR="009F5E59" w:rsidRDefault="009F5E59" w:rsidP="003F523E">
            <w:pPr>
              <w:tabs>
                <w:tab w:val="left" w:pos="50"/>
              </w:tabs>
              <w:rPr>
                <w:rFonts w:cstheme="minorHAnsi"/>
                <w:b/>
                <w:bCs/>
                <w:sz w:val="20"/>
                <w:szCs w:val="20"/>
              </w:rPr>
            </w:pPr>
            <w:r>
              <w:rPr>
                <w:rFonts w:cstheme="minorHAnsi"/>
                <w:b/>
                <w:bCs/>
                <w:sz w:val="20"/>
                <w:szCs w:val="20"/>
              </w:rPr>
              <w:t xml:space="preserve">          TARGET</w:t>
            </w:r>
          </w:p>
        </w:tc>
        <w:tc>
          <w:tcPr>
            <w:tcW w:w="2001" w:type="dxa"/>
            <w:tcBorders>
              <w:top w:val="single" w:sz="18" w:space="0" w:color="244061" w:themeColor="accent1" w:themeShade="80"/>
              <w:left w:val="single" w:sz="18" w:space="0" w:color="244061" w:themeColor="accent1" w:themeShade="80"/>
              <w:bottom w:val="single" w:sz="18" w:space="0" w:color="244061" w:themeColor="accent1" w:themeShade="80"/>
              <w:right w:val="single" w:sz="18" w:space="0" w:color="244061" w:themeColor="accent1" w:themeShade="80"/>
            </w:tcBorders>
            <w:shd w:val="clear" w:color="auto" w:fill="C6D9F1" w:themeFill="text2" w:themeFillTint="33"/>
            <w:vAlign w:val="center"/>
            <w:hideMark/>
          </w:tcPr>
          <w:p w14:paraId="2F1121FD" w14:textId="77777777" w:rsidR="009F5E59" w:rsidRDefault="009F5E59" w:rsidP="003F523E">
            <w:pPr>
              <w:jc w:val="center"/>
              <w:rPr>
                <w:rFonts w:cstheme="minorHAnsi"/>
                <w:b/>
                <w:bCs/>
                <w:sz w:val="20"/>
                <w:szCs w:val="20"/>
              </w:rPr>
            </w:pPr>
            <w:r>
              <w:rPr>
                <w:rFonts w:cstheme="minorHAnsi"/>
                <w:b/>
                <w:bCs/>
                <w:sz w:val="20"/>
                <w:szCs w:val="20"/>
              </w:rPr>
              <w:t>FONTE</w:t>
            </w:r>
          </w:p>
        </w:tc>
      </w:tr>
      <w:tr w:rsidR="009F5E59" w14:paraId="6EE66EFF" w14:textId="77777777" w:rsidTr="003F523E">
        <w:trPr>
          <w:trHeight w:val="346"/>
        </w:trPr>
        <w:tc>
          <w:tcPr>
            <w:tcW w:w="1391" w:type="dxa"/>
            <w:tcBorders>
              <w:top w:val="single" w:sz="18" w:space="0" w:color="244061" w:themeColor="accent1" w:themeShade="80"/>
              <w:left w:val="single" w:sz="18" w:space="0" w:color="244061" w:themeColor="accent1" w:themeShade="80"/>
              <w:bottom w:val="single" w:sz="18" w:space="0" w:color="244061" w:themeColor="accent1" w:themeShade="80"/>
              <w:right w:val="single" w:sz="18" w:space="0" w:color="244061" w:themeColor="accent1" w:themeShade="80"/>
            </w:tcBorders>
            <w:vAlign w:val="center"/>
          </w:tcPr>
          <w:p w14:paraId="3C7C4D05" w14:textId="77777777" w:rsidR="009F5E59" w:rsidRDefault="009F5E59" w:rsidP="003F523E">
            <w:pPr>
              <w:rPr>
                <w:rFonts w:cstheme="minorHAnsi"/>
                <w:sz w:val="20"/>
                <w:szCs w:val="20"/>
              </w:rPr>
            </w:pPr>
          </w:p>
        </w:tc>
        <w:tc>
          <w:tcPr>
            <w:tcW w:w="1090" w:type="dxa"/>
            <w:tcBorders>
              <w:top w:val="single" w:sz="18" w:space="0" w:color="244061" w:themeColor="accent1" w:themeShade="80"/>
              <w:left w:val="single" w:sz="18" w:space="0" w:color="244061" w:themeColor="accent1" w:themeShade="80"/>
              <w:bottom w:val="single" w:sz="18" w:space="0" w:color="244061" w:themeColor="accent1" w:themeShade="80"/>
              <w:right w:val="single" w:sz="18" w:space="0" w:color="244061" w:themeColor="accent1" w:themeShade="80"/>
            </w:tcBorders>
            <w:vAlign w:val="center"/>
          </w:tcPr>
          <w:p w14:paraId="07A38FE3" w14:textId="77777777" w:rsidR="009F5E59" w:rsidRDefault="009F5E59" w:rsidP="003F523E">
            <w:pPr>
              <w:rPr>
                <w:rFonts w:cstheme="minorHAnsi"/>
                <w:sz w:val="20"/>
                <w:szCs w:val="20"/>
              </w:rPr>
            </w:pPr>
          </w:p>
        </w:tc>
        <w:tc>
          <w:tcPr>
            <w:tcW w:w="1385" w:type="dxa"/>
            <w:tcBorders>
              <w:top w:val="single" w:sz="18" w:space="0" w:color="244061" w:themeColor="accent1" w:themeShade="80"/>
              <w:left w:val="single" w:sz="18" w:space="0" w:color="244061" w:themeColor="accent1" w:themeShade="80"/>
              <w:bottom w:val="single" w:sz="18" w:space="0" w:color="244061" w:themeColor="accent1" w:themeShade="80"/>
              <w:right w:val="single" w:sz="18" w:space="0" w:color="244061" w:themeColor="accent1" w:themeShade="80"/>
            </w:tcBorders>
            <w:vAlign w:val="center"/>
          </w:tcPr>
          <w:p w14:paraId="28D3AD7D" w14:textId="77777777" w:rsidR="009F5E59" w:rsidRDefault="009F5E59" w:rsidP="003F523E">
            <w:pPr>
              <w:rPr>
                <w:rFonts w:cstheme="minorHAnsi"/>
                <w:sz w:val="20"/>
                <w:szCs w:val="20"/>
              </w:rPr>
            </w:pPr>
          </w:p>
        </w:tc>
        <w:tc>
          <w:tcPr>
            <w:tcW w:w="1928" w:type="dxa"/>
            <w:gridSpan w:val="2"/>
            <w:tcBorders>
              <w:top w:val="single" w:sz="18" w:space="0" w:color="244061" w:themeColor="accent1" w:themeShade="80"/>
              <w:left w:val="single" w:sz="18" w:space="0" w:color="244061" w:themeColor="accent1" w:themeShade="80"/>
              <w:bottom w:val="single" w:sz="18" w:space="0" w:color="244061" w:themeColor="accent1" w:themeShade="80"/>
              <w:right w:val="single" w:sz="18" w:space="0" w:color="244061" w:themeColor="accent1" w:themeShade="80"/>
            </w:tcBorders>
            <w:vAlign w:val="center"/>
          </w:tcPr>
          <w:p w14:paraId="5BB36CD3" w14:textId="77777777" w:rsidR="009F5E59" w:rsidRDefault="009F5E59" w:rsidP="003F523E">
            <w:pPr>
              <w:jc w:val="center"/>
              <w:rPr>
                <w:rFonts w:cstheme="minorHAnsi"/>
                <w:sz w:val="20"/>
                <w:szCs w:val="20"/>
              </w:rPr>
            </w:pPr>
          </w:p>
        </w:tc>
        <w:tc>
          <w:tcPr>
            <w:tcW w:w="1891" w:type="dxa"/>
            <w:gridSpan w:val="2"/>
            <w:tcBorders>
              <w:top w:val="single" w:sz="18" w:space="0" w:color="244061" w:themeColor="accent1" w:themeShade="80"/>
              <w:left w:val="single" w:sz="18" w:space="0" w:color="244061" w:themeColor="accent1" w:themeShade="80"/>
              <w:bottom w:val="single" w:sz="18" w:space="0" w:color="244061" w:themeColor="accent1" w:themeShade="80"/>
              <w:right w:val="single" w:sz="18" w:space="0" w:color="244061" w:themeColor="accent1" w:themeShade="80"/>
            </w:tcBorders>
            <w:vAlign w:val="center"/>
          </w:tcPr>
          <w:p w14:paraId="0D62C162" w14:textId="77777777" w:rsidR="009F5E59" w:rsidRDefault="009F5E59" w:rsidP="003F523E">
            <w:pPr>
              <w:jc w:val="center"/>
              <w:rPr>
                <w:rFonts w:cstheme="minorHAnsi"/>
                <w:sz w:val="20"/>
                <w:szCs w:val="20"/>
              </w:rPr>
            </w:pPr>
          </w:p>
        </w:tc>
        <w:tc>
          <w:tcPr>
            <w:tcW w:w="2001" w:type="dxa"/>
            <w:tcBorders>
              <w:top w:val="single" w:sz="18" w:space="0" w:color="244061" w:themeColor="accent1" w:themeShade="80"/>
              <w:left w:val="single" w:sz="18" w:space="0" w:color="244061" w:themeColor="accent1" w:themeShade="80"/>
              <w:bottom w:val="single" w:sz="18" w:space="0" w:color="244061" w:themeColor="accent1" w:themeShade="80"/>
              <w:right w:val="single" w:sz="18" w:space="0" w:color="244061" w:themeColor="accent1" w:themeShade="80"/>
            </w:tcBorders>
            <w:vAlign w:val="center"/>
          </w:tcPr>
          <w:p w14:paraId="20A18134" w14:textId="77777777" w:rsidR="009F5E59" w:rsidRDefault="009F5E59" w:rsidP="003F523E">
            <w:pPr>
              <w:rPr>
                <w:rFonts w:cstheme="minorHAnsi"/>
                <w:sz w:val="20"/>
                <w:szCs w:val="20"/>
              </w:rPr>
            </w:pPr>
          </w:p>
        </w:tc>
      </w:tr>
      <w:tr w:rsidR="009F5E59" w14:paraId="1812A7F9" w14:textId="77777777" w:rsidTr="003F523E">
        <w:trPr>
          <w:trHeight w:val="346"/>
        </w:trPr>
        <w:tc>
          <w:tcPr>
            <w:tcW w:w="1391" w:type="dxa"/>
            <w:tcBorders>
              <w:top w:val="single" w:sz="18" w:space="0" w:color="244061" w:themeColor="accent1" w:themeShade="80"/>
              <w:left w:val="single" w:sz="18" w:space="0" w:color="244061" w:themeColor="accent1" w:themeShade="80"/>
              <w:bottom w:val="single" w:sz="18" w:space="0" w:color="244061" w:themeColor="accent1" w:themeShade="80"/>
              <w:right w:val="single" w:sz="18" w:space="0" w:color="244061" w:themeColor="accent1" w:themeShade="80"/>
            </w:tcBorders>
            <w:vAlign w:val="center"/>
          </w:tcPr>
          <w:p w14:paraId="193D14F1" w14:textId="77777777" w:rsidR="009F5E59" w:rsidRDefault="009F5E59" w:rsidP="003F523E">
            <w:pPr>
              <w:rPr>
                <w:rFonts w:cstheme="minorHAnsi"/>
                <w:sz w:val="20"/>
                <w:szCs w:val="20"/>
              </w:rPr>
            </w:pPr>
          </w:p>
        </w:tc>
        <w:tc>
          <w:tcPr>
            <w:tcW w:w="1090" w:type="dxa"/>
            <w:tcBorders>
              <w:top w:val="single" w:sz="18" w:space="0" w:color="244061" w:themeColor="accent1" w:themeShade="80"/>
              <w:left w:val="single" w:sz="18" w:space="0" w:color="244061" w:themeColor="accent1" w:themeShade="80"/>
              <w:bottom w:val="single" w:sz="18" w:space="0" w:color="244061" w:themeColor="accent1" w:themeShade="80"/>
              <w:right w:val="single" w:sz="18" w:space="0" w:color="244061" w:themeColor="accent1" w:themeShade="80"/>
            </w:tcBorders>
            <w:vAlign w:val="center"/>
          </w:tcPr>
          <w:p w14:paraId="57590F08" w14:textId="77777777" w:rsidR="009F5E59" w:rsidRDefault="009F5E59" w:rsidP="003F523E">
            <w:pPr>
              <w:rPr>
                <w:rFonts w:cstheme="minorHAnsi"/>
                <w:sz w:val="20"/>
                <w:szCs w:val="20"/>
              </w:rPr>
            </w:pPr>
          </w:p>
        </w:tc>
        <w:tc>
          <w:tcPr>
            <w:tcW w:w="1385" w:type="dxa"/>
            <w:tcBorders>
              <w:top w:val="single" w:sz="18" w:space="0" w:color="244061" w:themeColor="accent1" w:themeShade="80"/>
              <w:left w:val="single" w:sz="18" w:space="0" w:color="244061" w:themeColor="accent1" w:themeShade="80"/>
              <w:bottom w:val="single" w:sz="18" w:space="0" w:color="244061" w:themeColor="accent1" w:themeShade="80"/>
              <w:right w:val="single" w:sz="18" w:space="0" w:color="244061" w:themeColor="accent1" w:themeShade="80"/>
            </w:tcBorders>
            <w:vAlign w:val="center"/>
          </w:tcPr>
          <w:p w14:paraId="0EA28990" w14:textId="77777777" w:rsidR="009F5E59" w:rsidRDefault="009F5E59" w:rsidP="003F523E">
            <w:pPr>
              <w:rPr>
                <w:rFonts w:cstheme="minorHAnsi"/>
                <w:sz w:val="20"/>
                <w:szCs w:val="20"/>
              </w:rPr>
            </w:pPr>
          </w:p>
        </w:tc>
        <w:tc>
          <w:tcPr>
            <w:tcW w:w="1928" w:type="dxa"/>
            <w:gridSpan w:val="2"/>
            <w:tcBorders>
              <w:top w:val="single" w:sz="18" w:space="0" w:color="244061" w:themeColor="accent1" w:themeShade="80"/>
              <w:left w:val="single" w:sz="18" w:space="0" w:color="244061" w:themeColor="accent1" w:themeShade="80"/>
              <w:bottom w:val="single" w:sz="18" w:space="0" w:color="244061" w:themeColor="accent1" w:themeShade="80"/>
              <w:right w:val="single" w:sz="18" w:space="0" w:color="244061" w:themeColor="accent1" w:themeShade="80"/>
            </w:tcBorders>
            <w:vAlign w:val="center"/>
          </w:tcPr>
          <w:p w14:paraId="0C84231F" w14:textId="77777777" w:rsidR="009F5E59" w:rsidRDefault="009F5E59" w:rsidP="003F523E">
            <w:pPr>
              <w:jc w:val="center"/>
              <w:rPr>
                <w:rFonts w:cstheme="minorHAnsi"/>
                <w:sz w:val="20"/>
                <w:szCs w:val="20"/>
              </w:rPr>
            </w:pPr>
          </w:p>
        </w:tc>
        <w:tc>
          <w:tcPr>
            <w:tcW w:w="1891" w:type="dxa"/>
            <w:gridSpan w:val="2"/>
            <w:tcBorders>
              <w:top w:val="single" w:sz="18" w:space="0" w:color="244061" w:themeColor="accent1" w:themeShade="80"/>
              <w:left w:val="single" w:sz="18" w:space="0" w:color="244061" w:themeColor="accent1" w:themeShade="80"/>
              <w:bottom w:val="single" w:sz="18" w:space="0" w:color="244061" w:themeColor="accent1" w:themeShade="80"/>
              <w:right w:val="single" w:sz="18" w:space="0" w:color="244061" w:themeColor="accent1" w:themeShade="80"/>
            </w:tcBorders>
            <w:vAlign w:val="center"/>
          </w:tcPr>
          <w:p w14:paraId="44440C84" w14:textId="77777777" w:rsidR="009F5E59" w:rsidRDefault="009F5E59" w:rsidP="003F523E">
            <w:pPr>
              <w:jc w:val="center"/>
              <w:rPr>
                <w:rFonts w:cstheme="minorHAnsi"/>
                <w:sz w:val="20"/>
                <w:szCs w:val="20"/>
              </w:rPr>
            </w:pPr>
          </w:p>
        </w:tc>
        <w:tc>
          <w:tcPr>
            <w:tcW w:w="2001" w:type="dxa"/>
            <w:tcBorders>
              <w:top w:val="single" w:sz="18" w:space="0" w:color="244061" w:themeColor="accent1" w:themeShade="80"/>
              <w:left w:val="single" w:sz="18" w:space="0" w:color="244061" w:themeColor="accent1" w:themeShade="80"/>
              <w:bottom w:val="single" w:sz="18" w:space="0" w:color="244061" w:themeColor="accent1" w:themeShade="80"/>
              <w:right w:val="single" w:sz="18" w:space="0" w:color="244061" w:themeColor="accent1" w:themeShade="80"/>
            </w:tcBorders>
            <w:vAlign w:val="center"/>
          </w:tcPr>
          <w:p w14:paraId="01A0FCE6" w14:textId="77777777" w:rsidR="009F5E59" w:rsidRDefault="009F5E59" w:rsidP="003F523E">
            <w:pPr>
              <w:rPr>
                <w:rFonts w:cstheme="minorHAnsi"/>
                <w:sz w:val="20"/>
                <w:szCs w:val="20"/>
              </w:rPr>
            </w:pPr>
          </w:p>
        </w:tc>
      </w:tr>
    </w:tbl>
    <w:p w14:paraId="2F5611A2" w14:textId="77777777" w:rsidR="009F5E59" w:rsidRDefault="009F5E59" w:rsidP="007D645A">
      <w:pPr>
        <w:autoSpaceDE w:val="0"/>
        <w:autoSpaceDN w:val="0"/>
        <w:adjustRightInd w:val="0"/>
        <w:spacing w:after="0" w:line="300" w:lineRule="exact"/>
        <w:rPr>
          <w:rFonts w:cstheme="minorHAnsi"/>
          <w:b/>
          <w:color w:val="365F91" w:themeColor="accent1" w:themeShade="BF"/>
          <w:lang w:bidi="he-IL"/>
        </w:rPr>
      </w:pPr>
    </w:p>
    <w:p w14:paraId="5F2F5947" w14:textId="41E62500" w:rsidR="009F5E59" w:rsidRDefault="009F5E59">
      <w:pPr>
        <w:rPr>
          <w:rFonts w:cstheme="minorHAnsi"/>
          <w:b/>
          <w:color w:val="365F91" w:themeColor="accent1" w:themeShade="BF"/>
          <w:lang w:bidi="he-IL"/>
        </w:rPr>
      </w:pPr>
      <w:r>
        <w:rPr>
          <w:rFonts w:cstheme="minorHAnsi"/>
          <w:b/>
          <w:color w:val="365F91" w:themeColor="accent1" w:themeShade="BF"/>
          <w:lang w:bidi="he-IL"/>
        </w:rPr>
        <w:br w:type="page"/>
      </w:r>
    </w:p>
    <w:p w14:paraId="35264EF6" w14:textId="77777777" w:rsidR="004D24BE" w:rsidRDefault="004D24BE">
      <w:pPr>
        <w:rPr>
          <w:rFonts w:cstheme="minorHAnsi"/>
          <w:b/>
          <w:color w:val="365F91" w:themeColor="accent1" w:themeShade="BF"/>
          <w:lang w:bidi="he-IL"/>
        </w:rPr>
      </w:pPr>
    </w:p>
    <w:tbl>
      <w:tblPr>
        <w:tblStyle w:val="Grigliatabella"/>
        <w:tblW w:w="9686" w:type="dxa"/>
        <w:tblInd w:w="-23" w:type="dxa"/>
        <w:tblLook w:val="04A0" w:firstRow="1" w:lastRow="0" w:firstColumn="1" w:lastColumn="0" w:noHBand="0" w:noVBand="1"/>
      </w:tblPr>
      <w:tblGrid>
        <w:gridCol w:w="1391"/>
        <w:gridCol w:w="1090"/>
        <w:gridCol w:w="1385"/>
        <w:gridCol w:w="290"/>
        <w:gridCol w:w="1638"/>
        <w:gridCol w:w="1127"/>
        <w:gridCol w:w="764"/>
        <w:gridCol w:w="2001"/>
      </w:tblGrid>
      <w:tr w:rsidR="009F5E59" w14:paraId="592A9FBF" w14:textId="77777777" w:rsidTr="003F523E">
        <w:trPr>
          <w:trHeight w:val="291"/>
        </w:trPr>
        <w:tc>
          <w:tcPr>
            <w:tcW w:w="9686" w:type="dxa"/>
            <w:gridSpan w:val="8"/>
            <w:tcBorders>
              <w:top w:val="single" w:sz="18" w:space="0" w:color="244061" w:themeColor="accent1" w:themeShade="80"/>
              <w:left w:val="single" w:sz="18" w:space="0" w:color="244061" w:themeColor="accent1" w:themeShade="80"/>
              <w:bottom w:val="single" w:sz="18" w:space="0" w:color="244061" w:themeColor="accent1" w:themeShade="80"/>
              <w:right w:val="single" w:sz="18" w:space="0" w:color="244061" w:themeColor="accent1" w:themeShade="80"/>
            </w:tcBorders>
            <w:shd w:val="clear" w:color="auto" w:fill="17365D" w:themeFill="text2" w:themeFillShade="BF"/>
            <w:hideMark/>
          </w:tcPr>
          <w:p w14:paraId="3680D658" w14:textId="77777777" w:rsidR="009F5E59" w:rsidRDefault="009F5E59" w:rsidP="003F523E">
            <w:pPr>
              <w:jc w:val="center"/>
              <w:rPr>
                <w:rFonts w:cstheme="minorHAnsi"/>
                <w:b/>
                <w:bCs/>
                <w:sz w:val="20"/>
                <w:szCs w:val="20"/>
              </w:rPr>
            </w:pPr>
            <w:r>
              <w:rPr>
                <w:rFonts w:cstheme="minorHAnsi"/>
                <w:b/>
                <w:bCs/>
                <w:sz w:val="20"/>
                <w:szCs w:val="20"/>
              </w:rPr>
              <w:t>Scheda</w:t>
            </w:r>
          </w:p>
          <w:p w14:paraId="07ABAC2A" w14:textId="33DF81E7" w:rsidR="009F5E59" w:rsidRDefault="009F5E59" w:rsidP="003F523E">
            <w:pPr>
              <w:jc w:val="center"/>
              <w:rPr>
                <w:rFonts w:cstheme="minorHAnsi"/>
                <w:b/>
                <w:bCs/>
                <w:sz w:val="20"/>
                <w:szCs w:val="20"/>
              </w:rPr>
            </w:pPr>
            <w:r>
              <w:rPr>
                <w:rFonts w:cstheme="minorHAnsi"/>
                <w:b/>
                <w:bCs/>
                <w:sz w:val="20"/>
                <w:szCs w:val="20"/>
              </w:rPr>
              <w:t xml:space="preserve"> OBIETTIVO DI VALORE PUBBLICO </w:t>
            </w:r>
          </w:p>
          <w:p w14:paraId="20874FBD" w14:textId="77777777" w:rsidR="00FE47A1" w:rsidRDefault="00FE47A1" w:rsidP="003F523E">
            <w:pPr>
              <w:jc w:val="center"/>
              <w:rPr>
                <w:rFonts w:cstheme="minorHAnsi"/>
                <w:b/>
                <w:bCs/>
                <w:sz w:val="20"/>
                <w:szCs w:val="20"/>
              </w:rPr>
            </w:pPr>
          </w:p>
          <w:p w14:paraId="5FF87197" w14:textId="77777777" w:rsidR="009F5E59" w:rsidRDefault="009F5E59" w:rsidP="003F523E">
            <w:pPr>
              <w:jc w:val="center"/>
              <w:rPr>
                <w:rFonts w:cstheme="minorHAnsi"/>
                <w:b/>
                <w:bCs/>
                <w:sz w:val="20"/>
                <w:szCs w:val="20"/>
              </w:rPr>
            </w:pPr>
          </w:p>
        </w:tc>
      </w:tr>
      <w:tr w:rsidR="009F5E59" w:rsidRPr="00DD7760" w14:paraId="5A9831C3" w14:textId="77777777" w:rsidTr="003F523E">
        <w:trPr>
          <w:trHeight w:val="189"/>
        </w:trPr>
        <w:tc>
          <w:tcPr>
            <w:tcW w:w="1391" w:type="dxa"/>
            <w:tcBorders>
              <w:top w:val="single" w:sz="18" w:space="0" w:color="244061" w:themeColor="accent1" w:themeShade="80"/>
              <w:left w:val="single" w:sz="18" w:space="0" w:color="244061" w:themeColor="accent1" w:themeShade="80"/>
              <w:bottom w:val="single" w:sz="18" w:space="0" w:color="244061" w:themeColor="accent1" w:themeShade="80"/>
              <w:right w:val="single" w:sz="18" w:space="0" w:color="244061" w:themeColor="accent1" w:themeShade="80"/>
            </w:tcBorders>
            <w:vAlign w:val="center"/>
            <w:hideMark/>
          </w:tcPr>
          <w:p w14:paraId="533F3FD2" w14:textId="77777777" w:rsidR="009F5E59" w:rsidRPr="00DD7760" w:rsidRDefault="009F5E59" w:rsidP="003F523E">
            <w:pPr>
              <w:rPr>
                <w:rFonts w:cstheme="minorHAnsi"/>
                <w:b/>
                <w:bCs/>
                <w:sz w:val="20"/>
                <w:szCs w:val="20"/>
              </w:rPr>
            </w:pPr>
            <w:r w:rsidRPr="00DD7760">
              <w:rPr>
                <w:rFonts w:cstheme="minorHAnsi"/>
                <w:b/>
                <w:bCs/>
                <w:sz w:val="20"/>
                <w:szCs w:val="20"/>
              </w:rPr>
              <w:t>TITOLO</w:t>
            </w:r>
          </w:p>
        </w:tc>
        <w:tc>
          <w:tcPr>
            <w:tcW w:w="8295" w:type="dxa"/>
            <w:gridSpan w:val="7"/>
            <w:tcBorders>
              <w:top w:val="single" w:sz="18" w:space="0" w:color="244061" w:themeColor="accent1" w:themeShade="80"/>
              <w:left w:val="single" w:sz="18" w:space="0" w:color="244061" w:themeColor="accent1" w:themeShade="80"/>
              <w:bottom w:val="single" w:sz="18" w:space="0" w:color="244061" w:themeColor="accent1" w:themeShade="80"/>
              <w:right w:val="single" w:sz="18" w:space="0" w:color="244061" w:themeColor="accent1" w:themeShade="80"/>
            </w:tcBorders>
          </w:tcPr>
          <w:p w14:paraId="3C804889" w14:textId="77777777" w:rsidR="009F5E59" w:rsidRPr="00DD7760" w:rsidRDefault="009F5E59" w:rsidP="003F523E">
            <w:pPr>
              <w:overflowPunct w:val="0"/>
              <w:ind w:right="424"/>
              <w:rPr>
                <w:rFonts w:cstheme="minorHAnsi"/>
                <w:b/>
              </w:rPr>
            </w:pPr>
          </w:p>
          <w:p w14:paraId="206B832B" w14:textId="2981E0D4" w:rsidR="009F5E59" w:rsidRPr="00DD7760" w:rsidRDefault="009F5E59" w:rsidP="003F523E">
            <w:pPr>
              <w:overflowPunct w:val="0"/>
              <w:ind w:right="424"/>
              <w:rPr>
                <w:rFonts w:cstheme="minorHAnsi"/>
                <w:sz w:val="24"/>
                <w:szCs w:val="24"/>
              </w:rPr>
            </w:pPr>
            <w:r w:rsidRPr="00DD7760">
              <w:rPr>
                <w:rFonts w:cstheme="minorHAnsi"/>
                <w:b/>
                <w:sz w:val="24"/>
                <w:szCs w:val="24"/>
              </w:rPr>
              <w:t xml:space="preserve">Monopoli </w:t>
            </w:r>
            <w:r w:rsidR="002C43D6">
              <w:rPr>
                <w:rFonts w:cstheme="minorHAnsi"/>
                <w:b/>
                <w:sz w:val="24"/>
                <w:szCs w:val="24"/>
              </w:rPr>
              <w:t>da abitare</w:t>
            </w:r>
          </w:p>
          <w:p w14:paraId="5793C277" w14:textId="77777777" w:rsidR="009F5E59" w:rsidRPr="00DD7760" w:rsidRDefault="009F5E59" w:rsidP="003F523E">
            <w:pPr>
              <w:rPr>
                <w:rFonts w:cstheme="minorHAnsi"/>
                <w:b/>
                <w:bCs/>
                <w:sz w:val="20"/>
                <w:szCs w:val="20"/>
              </w:rPr>
            </w:pPr>
          </w:p>
        </w:tc>
      </w:tr>
      <w:tr w:rsidR="00695BF6" w:rsidRPr="00DD7760" w14:paraId="3C0213AF" w14:textId="77777777" w:rsidTr="008D3BDB">
        <w:trPr>
          <w:trHeight w:val="189"/>
        </w:trPr>
        <w:tc>
          <w:tcPr>
            <w:tcW w:w="1391" w:type="dxa"/>
            <w:tcBorders>
              <w:top w:val="single" w:sz="18" w:space="0" w:color="244061" w:themeColor="accent1" w:themeShade="80"/>
              <w:left w:val="single" w:sz="18" w:space="0" w:color="244061" w:themeColor="accent1" w:themeShade="80"/>
              <w:bottom w:val="single" w:sz="18" w:space="0" w:color="244061" w:themeColor="accent1" w:themeShade="80"/>
              <w:right w:val="single" w:sz="18" w:space="0" w:color="244061" w:themeColor="accent1" w:themeShade="80"/>
            </w:tcBorders>
            <w:vAlign w:val="center"/>
          </w:tcPr>
          <w:p w14:paraId="6DC154D0" w14:textId="77777777" w:rsidR="00695BF6" w:rsidRPr="00DD7760" w:rsidRDefault="00695BF6" w:rsidP="008D3BDB">
            <w:pPr>
              <w:rPr>
                <w:rFonts w:cstheme="minorHAnsi"/>
                <w:b/>
                <w:bCs/>
                <w:sz w:val="20"/>
                <w:szCs w:val="20"/>
              </w:rPr>
            </w:pPr>
            <w:r>
              <w:rPr>
                <w:rFonts w:cstheme="minorHAnsi"/>
                <w:b/>
                <w:bCs/>
                <w:sz w:val="20"/>
                <w:szCs w:val="20"/>
              </w:rPr>
              <w:t>Tipologia</w:t>
            </w:r>
          </w:p>
        </w:tc>
        <w:tc>
          <w:tcPr>
            <w:tcW w:w="2765" w:type="dxa"/>
            <w:gridSpan w:val="3"/>
            <w:tcBorders>
              <w:top w:val="single" w:sz="18" w:space="0" w:color="244061" w:themeColor="accent1" w:themeShade="80"/>
              <w:left w:val="single" w:sz="18" w:space="0" w:color="244061" w:themeColor="accent1" w:themeShade="80"/>
              <w:bottom w:val="single" w:sz="18" w:space="0" w:color="244061" w:themeColor="accent1" w:themeShade="80"/>
              <w:right w:val="single" w:sz="18" w:space="0" w:color="244061" w:themeColor="accent1" w:themeShade="80"/>
            </w:tcBorders>
          </w:tcPr>
          <w:p w14:paraId="2CDFB1CA" w14:textId="3BAA1058" w:rsidR="00695BF6" w:rsidRPr="00D66C89" w:rsidRDefault="00695BF6" w:rsidP="008D3BDB">
            <w:pPr>
              <w:overflowPunct w:val="0"/>
              <w:ind w:right="424"/>
              <w:jc w:val="center"/>
              <w:rPr>
                <w:rFonts w:cstheme="minorHAnsi"/>
              </w:rPr>
            </w:pPr>
            <w:r w:rsidRPr="00D66C89">
              <w:rPr>
                <w:rFonts w:cstheme="minorHAnsi"/>
              </w:rPr>
              <w:t>Sociale</w:t>
            </w:r>
            <w:r>
              <w:rPr>
                <w:rFonts w:cstheme="minorHAnsi"/>
              </w:rPr>
              <w:t xml:space="preserve"> </w:t>
            </w:r>
            <w:r w:rsidR="00A47A38">
              <w:rPr>
                <w:rFonts w:cstheme="minorHAnsi"/>
              </w:rPr>
              <w:sym w:font="Wingdings" w:char="F078"/>
            </w:r>
          </w:p>
        </w:tc>
        <w:tc>
          <w:tcPr>
            <w:tcW w:w="2765" w:type="dxa"/>
            <w:gridSpan w:val="2"/>
            <w:tcBorders>
              <w:top w:val="single" w:sz="18" w:space="0" w:color="244061" w:themeColor="accent1" w:themeShade="80"/>
              <w:left w:val="single" w:sz="18" w:space="0" w:color="244061" w:themeColor="accent1" w:themeShade="80"/>
              <w:bottom w:val="single" w:sz="18" w:space="0" w:color="244061" w:themeColor="accent1" w:themeShade="80"/>
              <w:right w:val="single" w:sz="18" w:space="0" w:color="244061" w:themeColor="accent1" w:themeShade="80"/>
            </w:tcBorders>
          </w:tcPr>
          <w:p w14:paraId="1CB46089" w14:textId="77777777" w:rsidR="00695BF6" w:rsidRPr="00D66C89" w:rsidRDefault="00695BF6" w:rsidP="008D3BDB">
            <w:pPr>
              <w:overflowPunct w:val="0"/>
              <w:ind w:right="424"/>
              <w:jc w:val="center"/>
              <w:rPr>
                <w:rFonts w:cstheme="minorHAnsi"/>
              </w:rPr>
            </w:pPr>
            <w:r w:rsidRPr="00D66C89">
              <w:rPr>
                <w:rFonts w:cstheme="minorHAnsi"/>
              </w:rPr>
              <w:t>Economico</w:t>
            </w:r>
            <w:r>
              <w:rPr>
                <w:rFonts w:cstheme="minorHAnsi"/>
              </w:rPr>
              <w:t xml:space="preserve"> </w:t>
            </w:r>
            <w:r>
              <w:rPr>
                <w:rFonts w:cstheme="minorHAnsi"/>
              </w:rPr>
              <w:sym w:font="Wingdings" w:char="F0A8"/>
            </w:r>
          </w:p>
        </w:tc>
        <w:tc>
          <w:tcPr>
            <w:tcW w:w="2765" w:type="dxa"/>
            <w:gridSpan w:val="2"/>
            <w:tcBorders>
              <w:top w:val="single" w:sz="18" w:space="0" w:color="244061" w:themeColor="accent1" w:themeShade="80"/>
              <w:left w:val="single" w:sz="18" w:space="0" w:color="244061" w:themeColor="accent1" w:themeShade="80"/>
              <w:bottom w:val="single" w:sz="18" w:space="0" w:color="244061" w:themeColor="accent1" w:themeShade="80"/>
              <w:right w:val="single" w:sz="18" w:space="0" w:color="244061" w:themeColor="accent1" w:themeShade="80"/>
            </w:tcBorders>
          </w:tcPr>
          <w:p w14:paraId="4EE82C8E" w14:textId="77777777" w:rsidR="00695BF6" w:rsidRPr="00D66C89" w:rsidRDefault="00695BF6" w:rsidP="008D3BDB">
            <w:pPr>
              <w:overflowPunct w:val="0"/>
              <w:ind w:right="424"/>
              <w:jc w:val="center"/>
              <w:rPr>
                <w:rFonts w:cstheme="minorHAnsi"/>
              </w:rPr>
            </w:pPr>
            <w:r w:rsidRPr="00D66C89">
              <w:rPr>
                <w:rFonts w:cstheme="minorHAnsi"/>
              </w:rPr>
              <w:t>Ambientale</w:t>
            </w:r>
            <w:r>
              <w:rPr>
                <w:rFonts w:cstheme="minorHAnsi"/>
              </w:rPr>
              <w:t xml:space="preserve"> </w:t>
            </w:r>
            <w:r>
              <w:rPr>
                <w:rFonts w:cstheme="minorHAnsi"/>
              </w:rPr>
              <w:sym w:font="Wingdings" w:char="F0A8"/>
            </w:r>
          </w:p>
        </w:tc>
      </w:tr>
      <w:tr w:rsidR="009F5E59" w14:paraId="44F583D1" w14:textId="77777777" w:rsidTr="003F523E">
        <w:trPr>
          <w:trHeight w:val="182"/>
        </w:trPr>
        <w:tc>
          <w:tcPr>
            <w:tcW w:w="1391" w:type="dxa"/>
            <w:tcBorders>
              <w:top w:val="single" w:sz="18" w:space="0" w:color="244061" w:themeColor="accent1" w:themeShade="80"/>
              <w:left w:val="single" w:sz="18" w:space="0" w:color="244061" w:themeColor="accent1" w:themeShade="80"/>
              <w:bottom w:val="single" w:sz="18" w:space="0" w:color="244061" w:themeColor="accent1" w:themeShade="80"/>
              <w:right w:val="single" w:sz="18" w:space="0" w:color="244061" w:themeColor="accent1" w:themeShade="80"/>
            </w:tcBorders>
            <w:vAlign w:val="center"/>
            <w:hideMark/>
          </w:tcPr>
          <w:p w14:paraId="1BB9DA36" w14:textId="77777777" w:rsidR="009F5E59" w:rsidRDefault="009F5E59" w:rsidP="003F523E">
            <w:pPr>
              <w:rPr>
                <w:rFonts w:cstheme="minorHAnsi"/>
                <w:b/>
                <w:bCs/>
                <w:sz w:val="20"/>
                <w:szCs w:val="20"/>
              </w:rPr>
            </w:pPr>
            <w:r>
              <w:rPr>
                <w:rFonts w:cstheme="minorHAnsi"/>
                <w:b/>
                <w:bCs/>
                <w:sz w:val="20"/>
                <w:szCs w:val="20"/>
              </w:rPr>
              <w:t>DESCRIZIONE</w:t>
            </w:r>
          </w:p>
        </w:tc>
        <w:tc>
          <w:tcPr>
            <w:tcW w:w="8295" w:type="dxa"/>
            <w:gridSpan w:val="7"/>
            <w:tcBorders>
              <w:top w:val="single" w:sz="18" w:space="0" w:color="244061" w:themeColor="accent1" w:themeShade="80"/>
              <w:left w:val="single" w:sz="18" w:space="0" w:color="244061" w:themeColor="accent1" w:themeShade="80"/>
              <w:bottom w:val="single" w:sz="18" w:space="0" w:color="244061" w:themeColor="accent1" w:themeShade="80"/>
              <w:right w:val="single" w:sz="18" w:space="0" w:color="244061" w:themeColor="accent1" w:themeShade="80"/>
            </w:tcBorders>
          </w:tcPr>
          <w:p w14:paraId="43F51153" w14:textId="77777777" w:rsidR="009F5E59" w:rsidRDefault="009F5E59" w:rsidP="003F523E">
            <w:pPr>
              <w:jc w:val="both"/>
              <w:rPr>
                <w:rFonts w:ascii="Arial" w:hAnsi="Arial" w:cs="Arial"/>
                <w:sz w:val="20"/>
                <w:szCs w:val="20"/>
              </w:rPr>
            </w:pPr>
          </w:p>
          <w:p w14:paraId="6ABDADD5" w14:textId="09C2B539" w:rsidR="002C43D6" w:rsidRDefault="002C43D6" w:rsidP="002C43D6">
            <w:pPr>
              <w:pStyle w:val="Contenutocornice"/>
              <w:spacing w:after="0" w:line="240" w:lineRule="auto"/>
              <w:jc w:val="both"/>
            </w:pPr>
            <w:r>
              <w:rPr>
                <w:color w:val="000000"/>
              </w:rPr>
              <w:t>Realizzare una città in cui è piacevole abitare, dove i cittadini si riappropriano degli spazi pubblici e vivono la città</w:t>
            </w:r>
          </w:p>
          <w:p w14:paraId="2B35AB33" w14:textId="77777777" w:rsidR="009F5E59" w:rsidRPr="00DD7760" w:rsidRDefault="009F5E59" w:rsidP="003F523E">
            <w:pPr>
              <w:jc w:val="both"/>
              <w:rPr>
                <w:rFonts w:ascii="Arial" w:hAnsi="Arial" w:cs="Arial"/>
                <w:sz w:val="20"/>
                <w:szCs w:val="20"/>
              </w:rPr>
            </w:pPr>
          </w:p>
        </w:tc>
      </w:tr>
      <w:tr w:rsidR="009F5E59" w14:paraId="15ABB99E" w14:textId="77777777" w:rsidTr="003F523E">
        <w:trPr>
          <w:trHeight w:val="172"/>
        </w:trPr>
        <w:tc>
          <w:tcPr>
            <w:tcW w:w="9686" w:type="dxa"/>
            <w:gridSpan w:val="8"/>
            <w:tcBorders>
              <w:top w:val="single" w:sz="18" w:space="0" w:color="244061" w:themeColor="accent1" w:themeShade="80"/>
              <w:left w:val="single" w:sz="18" w:space="0" w:color="244061" w:themeColor="accent1" w:themeShade="80"/>
              <w:bottom w:val="single" w:sz="18" w:space="0" w:color="244061" w:themeColor="accent1" w:themeShade="80"/>
              <w:right w:val="single" w:sz="18" w:space="0" w:color="244061" w:themeColor="accent1" w:themeShade="80"/>
            </w:tcBorders>
            <w:shd w:val="clear" w:color="auto" w:fill="548DD4" w:themeFill="text2" w:themeFillTint="99"/>
            <w:hideMark/>
          </w:tcPr>
          <w:p w14:paraId="19CEBCEC" w14:textId="77777777" w:rsidR="009F5E59" w:rsidRDefault="009F5E59" w:rsidP="003F523E">
            <w:pPr>
              <w:jc w:val="center"/>
              <w:rPr>
                <w:rFonts w:cstheme="minorHAnsi"/>
                <w:b/>
                <w:bCs/>
                <w:color w:val="F2F2F2" w:themeColor="background1" w:themeShade="F2"/>
                <w:sz w:val="20"/>
                <w:szCs w:val="20"/>
              </w:rPr>
            </w:pPr>
            <w:r>
              <w:rPr>
                <w:rFonts w:cstheme="minorHAnsi"/>
                <w:b/>
                <w:bCs/>
                <w:color w:val="F2F2F2" w:themeColor="background1" w:themeShade="F2"/>
                <w:sz w:val="20"/>
                <w:szCs w:val="20"/>
              </w:rPr>
              <w:t>Sezione</w:t>
            </w:r>
          </w:p>
          <w:p w14:paraId="2B3274F7" w14:textId="77777777" w:rsidR="009F5E59" w:rsidRDefault="009F5E59" w:rsidP="003F523E">
            <w:pPr>
              <w:jc w:val="center"/>
              <w:rPr>
                <w:rFonts w:cstheme="minorHAnsi"/>
                <w:b/>
                <w:bCs/>
                <w:color w:val="F2F2F2" w:themeColor="background1" w:themeShade="F2"/>
                <w:sz w:val="20"/>
                <w:szCs w:val="20"/>
              </w:rPr>
            </w:pPr>
            <w:r>
              <w:rPr>
                <w:rFonts w:cstheme="minorHAnsi"/>
                <w:b/>
                <w:bCs/>
                <w:color w:val="F2F2F2" w:themeColor="background1" w:themeShade="F2"/>
                <w:sz w:val="20"/>
                <w:szCs w:val="20"/>
              </w:rPr>
              <w:t>INDICATORI DI VALORE PUBBLICO</w:t>
            </w:r>
          </w:p>
          <w:p w14:paraId="49BDE94B" w14:textId="77777777" w:rsidR="009F5E59" w:rsidRDefault="009F5E59" w:rsidP="003F523E">
            <w:pPr>
              <w:jc w:val="center"/>
              <w:rPr>
                <w:rFonts w:cstheme="minorHAnsi"/>
                <w:color w:val="F2F2F2" w:themeColor="background1" w:themeShade="F2"/>
                <w:sz w:val="20"/>
                <w:szCs w:val="20"/>
              </w:rPr>
            </w:pPr>
          </w:p>
        </w:tc>
      </w:tr>
      <w:tr w:rsidR="009F5E59" w14:paraId="040C1AC1" w14:textId="77777777" w:rsidTr="003F523E">
        <w:trPr>
          <w:trHeight w:val="264"/>
        </w:trPr>
        <w:tc>
          <w:tcPr>
            <w:tcW w:w="1391" w:type="dxa"/>
            <w:tcBorders>
              <w:top w:val="single" w:sz="18" w:space="0" w:color="244061" w:themeColor="accent1" w:themeShade="80"/>
              <w:left w:val="single" w:sz="18" w:space="0" w:color="244061" w:themeColor="accent1" w:themeShade="80"/>
              <w:bottom w:val="single" w:sz="18" w:space="0" w:color="244061" w:themeColor="accent1" w:themeShade="80"/>
              <w:right w:val="single" w:sz="18" w:space="0" w:color="244061" w:themeColor="accent1" w:themeShade="80"/>
            </w:tcBorders>
            <w:shd w:val="clear" w:color="auto" w:fill="C6D9F1" w:themeFill="text2" w:themeFillTint="33"/>
            <w:vAlign w:val="center"/>
            <w:hideMark/>
          </w:tcPr>
          <w:p w14:paraId="77FC8DEE" w14:textId="77777777" w:rsidR="009F5E59" w:rsidRDefault="009F5E59" w:rsidP="003F523E">
            <w:pPr>
              <w:jc w:val="center"/>
              <w:rPr>
                <w:rFonts w:cstheme="minorHAnsi"/>
                <w:b/>
                <w:bCs/>
                <w:sz w:val="20"/>
                <w:szCs w:val="20"/>
              </w:rPr>
            </w:pPr>
            <w:r>
              <w:rPr>
                <w:rFonts w:cstheme="minorHAnsi"/>
                <w:b/>
                <w:bCs/>
                <w:sz w:val="20"/>
                <w:szCs w:val="20"/>
              </w:rPr>
              <w:t>TITOLO</w:t>
            </w:r>
          </w:p>
        </w:tc>
        <w:tc>
          <w:tcPr>
            <w:tcW w:w="1090" w:type="dxa"/>
            <w:tcBorders>
              <w:top w:val="single" w:sz="18" w:space="0" w:color="244061" w:themeColor="accent1" w:themeShade="80"/>
              <w:left w:val="single" w:sz="18" w:space="0" w:color="244061" w:themeColor="accent1" w:themeShade="80"/>
              <w:bottom w:val="single" w:sz="18" w:space="0" w:color="244061" w:themeColor="accent1" w:themeShade="80"/>
              <w:right w:val="single" w:sz="18" w:space="0" w:color="244061" w:themeColor="accent1" w:themeShade="80"/>
            </w:tcBorders>
            <w:shd w:val="clear" w:color="auto" w:fill="C6D9F1" w:themeFill="text2" w:themeFillTint="33"/>
            <w:vAlign w:val="center"/>
            <w:hideMark/>
          </w:tcPr>
          <w:p w14:paraId="2EDDD1C2" w14:textId="77777777" w:rsidR="009F5E59" w:rsidRDefault="009F5E59" w:rsidP="003F523E">
            <w:pPr>
              <w:jc w:val="center"/>
              <w:rPr>
                <w:rFonts w:cstheme="minorHAnsi"/>
                <w:b/>
                <w:bCs/>
                <w:sz w:val="20"/>
                <w:szCs w:val="20"/>
              </w:rPr>
            </w:pPr>
            <w:r>
              <w:rPr>
                <w:rFonts w:cstheme="minorHAnsi"/>
                <w:b/>
                <w:bCs/>
                <w:sz w:val="20"/>
                <w:szCs w:val="20"/>
              </w:rPr>
              <w:t>REGOLA DI CALCOLO</w:t>
            </w:r>
          </w:p>
        </w:tc>
        <w:tc>
          <w:tcPr>
            <w:tcW w:w="1385" w:type="dxa"/>
            <w:tcBorders>
              <w:top w:val="single" w:sz="18" w:space="0" w:color="244061" w:themeColor="accent1" w:themeShade="80"/>
              <w:left w:val="single" w:sz="18" w:space="0" w:color="244061" w:themeColor="accent1" w:themeShade="80"/>
              <w:bottom w:val="single" w:sz="18" w:space="0" w:color="244061" w:themeColor="accent1" w:themeShade="80"/>
              <w:right w:val="single" w:sz="18" w:space="0" w:color="244061" w:themeColor="accent1" w:themeShade="80"/>
            </w:tcBorders>
            <w:shd w:val="clear" w:color="auto" w:fill="C6D9F1" w:themeFill="text2" w:themeFillTint="33"/>
            <w:vAlign w:val="center"/>
            <w:hideMark/>
          </w:tcPr>
          <w:p w14:paraId="0EC4C158" w14:textId="77777777" w:rsidR="009F5E59" w:rsidRDefault="009F5E59" w:rsidP="003F523E">
            <w:pPr>
              <w:jc w:val="center"/>
              <w:rPr>
                <w:rFonts w:cstheme="minorHAnsi"/>
                <w:b/>
                <w:bCs/>
                <w:sz w:val="20"/>
                <w:szCs w:val="20"/>
              </w:rPr>
            </w:pPr>
            <w:r>
              <w:rPr>
                <w:rFonts w:cstheme="minorHAnsi"/>
                <w:b/>
                <w:bCs/>
                <w:sz w:val="20"/>
                <w:szCs w:val="20"/>
              </w:rPr>
              <w:t>FORMULA</w:t>
            </w:r>
          </w:p>
        </w:tc>
        <w:tc>
          <w:tcPr>
            <w:tcW w:w="1928" w:type="dxa"/>
            <w:gridSpan w:val="2"/>
            <w:tcBorders>
              <w:top w:val="single" w:sz="18" w:space="0" w:color="244061" w:themeColor="accent1" w:themeShade="80"/>
              <w:left w:val="single" w:sz="18" w:space="0" w:color="244061" w:themeColor="accent1" w:themeShade="80"/>
              <w:bottom w:val="single" w:sz="18" w:space="0" w:color="244061" w:themeColor="accent1" w:themeShade="80"/>
              <w:right w:val="single" w:sz="18" w:space="0" w:color="244061" w:themeColor="accent1" w:themeShade="80"/>
            </w:tcBorders>
            <w:shd w:val="clear" w:color="auto" w:fill="C6D9F1" w:themeFill="text2" w:themeFillTint="33"/>
            <w:vAlign w:val="center"/>
            <w:hideMark/>
          </w:tcPr>
          <w:p w14:paraId="2D39F37C" w14:textId="77777777" w:rsidR="009F5E59" w:rsidRDefault="009F5E59" w:rsidP="003F523E">
            <w:pPr>
              <w:jc w:val="center"/>
              <w:rPr>
                <w:rFonts w:cstheme="minorHAnsi"/>
                <w:b/>
                <w:bCs/>
                <w:sz w:val="20"/>
                <w:szCs w:val="20"/>
              </w:rPr>
            </w:pPr>
            <w:r>
              <w:rPr>
                <w:rFonts w:cstheme="minorHAnsi"/>
                <w:b/>
                <w:bCs/>
                <w:sz w:val="20"/>
                <w:szCs w:val="20"/>
              </w:rPr>
              <w:t>BASELINE DI RIFERIMENTO</w:t>
            </w:r>
          </w:p>
        </w:tc>
        <w:tc>
          <w:tcPr>
            <w:tcW w:w="1891" w:type="dxa"/>
            <w:gridSpan w:val="2"/>
            <w:tcBorders>
              <w:top w:val="single" w:sz="18" w:space="0" w:color="244061" w:themeColor="accent1" w:themeShade="80"/>
              <w:left w:val="single" w:sz="18" w:space="0" w:color="244061" w:themeColor="accent1" w:themeShade="80"/>
              <w:bottom w:val="single" w:sz="18" w:space="0" w:color="244061" w:themeColor="accent1" w:themeShade="80"/>
              <w:right w:val="single" w:sz="18" w:space="0" w:color="244061" w:themeColor="accent1" w:themeShade="80"/>
            </w:tcBorders>
            <w:shd w:val="clear" w:color="auto" w:fill="C6D9F1" w:themeFill="text2" w:themeFillTint="33"/>
            <w:vAlign w:val="center"/>
          </w:tcPr>
          <w:p w14:paraId="233E9D76" w14:textId="77777777" w:rsidR="009F5E59" w:rsidRDefault="009F5E59" w:rsidP="003F523E">
            <w:pPr>
              <w:tabs>
                <w:tab w:val="left" w:pos="50"/>
              </w:tabs>
              <w:rPr>
                <w:rFonts w:cstheme="minorHAnsi"/>
                <w:b/>
                <w:bCs/>
                <w:sz w:val="20"/>
                <w:szCs w:val="20"/>
              </w:rPr>
            </w:pPr>
            <w:r>
              <w:rPr>
                <w:rFonts w:cstheme="minorHAnsi"/>
                <w:b/>
                <w:bCs/>
                <w:sz w:val="20"/>
                <w:szCs w:val="20"/>
              </w:rPr>
              <w:t xml:space="preserve">          TARGET</w:t>
            </w:r>
          </w:p>
        </w:tc>
        <w:tc>
          <w:tcPr>
            <w:tcW w:w="2001" w:type="dxa"/>
            <w:tcBorders>
              <w:top w:val="single" w:sz="18" w:space="0" w:color="244061" w:themeColor="accent1" w:themeShade="80"/>
              <w:left w:val="single" w:sz="18" w:space="0" w:color="244061" w:themeColor="accent1" w:themeShade="80"/>
              <w:bottom w:val="single" w:sz="18" w:space="0" w:color="244061" w:themeColor="accent1" w:themeShade="80"/>
              <w:right w:val="single" w:sz="18" w:space="0" w:color="244061" w:themeColor="accent1" w:themeShade="80"/>
            </w:tcBorders>
            <w:shd w:val="clear" w:color="auto" w:fill="C6D9F1" w:themeFill="text2" w:themeFillTint="33"/>
            <w:vAlign w:val="center"/>
            <w:hideMark/>
          </w:tcPr>
          <w:p w14:paraId="342B814C" w14:textId="77777777" w:rsidR="009F5E59" w:rsidRDefault="009F5E59" w:rsidP="003F523E">
            <w:pPr>
              <w:jc w:val="center"/>
              <w:rPr>
                <w:rFonts w:cstheme="minorHAnsi"/>
                <w:b/>
                <w:bCs/>
                <w:sz w:val="20"/>
                <w:szCs w:val="20"/>
              </w:rPr>
            </w:pPr>
            <w:r>
              <w:rPr>
                <w:rFonts w:cstheme="minorHAnsi"/>
                <w:b/>
                <w:bCs/>
                <w:sz w:val="20"/>
                <w:szCs w:val="20"/>
              </w:rPr>
              <w:t>FONTE</w:t>
            </w:r>
          </w:p>
        </w:tc>
      </w:tr>
      <w:tr w:rsidR="009F5E59" w14:paraId="3BD68988" w14:textId="77777777" w:rsidTr="003F523E">
        <w:trPr>
          <w:trHeight w:val="346"/>
        </w:trPr>
        <w:tc>
          <w:tcPr>
            <w:tcW w:w="1391" w:type="dxa"/>
            <w:tcBorders>
              <w:top w:val="single" w:sz="18" w:space="0" w:color="244061" w:themeColor="accent1" w:themeShade="80"/>
              <w:left w:val="single" w:sz="18" w:space="0" w:color="244061" w:themeColor="accent1" w:themeShade="80"/>
              <w:bottom w:val="single" w:sz="18" w:space="0" w:color="244061" w:themeColor="accent1" w:themeShade="80"/>
              <w:right w:val="single" w:sz="18" w:space="0" w:color="244061" w:themeColor="accent1" w:themeShade="80"/>
            </w:tcBorders>
            <w:vAlign w:val="center"/>
          </w:tcPr>
          <w:p w14:paraId="5F6AFEEE" w14:textId="77777777" w:rsidR="009F5E59" w:rsidRDefault="009F5E59" w:rsidP="003F523E">
            <w:pPr>
              <w:rPr>
                <w:rFonts w:cstheme="minorHAnsi"/>
                <w:sz w:val="20"/>
                <w:szCs w:val="20"/>
              </w:rPr>
            </w:pPr>
          </w:p>
        </w:tc>
        <w:tc>
          <w:tcPr>
            <w:tcW w:w="1090" w:type="dxa"/>
            <w:tcBorders>
              <w:top w:val="single" w:sz="18" w:space="0" w:color="244061" w:themeColor="accent1" w:themeShade="80"/>
              <w:left w:val="single" w:sz="18" w:space="0" w:color="244061" w:themeColor="accent1" w:themeShade="80"/>
              <w:bottom w:val="single" w:sz="18" w:space="0" w:color="244061" w:themeColor="accent1" w:themeShade="80"/>
              <w:right w:val="single" w:sz="18" w:space="0" w:color="244061" w:themeColor="accent1" w:themeShade="80"/>
            </w:tcBorders>
            <w:vAlign w:val="center"/>
          </w:tcPr>
          <w:p w14:paraId="26C2DFBB" w14:textId="77777777" w:rsidR="009F5E59" w:rsidRDefault="009F5E59" w:rsidP="003F523E">
            <w:pPr>
              <w:rPr>
                <w:rFonts w:cstheme="minorHAnsi"/>
                <w:sz w:val="20"/>
                <w:szCs w:val="20"/>
              </w:rPr>
            </w:pPr>
          </w:p>
        </w:tc>
        <w:tc>
          <w:tcPr>
            <w:tcW w:w="1385" w:type="dxa"/>
            <w:tcBorders>
              <w:top w:val="single" w:sz="18" w:space="0" w:color="244061" w:themeColor="accent1" w:themeShade="80"/>
              <w:left w:val="single" w:sz="18" w:space="0" w:color="244061" w:themeColor="accent1" w:themeShade="80"/>
              <w:bottom w:val="single" w:sz="18" w:space="0" w:color="244061" w:themeColor="accent1" w:themeShade="80"/>
              <w:right w:val="single" w:sz="18" w:space="0" w:color="244061" w:themeColor="accent1" w:themeShade="80"/>
            </w:tcBorders>
            <w:vAlign w:val="center"/>
          </w:tcPr>
          <w:p w14:paraId="1D0DD8A9" w14:textId="77777777" w:rsidR="009F5E59" w:rsidRDefault="009F5E59" w:rsidP="003F523E">
            <w:pPr>
              <w:rPr>
                <w:rFonts w:cstheme="minorHAnsi"/>
                <w:sz w:val="20"/>
                <w:szCs w:val="20"/>
              </w:rPr>
            </w:pPr>
          </w:p>
        </w:tc>
        <w:tc>
          <w:tcPr>
            <w:tcW w:w="1928" w:type="dxa"/>
            <w:gridSpan w:val="2"/>
            <w:tcBorders>
              <w:top w:val="single" w:sz="18" w:space="0" w:color="244061" w:themeColor="accent1" w:themeShade="80"/>
              <w:left w:val="single" w:sz="18" w:space="0" w:color="244061" w:themeColor="accent1" w:themeShade="80"/>
              <w:bottom w:val="single" w:sz="18" w:space="0" w:color="244061" w:themeColor="accent1" w:themeShade="80"/>
              <w:right w:val="single" w:sz="18" w:space="0" w:color="244061" w:themeColor="accent1" w:themeShade="80"/>
            </w:tcBorders>
            <w:vAlign w:val="center"/>
          </w:tcPr>
          <w:p w14:paraId="373D8910" w14:textId="77777777" w:rsidR="009F5E59" w:rsidRDefault="009F5E59" w:rsidP="003F523E">
            <w:pPr>
              <w:jc w:val="center"/>
              <w:rPr>
                <w:rFonts w:cstheme="minorHAnsi"/>
                <w:sz w:val="20"/>
                <w:szCs w:val="20"/>
              </w:rPr>
            </w:pPr>
          </w:p>
        </w:tc>
        <w:tc>
          <w:tcPr>
            <w:tcW w:w="1891" w:type="dxa"/>
            <w:gridSpan w:val="2"/>
            <w:tcBorders>
              <w:top w:val="single" w:sz="18" w:space="0" w:color="244061" w:themeColor="accent1" w:themeShade="80"/>
              <w:left w:val="single" w:sz="18" w:space="0" w:color="244061" w:themeColor="accent1" w:themeShade="80"/>
              <w:bottom w:val="single" w:sz="18" w:space="0" w:color="244061" w:themeColor="accent1" w:themeShade="80"/>
              <w:right w:val="single" w:sz="18" w:space="0" w:color="244061" w:themeColor="accent1" w:themeShade="80"/>
            </w:tcBorders>
            <w:vAlign w:val="center"/>
          </w:tcPr>
          <w:p w14:paraId="4EBFF118" w14:textId="77777777" w:rsidR="009F5E59" w:rsidRDefault="009F5E59" w:rsidP="003F523E">
            <w:pPr>
              <w:jc w:val="center"/>
              <w:rPr>
                <w:rFonts w:cstheme="minorHAnsi"/>
                <w:sz w:val="20"/>
                <w:szCs w:val="20"/>
              </w:rPr>
            </w:pPr>
          </w:p>
        </w:tc>
        <w:tc>
          <w:tcPr>
            <w:tcW w:w="2001" w:type="dxa"/>
            <w:tcBorders>
              <w:top w:val="single" w:sz="18" w:space="0" w:color="244061" w:themeColor="accent1" w:themeShade="80"/>
              <w:left w:val="single" w:sz="18" w:space="0" w:color="244061" w:themeColor="accent1" w:themeShade="80"/>
              <w:bottom w:val="single" w:sz="18" w:space="0" w:color="244061" w:themeColor="accent1" w:themeShade="80"/>
              <w:right w:val="single" w:sz="18" w:space="0" w:color="244061" w:themeColor="accent1" w:themeShade="80"/>
            </w:tcBorders>
            <w:vAlign w:val="center"/>
          </w:tcPr>
          <w:p w14:paraId="34910E18" w14:textId="77777777" w:rsidR="009F5E59" w:rsidRDefault="009F5E59" w:rsidP="003F523E">
            <w:pPr>
              <w:rPr>
                <w:rFonts w:cstheme="minorHAnsi"/>
                <w:sz w:val="20"/>
                <w:szCs w:val="20"/>
              </w:rPr>
            </w:pPr>
          </w:p>
        </w:tc>
      </w:tr>
      <w:tr w:rsidR="009F5E59" w14:paraId="78459A56" w14:textId="77777777" w:rsidTr="003F523E">
        <w:trPr>
          <w:trHeight w:val="346"/>
        </w:trPr>
        <w:tc>
          <w:tcPr>
            <w:tcW w:w="1391" w:type="dxa"/>
            <w:tcBorders>
              <w:top w:val="single" w:sz="18" w:space="0" w:color="244061" w:themeColor="accent1" w:themeShade="80"/>
              <w:left w:val="single" w:sz="18" w:space="0" w:color="244061" w:themeColor="accent1" w:themeShade="80"/>
              <w:bottom w:val="single" w:sz="18" w:space="0" w:color="244061" w:themeColor="accent1" w:themeShade="80"/>
              <w:right w:val="single" w:sz="18" w:space="0" w:color="244061" w:themeColor="accent1" w:themeShade="80"/>
            </w:tcBorders>
            <w:vAlign w:val="center"/>
          </w:tcPr>
          <w:p w14:paraId="306705F1" w14:textId="77777777" w:rsidR="009F5E59" w:rsidRDefault="009F5E59" w:rsidP="003F523E">
            <w:pPr>
              <w:rPr>
                <w:rFonts w:cstheme="minorHAnsi"/>
                <w:sz w:val="20"/>
                <w:szCs w:val="20"/>
              </w:rPr>
            </w:pPr>
          </w:p>
        </w:tc>
        <w:tc>
          <w:tcPr>
            <w:tcW w:w="1090" w:type="dxa"/>
            <w:tcBorders>
              <w:top w:val="single" w:sz="18" w:space="0" w:color="244061" w:themeColor="accent1" w:themeShade="80"/>
              <w:left w:val="single" w:sz="18" w:space="0" w:color="244061" w:themeColor="accent1" w:themeShade="80"/>
              <w:bottom w:val="single" w:sz="18" w:space="0" w:color="244061" w:themeColor="accent1" w:themeShade="80"/>
              <w:right w:val="single" w:sz="18" w:space="0" w:color="244061" w:themeColor="accent1" w:themeShade="80"/>
            </w:tcBorders>
            <w:vAlign w:val="center"/>
          </w:tcPr>
          <w:p w14:paraId="7B5BB8BA" w14:textId="77777777" w:rsidR="009F5E59" w:rsidRDefault="009F5E59" w:rsidP="003F523E">
            <w:pPr>
              <w:rPr>
                <w:rFonts w:cstheme="minorHAnsi"/>
                <w:sz w:val="20"/>
                <w:szCs w:val="20"/>
              </w:rPr>
            </w:pPr>
          </w:p>
        </w:tc>
        <w:tc>
          <w:tcPr>
            <w:tcW w:w="1385" w:type="dxa"/>
            <w:tcBorders>
              <w:top w:val="single" w:sz="18" w:space="0" w:color="244061" w:themeColor="accent1" w:themeShade="80"/>
              <w:left w:val="single" w:sz="18" w:space="0" w:color="244061" w:themeColor="accent1" w:themeShade="80"/>
              <w:bottom w:val="single" w:sz="18" w:space="0" w:color="244061" w:themeColor="accent1" w:themeShade="80"/>
              <w:right w:val="single" w:sz="18" w:space="0" w:color="244061" w:themeColor="accent1" w:themeShade="80"/>
            </w:tcBorders>
            <w:vAlign w:val="center"/>
          </w:tcPr>
          <w:p w14:paraId="08CAB108" w14:textId="77777777" w:rsidR="009F5E59" w:rsidRDefault="009F5E59" w:rsidP="003F523E">
            <w:pPr>
              <w:rPr>
                <w:rFonts w:cstheme="minorHAnsi"/>
                <w:sz w:val="20"/>
                <w:szCs w:val="20"/>
              </w:rPr>
            </w:pPr>
          </w:p>
        </w:tc>
        <w:tc>
          <w:tcPr>
            <w:tcW w:w="1928" w:type="dxa"/>
            <w:gridSpan w:val="2"/>
            <w:tcBorders>
              <w:top w:val="single" w:sz="18" w:space="0" w:color="244061" w:themeColor="accent1" w:themeShade="80"/>
              <w:left w:val="single" w:sz="18" w:space="0" w:color="244061" w:themeColor="accent1" w:themeShade="80"/>
              <w:bottom w:val="single" w:sz="18" w:space="0" w:color="244061" w:themeColor="accent1" w:themeShade="80"/>
              <w:right w:val="single" w:sz="18" w:space="0" w:color="244061" w:themeColor="accent1" w:themeShade="80"/>
            </w:tcBorders>
            <w:vAlign w:val="center"/>
          </w:tcPr>
          <w:p w14:paraId="62F64450" w14:textId="77777777" w:rsidR="009F5E59" w:rsidRDefault="009F5E59" w:rsidP="003F523E">
            <w:pPr>
              <w:jc w:val="center"/>
              <w:rPr>
                <w:rFonts w:cstheme="minorHAnsi"/>
                <w:sz w:val="20"/>
                <w:szCs w:val="20"/>
              </w:rPr>
            </w:pPr>
          </w:p>
        </w:tc>
        <w:tc>
          <w:tcPr>
            <w:tcW w:w="1891" w:type="dxa"/>
            <w:gridSpan w:val="2"/>
            <w:tcBorders>
              <w:top w:val="single" w:sz="18" w:space="0" w:color="244061" w:themeColor="accent1" w:themeShade="80"/>
              <w:left w:val="single" w:sz="18" w:space="0" w:color="244061" w:themeColor="accent1" w:themeShade="80"/>
              <w:bottom w:val="single" w:sz="18" w:space="0" w:color="244061" w:themeColor="accent1" w:themeShade="80"/>
              <w:right w:val="single" w:sz="18" w:space="0" w:color="244061" w:themeColor="accent1" w:themeShade="80"/>
            </w:tcBorders>
            <w:vAlign w:val="center"/>
          </w:tcPr>
          <w:p w14:paraId="1CA7AB0C" w14:textId="77777777" w:rsidR="009F5E59" w:rsidRDefault="009F5E59" w:rsidP="003F523E">
            <w:pPr>
              <w:jc w:val="center"/>
              <w:rPr>
                <w:rFonts w:cstheme="minorHAnsi"/>
                <w:sz w:val="20"/>
                <w:szCs w:val="20"/>
              </w:rPr>
            </w:pPr>
          </w:p>
        </w:tc>
        <w:tc>
          <w:tcPr>
            <w:tcW w:w="2001" w:type="dxa"/>
            <w:tcBorders>
              <w:top w:val="single" w:sz="18" w:space="0" w:color="244061" w:themeColor="accent1" w:themeShade="80"/>
              <w:left w:val="single" w:sz="18" w:space="0" w:color="244061" w:themeColor="accent1" w:themeShade="80"/>
              <w:bottom w:val="single" w:sz="18" w:space="0" w:color="244061" w:themeColor="accent1" w:themeShade="80"/>
              <w:right w:val="single" w:sz="18" w:space="0" w:color="244061" w:themeColor="accent1" w:themeShade="80"/>
            </w:tcBorders>
            <w:vAlign w:val="center"/>
          </w:tcPr>
          <w:p w14:paraId="6759BA1B" w14:textId="77777777" w:rsidR="009F5E59" w:rsidRDefault="009F5E59" w:rsidP="003F523E">
            <w:pPr>
              <w:rPr>
                <w:rFonts w:cstheme="minorHAnsi"/>
                <w:sz w:val="20"/>
                <w:szCs w:val="20"/>
              </w:rPr>
            </w:pPr>
          </w:p>
        </w:tc>
      </w:tr>
    </w:tbl>
    <w:p w14:paraId="01E88FAA" w14:textId="77777777" w:rsidR="009F5E59" w:rsidRDefault="009F5E59" w:rsidP="007D645A">
      <w:pPr>
        <w:autoSpaceDE w:val="0"/>
        <w:autoSpaceDN w:val="0"/>
        <w:adjustRightInd w:val="0"/>
        <w:spacing w:after="0" w:line="300" w:lineRule="exact"/>
        <w:rPr>
          <w:rFonts w:cstheme="minorHAnsi"/>
          <w:b/>
          <w:color w:val="365F91" w:themeColor="accent1" w:themeShade="BF"/>
          <w:lang w:bidi="he-IL"/>
        </w:rPr>
      </w:pPr>
    </w:p>
    <w:p w14:paraId="40B75C69" w14:textId="77777777" w:rsidR="00F84E47" w:rsidRDefault="00F84E47">
      <w:pPr>
        <w:rPr>
          <w:rFonts w:cstheme="minorHAnsi"/>
          <w:b/>
          <w:color w:val="365F91" w:themeColor="accent1" w:themeShade="BF"/>
          <w:lang w:bidi="he-IL"/>
        </w:rPr>
      </w:pPr>
    </w:p>
    <w:p w14:paraId="0681A79E" w14:textId="77777777" w:rsidR="00F84E47" w:rsidRDefault="00F84E47">
      <w:pPr>
        <w:rPr>
          <w:rFonts w:cstheme="minorHAnsi"/>
          <w:b/>
          <w:color w:val="365F91" w:themeColor="accent1" w:themeShade="BF"/>
          <w:lang w:bidi="he-IL"/>
        </w:rPr>
      </w:pPr>
    </w:p>
    <w:p w14:paraId="4BC4D626" w14:textId="77777777" w:rsidR="00F84E47" w:rsidRDefault="00F84E47">
      <w:pPr>
        <w:rPr>
          <w:rFonts w:cstheme="minorHAnsi"/>
          <w:b/>
          <w:color w:val="365F91" w:themeColor="accent1" w:themeShade="BF"/>
          <w:lang w:bidi="he-IL"/>
        </w:rPr>
      </w:pPr>
    </w:p>
    <w:p w14:paraId="2BA949A2" w14:textId="77777777" w:rsidR="00F84E47" w:rsidRDefault="00F84E47">
      <w:pPr>
        <w:rPr>
          <w:rFonts w:cstheme="minorHAnsi"/>
          <w:b/>
          <w:color w:val="365F91" w:themeColor="accent1" w:themeShade="BF"/>
          <w:lang w:bidi="he-IL"/>
        </w:rPr>
      </w:pPr>
    </w:p>
    <w:p w14:paraId="2F877EC6" w14:textId="77777777" w:rsidR="00F84E47" w:rsidRDefault="00F84E47">
      <w:pPr>
        <w:rPr>
          <w:rFonts w:cstheme="minorHAnsi"/>
          <w:b/>
          <w:color w:val="365F91" w:themeColor="accent1" w:themeShade="BF"/>
          <w:lang w:bidi="he-IL"/>
        </w:rPr>
      </w:pPr>
    </w:p>
    <w:p w14:paraId="22E56BB5" w14:textId="77777777" w:rsidR="00F84E47" w:rsidRDefault="00F84E47">
      <w:pPr>
        <w:rPr>
          <w:rFonts w:cstheme="minorHAnsi"/>
          <w:b/>
          <w:color w:val="365F91" w:themeColor="accent1" w:themeShade="BF"/>
          <w:lang w:bidi="he-IL"/>
        </w:rPr>
      </w:pPr>
    </w:p>
    <w:p w14:paraId="01B69CCB" w14:textId="77777777" w:rsidR="00F84E47" w:rsidRDefault="00F84E47">
      <w:pPr>
        <w:rPr>
          <w:rFonts w:cstheme="minorHAnsi"/>
          <w:b/>
          <w:color w:val="365F91" w:themeColor="accent1" w:themeShade="BF"/>
          <w:lang w:bidi="he-IL"/>
        </w:rPr>
      </w:pPr>
    </w:p>
    <w:p w14:paraId="6D2863EA" w14:textId="77777777" w:rsidR="00F84E47" w:rsidRDefault="00F84E47">
      <w:pPr>
        <w:rPr>
          <w:rFonts w:cstheme="minorHAnsi"/>
          <w:b/>
          <w:color w:val="365F91" w:themeColor="accent1" w:themeShade="BF"/>
          <w:lang w:bidi="he-IL"/>
        </w:rPr>
      </w:pPr>
    </w:p>
    <w:p w14:paraId="7F0386C6" w14:textId="77777777" w:rsidR="00F84E47" w:rsidRDefault="00F84E47">
      <w:pPr>
        <w:rPr>
          <w:rFonts w:cstheme="minorHAnsi"/>
          <w:b/>
          <w:color w:val="365F91" w:themeColor="accent1" w:themeShade="BF"/>
          <w:lang w:bidi="he-IL"/>
        </w:rPr>
      </w:pPr>
    </w:p>
    <w:p w14:paraId="1D3CB722" w14:textId="77777777" w:rsidR="00F84E47" w:rsidRDefault="00F84E47">
      <w:pPr>
        <w:rPr>
          <w:rFonts w:cstheme="minorHAnsi"/>
          <w:b/>
          <w:color w:val="365F91" w:themeColor="accent1" w:themeShade="BF"/>
          <w:lang w:bidi="he-IL"/>
        </w:rPr>
      </w:pPr>
    </w:p>
    <w:p w14:paraId="667A99F4" w14:textId="77777777" w:rsidR="00F84E47" w:rsidRDefault="00F84E47">
      <w:pPr>
        <w:rPr>
          <w:rFonts w:cstheme="minorHAnsi"/>
          <w:b/>
          <w:color w:val="365F91" w:themeColor="accent1" w:themeShade="BF"/>
          <w:lang w:bidi="he-IL"/>
        </w:rPr>
      </w:pPr>
    </w:p>
    <w:p w14:paraId="72703E91" w14:textId="77777777" w:rsidR="00F84E47" w:rsidRDefault="00F84E47">
      <w:pPr>
        <w:rPr>
          <w:rFonts w:cstheme="minorHAnsi"/>
          <w:b/>
          <w:color w:val="365F91" w:themeColor="accent1" w:themeShade="BF"/>
          <w:lang w:bidi="he-IL"/>
        </w:rPr>
      </w:pPr>
    </w:p>
    <w:p w14:paraId="1862E8A8" w14:textId="77777777" w:rsidR="00F84E47" w:rsidRDefault="00F84E47">
      <w:pPr>
        <w:rPr>
          <w:rFonts w:cstheme="minorHAnsi"/>
          <w:b/>
          <w:color w:val="365F91" w:themeColor="accent1" w:themeShade="BF"/>
          <w:lang w:bidi="he-IL"/>
        </w:rPr>
      </w:pPr>
    </w:p>
    <w:p w14:paraId="5D854D32" w14:textId="77777777" w:rsidR="00F84E47" w:rsidRDefault="00F84E47">
      <w:pPr>
        <w:rPr>
          <w:rFonts w:cstheme="minorHAnsi"/>
          <w:b/>
          <w:color w:val="365F91" w:themeColor="accent1" w:themeShade="BF"/>
          <w:lang w:bidi="he-IL"/>
        </w:rPr>
      </w:pPr>
    </w:p>
    <w:p w14:paraId="4111C464" w14:textId="77777777" w:rsidR="00F84E47" w:rsidRDefault="00F84E47">
      <w:pPr>
        <w:rPr>
          <w:rFonts w:cstheme="minorHAnsi"/>
          <w:b/>
          <w:color w:val="365F91" w:themeColor="accent1" w:themeShade="BF"/>
          <w:lang w:bidi="he-IL"/>
        </w:rPr>
      </w:pPr>
    </w:p>
    <w:p w14:paraId="037329A3" w14:textId="77777777" w:rsidR="00F84E47" w:rsidRDefault="00F84E47">
      <w:pPr>
        <w:rPr>
          <w:rFonts w:cstheme="minorHAnsi"/>
          <w:b/>
          <w:color w:val="365F91" w:themeColor="accent1" w:themeShade="BF"/>
          <w:lang w:bidi="he-IL"/>
        </w:rPr>
      </w:pPr>
    </w:p>
    <w:p w14:paraId="071AB4F7" w14:textId="12EF8232" w:rsidR="009F5E59" w:rsidRDefault="009F5E59">
      <w:pPr>
        <w:rPr>
          <w:rFonts w:cstheme="minorHAnsi"/>
          <w:b/>
          <w:color w:val="365F91" w:themeColor="accent1" w:themeShade="BF"/>
          <w:lang w:bidi="he-IL"/>
        </w:rPr>
      </w:pPr>
    </w:p>
    <w:tbl>
      <w:tblPr>
        <w:tblStyle w:val="Grigliatabella"/>
        <w:tblW w:w="9498" w:type="dxa"/>
        <w:tblInd w:w="-23" w:type="dxa"/>
        <w:tblLayout w:type="fixed"/>
        <w:tblLook w:val="04A0" w:firstRow="1" w:lastRow="0" w:firstColumn="1" w:lastColumn="0" w:noHBand="0" w:noVBand="1"/>
      </w:tblPr>
      <w:tblGrid>
        <w:gridCol w:w="2127"/>
        <w:gridCol w:w="1701"/>
        <w:gridCol w:w="328"/>
        <w:gridCol w:w="1089"/>
        <w:gridCol w:w="1418"/>
        <w:gridCol w:w="258"/>
        <w:gridCol w:w="1301"/>
        <w:gridCol w:w="1276"/>
      </w:tblGrid>
      <w:tr w:rsidR="009F5E59" w14:paraId="61019EB2" w14:textId="77777777" w:rsidTr="00695BF6">
        <w:trPr>
          <w:trHeight w:val="291"/>
        </w:trPr>
        <w:tc>
          <w:tcPr>
            <w:tcW w:w="9498" w:type="dxa"/>
            <w:gridSpan w:val="8"/>
            <w:tcBorders>
              <w:top w:val="single" w:sz="18" w:space="0" w:color="244061" w:themeColor="accent1" w:themeShade="80"/>
              <w:left w:val="single" w:sz="18" w:space="0" w:color="244061" w:themeColor="accent1" w:themeShade="80"/>
              <w:bottom w:val="single" w:sz="18" w:space="0" w:color="244061" w:themeColor="accent1" w:themeShade="80"/>
              <w:right w:val="single" w:sz="18" w:space="0" w:color="244061" w:themeColor="accent1" w:themeShade="80"/>
            </w:tcBorders>
            <w:shd w:val="clear" w:color="auto" w:fill="17365D" w:themeFill="text2" w:themeFillShade="BF"/>
            <w:hideMark/>
          </w:tcPr>
          <w:p w14:paraId="269D0A93" w14:textId="77777777" w:rsidR="009F5E59" w:rsidRDefault="009F5E59" w:rsidP="003F523E">
            <w:pPr>
              <w:jc w:val="center"/>
              <w:rPr>
                <w:rFonts w:cstheme="minorHAnsi"/>
                <w:b/>
                <w:bCs/>
                <w:sz w:val="20"/>
                <w:szCs w:val="20"/>
              </w:rPr>
            </w:pPr>
            <w:r>
              <w:rPr>
                <w:rFonts w:cstheme="minorHAnsi"/>
                <w:b/>
                <w:bCs/>
                <w:sz w:val="20"/>
                <w:szCs w:val="20"/>
              </w:rPr>
              <w:t>Scheda</w:t>
            </w:r>
          </w:p>
          <w:p w14:paraId="71AB6EA2" w14:textId="020AD0D1" w:rsidR="009F5E59" w:rsidRDefault="009F5E59" w:rsidP="003F523E">
            <w:pPr>
              <w:jc w:val="center"/>
              <w:rPr>
                <w:rFonts w:cstheme="minorHAnsi"/>
                <w:b/>
                <w:bCs/>
                <w:sz w:val="20"/>
                <w:szCs w:val="20"/>
              </w:rPr>
            </w:pPr>
            <w:r>
              <w:rPr>
                <w:rFonts w:cstheme="minorHAnsi"/>
                <w:b/>
                <w:bCs/>
                <w:sz w:val="20"/>
                <w:szCs w:val="20"/>
              </w:rPr>
              <w:t xml:space="preserve"> OBIETTIVO DI VALORE PUBBLICO </w:t>
            </w:r>
          </w:p>
          <w:p w14:paraId="73F99C84" w14:textId="77777777" w:rsidR="00FE47A1" w:rsidRDefault="00FE47A1" w:rsidP="003F523E">
            <w:pPr>
              <w:jc w:val="center"/>
              <w:rPr>
                <w:rFonts w:cstheme="minorHAnsi"/>
                <w:b/>
                <w:bCs/>
                <w:sz w:val="20"/>
                <w:szCs w:val="20"/>
              </w:rPr>
            </w:pPr>
          </w:p>
          <w:p w14:paraId="58C036C2" w14:textId="77777777" w:rsidR="009F5E59" w:rsidRDefault="009F5E59" w:rsidP="003F523E">
            <w:pPr>
              <w:jc w:val="center"/>
              <w:rPr>
                <w:rFonts w:cstheme="minorHAnsi"/>
                <w:b/>
                <w:bCs/>
                <w:sz w:val="20"/>
                <w:szCs w:val="20"/>
              </w:rPr>
            </w:pPr>
          </w:p>
        </w:tc>
      </w:tr>
      <w:tr w:rsidR="009F5E59" w:rsidRPr="00DD7760" w14:paraId="4E11948B" w14:textId="77777777" w:rsidTr="001B75EB">
        <w:trPr>
          <w:trHeight w:val="189"/>
        </w:trPr>
        <w:tc>
          <w:tcPr>
            <w:tcW w:w="2127" w:type="dxa"/>
            <w:tcBorders>
              <w:top w:val="single" w:sz="18" w:space="0" w:color="244061" w:themeColor="accent1" w:themeShade="80"/>
              <w:left w:val="single" w:sz="18" w:space="0" w:color="244061" w:themeColor="accent1" w:themeShade="80"/>
              <w:bottom w:val="single" w:sz="18" w:space="0" w:color="244061" w:themeColor="accent1" w:themeShade="80"/>
              <w:right w:val="single" w:sz="18" w:space="0" w:color="244061" w:themeColor="accent1" w:themeShade="80"/>
            </w:tcBorders>
            <w:vAlign w:val="center"/>
            <w:hideMark/>
          </w:tcPr>
          <w:p w14:paraId="1631F3ED" w14:textId="77777777" w:rsidR="009F5E59" w:rsidRPr="00DD7760" w:rsidRDefault="009F5E59" w:rsidP="003F523E">
            <w:pPr>
              <w:rPr>
                <w:rFonts w:cstheme="minorHAnsi"/>
                <w:b/>
                <w:bCs/>
                <w:sz w:val="20"/>
                <w:szCs w:val="20"/>
              </w:rPr>
            </w:pPr>
            <w:r w:rsidRPr="00DD7760">
              <w:rPr>
                <w:rFonts w:cstheme="minorHAnsi"/>
                <w:b/>
                <w:bCs/>
                <w:sz w:val="20"/>
                <w:szCs w:val="20"/>
              </w:rPr>
              <w:t>TITOLO</w:t>
            </w:r>
          </w:p>
        </w:tc>
        <w:tc>
          <w:tcPr>
            <w:tcW w:w="7371" w:type="dxa"/>
            <w:gridSpan w:val="7"/>
            <w:tcBorders>
              <w:top w:val="single" w:sz="18" w:space="0" w:color="244061" w:themeColor="accent1" w:themeShade="80"/>
              <w:left w:val="single" w:sz="18" w:space="0" w:color="244061" w:themeColor="accent1" w:themeShade="80"/>
              <w:bottom w:val="single" w:sz="18" w:space="0" w:color="244061" w:themeColor="accent1" w:themeShade="80"/>
              <w:right w:val="single" w:sz="18" w:space="0" w:color="244061" w:themeColor="accent1" w:themeShade="80"/>
            </w:tcBorders>
          </w:tcPr>
          <w:p w14:paraId="156775BC" w14:textId="77777777" w:rsidR="009F5E59" w:rsidRPr="00DD7760" w:rsidRDefault="009F5E59" w:rsidP="003F523E">
            <w:pPr>
              <w:overflowPunct w:val="0"/>
              <w:ind w:right="424"/>
              <w:rPr>
                <w:rFonts w:cstheme="minorHAnsi"/>
                <w:b/>
              </w:rPr>
            </w:pPr>
          </w:p>
          <w:p w14:paraId="3D1C6E56" w14:textId="6EEC44CF" w:rsidR="009F5E59" w:rsidRPr="00DD7760" w:rsidRDefault="009F5E59" w:rsidP="003F523E">
            <w:pPr>
              <w:overflowPunct w:val="0"/>
              <w:ind w:right="424"/>
              <w:rPr>
                <w:rFonts w:cstheme="minorHAnsi"/>
                <w:sz w:val="24"/>
                <w:szCs w:val="24"/>
              </w:rPr>
            </w:pPr>
            <w:r w:rsidRPr="00DD7760">
              <w:rPr>
                <w:rFonts w:cstheme="minorHAnsi"/>
                <w:b/>
                <w:sz w:val="24"/>
                <w:szCs w:val="24"/>
              </w:rPr>
              <w:t xml:space="preserve">Monopoli </w:t>
            </w:r>
            <w:proofErr w:type="spellStart"/>
            <w:r w:rsidR="003D7B27">
              <w:rPr>
                <w:rFonts w:cstheme="minorHAnsi"/>
                <w:b/>
                <w:sz w:val="24"/>
                <w:szCs w:val="24"/>
              </w:rPr>
              <w:t>smart</w:t>
            </w:r>
            <w:proofErr w:type="spellEnd"/>
          </w:p>
          <w:p w14:paraId="06C1A633" w14:textId="77777777" w:rsidR="009F5E59" w:rsidRPr="00DD7760" w:rsidRDefault="009F5E59" w:rsidP="003F523E">
            <w:pPr>
              <w:rPr>
                <w:rFonts w:cstheme="minorHAnsi"/>
                <w:b/>
                <w:bCs/>
                <w:sz w:val="20"/>
                <w:szCs w:val="20"/>
              </w:rPr>
            </w:pPr>
          </w:p>
        </w:tc>
      </w:tr>
      <w:tr w:rsidR="00695BF6" w:rsidRPr="00DD7760" w14:paraId="7717809D" w14:textId="77777777" w:rsidTr="001B75EB">
        <w:trPr>
          <w:trHeight w:val="189"/>
        </w:trPr>
        <w:tc>
          <w:tcPr>
            <w:tcW w:w="2127" w:type="dxa"/>
            <w:tcBorders>
              <w:top w:val="single" w:sz="18" w:space="0" w:color="244061" w:themeColor="accent1" w:themeShade="80"/>
              <w:left w:val="single" w:sz="18" w:space="0" w:color="244061" w:themeColor="accent1" w:themeShade="80"/>
              <w:bottom w:val="single" w:sz="18" w:space="0" w:color="244061" w:themeColor="accent1" w:themeShade="80"/>
              <w:right w:val="single" w:sz="18" w:space="0" w:color="244061" w:themeColor="accent1" w:themeShade="80"/>
            </w:tcBorders>
            <w:vAlign w:val="center"/>
          </w:tcPr>
          <w:p w14:paraId="6507E3CF" w14:textId="77777777" w:rsidR="00695BF6" w:rsidRPr="00DD7760" w:rsidRDefault="00695BF6" w:rsidP="008D3BDB">
            <w:pPr>
              <w:rPr>
                <w:rFonts w:cstheme="minorHAnsi"/>
                <w:b/>
                <w:bCs/>
                <w:sz w:val="20"/>
                <w:szCs w:val="20"/>
              </w:rPr>
            </w:pPr>
            <w:r>
              <w:rPr>
                <w:rFonts w:cstheme="minorHAnsi"/>
                <w:b/>
                <w:bCs/>
                <w:sz w:val="20"/>
                <w:szCs w:val="20"/>
              </w:rPr>
              <w:t>Tipologia</w:t>
            </w:r>
          </w:p>
        </w:tc>
        <w:tc>
          <w:tcPr>
            <w:tcW w:w="2029" w:type="dxa"/>
            <w:gridSpan w:val="2"/>
            <w:tcBorders>
              <w:top w:val="single" w:sz="18" w:space="0" w:color="244061" w:themeColor="accent1" w:themeShade="80"/>
              <w:left w:val="single" w:sz="18" w:space="0" w:color="244061" w:themeColor="accent1" w:themeShade="80"/>
              <w:bottom w:val="single" w:sz="18" w:space="0" w:color="244061" w:themeColor="accent1" w:themeShade="80"/>
              <w:right w:val="single" w:sz="18" w:space="0" w:color="244061" w:themeColor="accent1" w:themeShade="80"/>
            </w:tcBorders>
          </w:tcPr>
          <w:p w14:paraId="7ABB6A57" w14:textId="77777777" w:rsidR="00695BF6" w:rsidRPr="00D66C89" w:rsidRDefault="00695BF6" w:rsidP="008D3BDB">
            <w:pPr>
              <w:overflowPunct w:val="0"/>
              <w:ind w:right="424"/>
              <w:jc w:val="center"/>
              <w:rPr>
                <w:rFonts w:cstheme="minorHAnsi"/>
              </w:rPr>
            </w:pPr>
            <w:r w:rsidRPr="00D66C89">
              <w:rPr>
                <w:rFonts w:cstheme="minorHAnsi"/>
              </w:rPr>
              <w:t>Sociale</w:t>
            </w:r>
            <w:r>
              <w:rPr>
                <w:rFonts w:cstheme="minorHAnsi"/>
              </w:rPr>
              <w:t xml:space="preserve"> </w:t>
            </w:r>
            <w:r>
              <w:rPr>
                <w:rFonts w:cstheme="minorHAnsi"/>
              </w:rPr>
              <w:sym w:font="Wingdings" w:char="F0A8"/>
            </w:r>
          </w:p>
        </w:tc>
        <w:tc>
          <w:tcPr>
            <w:tcW w:w="2765" w:type="dxa"/>
            <w:gridSpan w:val="3"/>
            <w:tcBorders>
              <w:top w:val="single" w:sz="18" w:space="0" w:color="244061" w:themeColor="accent1" w:themeShade="80"/>
              <w:left w:val="single" w:sz="18" w:space="0" w:color="244061" w:themeColor="accent1" w:themeShade="80"/>
              <w:bottom w:val="single" w:sz="18" w:space="0" w:color="244061" w:themeColor="accent1" w:themeShade="80"/>
              <w:right w:val="single" w:sz="18" w:space="0" w:color="244061" w:themeColor="accent1" w:themeShade="80"/>
            </w:tcBorders>
          </w:tcPr>
          <w:p w14:paraId="02EB8C43" w14:textId="25D51CD1" w:rsidR="00695BF6" w:rsidRPr="00D66C89" w:rsidRDefault="00695BF6" w:rsidP="008D3BDB">
            <w:pPr>
              <w:overflowPunct w:val="0"/>
              <w:ind w:right="424"/>
              <w:jc w:val="center"/>
              <w:rPr>
                <w:rFonts w:cstheme="minorHAnsi"/>
              </w:rPr>
            </w:pPr>
            <w:r w:rsidRPr="00D66C89">
              <w:rPr>
                <w:rFonts w:cstheme="minorHAnsi"/>
              </w:rPr>
              <w:t>Economico</w:t>
            </w:r>
            <w:r>
              <w:rPr>
                <w:rFonts w:cstheme="minorHAnsi"/>
              </w:rPr>
              <w:t xml:space="preserve"> </w:t>
            </w:r>
            <w:r w:rsidR="00A47A38">
              <w:rPr>
                <w:rFonts w:cstheme="minorHAnsi"/>
              </w:rPr>
              <w:sym w:font="Wingdings" w:char="F078"/>
            </w:r>
          </w:p>
        </w:tc>
        <w:tc>
          <w:tcPr>
            <w:tcW w:w="2577" w:type="dxa"/>
            <w:gridSpan w:val="2"/>
            <w:tcBorders>
              <w:top w:val="single" w:sz="18" w:space="0" w:color="244061" w:themeColor="accent1" w:themeShade="80"/>
              <w:left w:val="single" w:sz="18" w:space="0" w:color="244061" w:themeColor="accent1" w:themeShade="80"/>
              <w:bottom w:val="single" w:sz="18" w:space="0" w:color="244061" w:themeColor="accent1" w:themeShade="80"/>
              <w:right w:val="single" w:sz="18" w:space="0" w:color="244061" w:themeColor="accent1" w:themeShade="80"/>
            </w:tcBorders>
          </w:tcPr>
          <w:p w14:paraId="2170952C" w14:textId="77777777" w:rsidR="00695BF6" w:rsidRPr="00D66C89" w:rsidRDefault="00695BF6" w:rsidP="008D3BDB">
            <w:pPr>
              <w:overflowPunct w:val="0"/>
              <w:ind w:right="424"/>
              <w:jc w:val="center"/>
              <w:rPr>
                <w:rFonts w:cstheme="minorHAnsi"/>
              </w:rPr>
            </w:pPr>
            <w:r w:rsidRPr="00D66C89">
              <w:rPr>
                <w:rFonts w:cstheme="minorHAnsi"/>
              </w:rPr>
              <w:t>Ambientale</w:t>
            </w:r>
            <w:r>
              <w:rPr>
                <w:rFonts w:cstheme="minorHAnsi"/>
              </w:rPr>
              <w:t xml:space="preserve"> </w:t>
            </w:r>
            <w:r>
              <w:rPr>
                <w:rFonts w:cstheme="minorHAnsi"/>
              </w:rPr>
              <w:sym w:font="Wingdings" w:char="F0A8"/>
            </w:r>
          </w:p>
        </w:tc>
      </w:tr>
      <w:tr w:rsidR="009F5E59" w14:paraId="4A367ABB" w14:textId="77777777" w:rsidTr="001B75EB">
        <w:trPr>
          <w:trHeight w:val="182"/>
        </w:trPr>
        <w:tc>
          <w:tcPr>
            <w:tcW w:w="2127" w:type="dxa"/>
            <w:tcBorders>
              <w:top w:val="single" w:sz="18" w:space="0" w:color="244061" w:themeColor="accent1" w:themeShade="80"/>
              <w:left w:val="single" w:sz="18" w:space="0" w:color="244061" w:themeColor="accent1" w:themeShade="80"/>
              <w:bottom w:val="single" w:sz="18" w:space="0" w:color="244061" w:themeColor="accent1" w:themeShade="80"/>
              <w:right w:val="single" w:sz="18" w:space="0" w:color="244061" w:themeColor="accent1" w:themeShade="80"/>
            </w:tcBorders>
            <w:vAlign w:val="center"/>
            <w:hideMark/>
          </w:tcPr>
          <w:p w14:paraId="137C842C" w14:textId="77777777" w:rsidR="009F5E59" w:rsidRDefault="009F5E59" w:rsidP="003F523E">
            <w:pPr>
              <w:rPr>
                <w:rFonts w:cstheme="minorHAnsi"/>
                <w:b/>
                <w:bCs/>
                <w:sz w:val="20"/>
                <w:szCs w:val="20"/>
              </w:rPr>
            </w:pPr>
            <w:r>
              <w:rPr>
                <w:rFonts w:cstheme="minorHAnsi"/>
                <w:b/>
                <w:bCs/>
                <w:sz w:val="20"/>
                <w:szCs w:val="20"/>
              </w:rPr>
              <w:t>DESCRIZIONE</w:t>
            </w:r>
          </w:p>
        </w:tc>
        <w:tc>
          <w:tcPr>
            <w:tcW w:w="7371" w:type="dxa"/>
            <w:gridSpan w:val="7"/>
            <w:tcBorders>
              <w:top w:val="single" w:sz="18" w:space="0" w:color="244061" w:themeColor="accent1" w:themeShade="80"/>
              <w:left w:val="single" w:sz="18" w:space="0" w:color="244061" w:themeColor="accent1" w:themeShade="80"/>
              <w:bottom w:val="single" w:sz="18" w:space="0" w:color="244061" w:themeColor="accent1" w:themeShade="80"/>
              <w:right w:val="single" w:sz="18" w:space="0" w:color="244061" w:themeColor="accent1" w:themeShade="80"/>
            </w:tcBorders>
          </w:tcPr>
          <w:p w14:paraId="2AE74023" w14:textId="77777777" w:rsidR="009F5E59" w:rsidRDefault="009F5E59" w:rsidP="003F523E">
            <w:pPr>
              <w:jc w:val="both"/>
              <w:rPr>
                <w:rFonts w:ascii="Arial" w:hAnsi="Arial" w:cs="Arial"/>
                <w:sz w:val="20"/>
                <w:szCs w:val="20"/>
              </w:rPr>
            </w:pPr>
          </w:p>
          <w:p w14:paraId="254C85AA" w14:textId="3D7C105B" w:rsidR="009F5E59" w:rsidRDefault="003D7B27" w:rsidP="003D7B27">
            <w:pPr>
              <w:jc w:val="both"/>
              <w:rPr>
                <w:color w:val="000000"/>
              </w:rPr>
            </w:pPr>
            <w:r>
              <w:rPr>
                <w:color w:val="000000"/>
              </w:rPr>
              <w:t>Per realizzare un ambizioso programma di mandato che renda concrete per i cittadini le opportunità indicate nei precedenti ambiti, è necessaria una Pubblica Amministrazione all’altezza della sfida: efficace, efficiente, trasparente e ad alto contenuto tecnologico. Lavorare in questa direzione significa avere una struttura snella e performante, che utilizzi in maniera efficiente le risorse interne e che sia in grado di rispondere adeguatamente all</w:t>
            </w:r>
            <w:r w:rsidR="00D31956">
              <w:rPr>
                <w:color w:val="000000"/>
              </w:rPr>
              <w:t>e</w:t>
            </w:r>
            <w:r>
              <w:rPr>
                <w:color w:val="000000"/>
              </w:rPr>
              <w:t xml:space="preserve"> sollecitazioni esterne, ascoltando i cittadini e proponendo soluzioni ai loro bisogni</w:t>
            </w:r>
          </w:p>
          <w:p w14:paraId="46C3378A" w14:textId="432CB5F0" w:rsidR="003D7B27" w:rsidRPr="00DD7760" w:rsidRDefault="003D7B27" w:rsidP="003D7B27">
            <w:pPr>
              <w:jc w:val="both"/>
              <w:rPr>
                <w:rFonts w:ascii="Arial" w:hAnsi="Arial" w:cs="Arial"/>
                <w:sz w:val="20"/>
                <w:szCs w:val="20"/>
              </w:rPr>
            </w:pPr>
          </w:p>
        </w:tc>
      </w:tr>
      <w:tr w:rsidR="009F5E59" w14:paraId="000AE066" w14:textId="77777777" w:rsidTr="00695BF6">
        <w:trPr>
          <w:trHeight w:val="172"/>
        </w:trPr>
        <w:tc>
          <w:tcPr>
            <w:tcW w:w="9498" w:type="dxa"/>
            <w:gridSpan w:val="8"/>
            <w:tcBorders>
              <w:top w:val="single" w:sz="18" w:space="0" w:color="244061" w:themeColor="accent1" w:themeShade="80"/>
              <w:left w:val="single" w:sz="18" w:space="0" w:color="244061" w:themeColor="accent1" w:themeShade="80"/>
              <w:bottom w:val="single" w:sz="18" w:space="0" w:color="244061" w:themeColor="accent1" w:themeShade="80"/>
              <w:right w:val="single" w:sz="18" w:space="0" w:color="244061" w:themeColor="accent1" w:themeShade="80"/>
            </w:tcBorders>
            <w:shd w:val="clear" w:color="auto" w:fill="548DD4" w:themeFill="text2" w:themeFillTint="99"/>
            <w:hideMark/>
          </w:tcPr>
          <w:p w14:paraId="270F2A5B" w14:textId="77777777" w:rsidR="009F5E59" w:rsidRDefault="009F5E59" w:rsidP="003F523E">
            <w:pPr>
              <w:jc w:val="center"/>
              <w:rPr>
                <w:rFonts w:cstheme="minorHAnsi"/>
                <w:b/>
                <w:bCs/>
                <w:color w:val="F2F2F2" w:themeColor="background1" w:themeShade="F2"/>
                <w:sz w:val="20"/>
                <w:szCs w:val="20"/>
              </w:rPr>
            </w:pPr>
            <w:r>
              <w:rPr>
                <w:rFonts w:cstheme="minorHAnsi"/>
                <w:b/>
                <w:bCs/>
                <w:color w:val="F2F2F2" w:themeColor="background1" w:themeShade="F2"/>
                <w:sz w:val="20"/>
                <w:szCs w:val="20"/>
              </w:rPr>
              <w:t>Sezione</w:t>
            </w:r>
          </w:p>
          <w:p w14:paraId="0BD8B769" w14:textId="77777777" w:rsidR="009F5E59" w:rsidRDefault="009F5E59" w:rsidP="003F523E">
            <w:pPr>
              <w:jc w:val="center"/>
              <w:rPr>
                <w:rFonts w:cstheme="minorHAnsi"/>
                <w:b/>
                <w:bCs/>
                <w:color w:val="F2F2F2" w:themeColor="background1" w:themeShade="F2"/>
                <w:sz w:val="20"/>
                <w:szCs w:val="20"/>
              </w:rPr>
            </w:pPr>
            <w:r>
              <w:rPr>
                <w:rFonts w:cstheme="minorHAnsi"/>
                <w:b/>
                <w:bCs/>
                <w:color w:val="F2F2F2" w:themeColor="background1" w:themeShade="F2"/>
                <w:sz w:val="20"/>
                <w:szCs w:val="20"/>
              </w:rPr>
              <w:t>INDICATORI DI VALORE PUBBLICO</w:t>
            </w:r>
          </w:p>
          <w:p w14:paraId="1400DC2A" w14:textId="77777777" w:rsidR="009F5E59" w:rsidRDefault="009F5E59" w:rsidP="003F523E">
            <w:pPr>
              <w:jc w:val="center"/>
              <w:rPr>
                <w:rFonts w:cstheme="minorHAnsi"/>
                <w:color w:val="F2F2F2" w:themeColor="background1" w:themeShade="F2"/>
                <w:sz w:val="20"/>
                <w:szCs w:val="20"/>
              </w:rPr>
            </w:pPr>
          </w:p>
        </w:tc>
      </w:tr>
      <w:tr w:rsidR="009F5E59" w14:paraId="732B5898" w14:textId="77777777" w:rsidTr="001B75EB">
        <w:trPr>
          <w:trHeight w:val="264"/>
        </w:trPr>
        <w:tc>
          <w:tcPr>
            <w:tcW w:w="2127" w:type="dxa"/>
            <w:tcBorders>
              <w:top w:val="single" w:sz="18" w:space="0" w:color="244061" w:themeColor="accent1" w:themeShade="80"/>
              <w:left w:val="single" w:sz="18" w:space="0" w:color="244061" w:themeColor="accent1" w:themeShade="80"/>
              <w:bottom w:val="single" w:sz="18" w:space="0" w:color="244061" w:themeColor="accent1" w:themeShade="80"/>
              <w:right w:val="single" w:sz="18" w:space="0" w:color="244061" w:themeColor="accent1" w:themeShade="80"/>
            </w:tcBorders>
            <w:shd w:val="clear" w:color="auto" w:fill="C6D9F1" w:themeFill="text2" w:themeFillTint="33"/>
            <w:vAlign w:val="center"/>
            <w:hideMark/>
          </w:tcPr>
          <w:p w14:paraId="3C4F51D1" w14:textId="77777777" w:rsidR="009F5E59" w:rsidRDefault="009F5E59" w:rsidP="003F523E">
            <w:pPr>
              <w:jc w:val="center"/>
              <w:rPr>
                <w:rFonts w:cstheme="minorHAnsi"/>
                <w:b/>
                <w:bCs/>
                <w:sz w:val="20"/>
                <w:szCs w:val="20"/>
              </w:rPr>
            </w:pPr>
            <w:r>
              <w:rPr>
                <w:rFonts w:cstheme="minorHAnsi"/>
                <w:b/>
                <w:bCs/>
                <w:sz w:val="20"/>
                <w:szCs w:val="20"/>
              </w:rPr>
              <w:t>TITOLO</w:t>
            </w:r>
          </w:p>
        </w:tc>
        <w:tc>
          <w:tcPr>
            <w:tcW w:w="1701" w:type="dxa"/>
            <w:tcBorders>
              <w:top w:val="single" w:sz="18" w:space="0" w:color="244061" w:themeColor="accent1" w:themeShade="80"/>
              <w:left w:val="single" w:sz="18" w:space="0" w:color="244061" w:themeColor="accent1" w:themeShade="80"/>
              <w:bottom w:val="single" w:sz="18" w:space="0" w:color="244061" w:themeColor="accent1" w:themeShade="80"/>
              <w:right w:val="single" w:sz="18" w:space="0" w:color="244061" w:themeColor="accent1" w:themeShade="80"/>
            </w:tcBorders>
            <w:shd w:val="clear" w:color="auto" w:fill="C6D9F1" w:themeFill="text2" w:themeFillTint="33"/>
            <w:vAlign w:val="center"/>
            <w:hideMark/>
          </w:tcPr>
          <w:p w14:paraId="4A029193" w14:textId="77777777" w:rsidR="009F5E59" w:rsidRDefault="009F5E59" w:rsidP="003F523E">
            <w:pPr>
              <w:jc w:val="center"/>
              <w:rPr>
                <w:rFonts w:cstheme="minorHAnsi"/>
                <w:b/>
                <w:bCs/>
                <w:sz w:val="20"/>
                <w:szCs w:val="20"/>
              </w:rPr>
            </w:pPr>
            <w:r>
              <w:rPr>
                <w:rFonts w:cstheme="minorHAnsi"/>
                <w:b/>
                <w:bCs/>
                <w:sz w:val="20"/>
                <w:szCs w:val="20"/>
              </w:rPr>
              <w:t>REGOLA DI CALCOLO</w:t>
            </w:r>
          </w:p>
        </w:tc>
        <w:tc>
          <w:tcPr>
            <w:tcW w:w="1417" w:type="dxa"/>
            <w:gridSpan w:val="2"/>
            <w:tcBorders>
              <w:top w:val="single" w:sz="18" w:space="0" w:color="244061" w:themeColor="accent1" w:themeShade="80"/>
              <w:left w:val="single" w:sz="18" w:space="0" w:color="244061" w:themeColor="accent1" w:themeShade="80"/>
              <w:bottom w:val="single" w:sz="18" w:space="0" w:color="244061" w:themeColor="accent1" w:themeShade="80"/>
              <w:right w:val="single" w:sz="18" w:space="0" w:color="244061" w:themeColor="accent1" w:themeShade="80"/>
            </w:tcBorders>
            <w:shd w:val="clear" w:color="auto" w:fill="C6D9F1" w:themeFill="text2" w:themeFillTint="33"/>
            <w:vAlign w:val="center"/>
            <w:hideMark/>
          </w:tcPr>
          <w:p w14:paraId="5F9782ED" w14:textId="77777777" w:rsidR="009F5E59" w:rsidRDefault="009F5E59" w:rsidP="003F523E">
            <w:pPr>
              <w:jc w:val="center"/>
              <w:rPr>
                <w:rFonts w:cstheme="minorHAnsi"/>
                <w:b/>
                <w:bCs/>
                <w:sz w:val="20"/>
                <w:szCs w:val="20"/>
              </w:rPr>
            </w:pPr>
            <w:r>
              <w:rPr>
                <w:rFonts w:cstheme="minorHAnsi"/>
                <w:b/>
                <w:bCs/>
                <w:sz w:val="20"/>
                <w:szCs w:val="20"/>
              </w:rPr>
              <w:t>FORMULA</w:t>
            </w:r>
          </w:p>
        </w:tc>
        <w:tc>
          <w:tcPr>
            <w:tcW w:w="1418" w:type="dxa"/>
            <w:tcBorders>
              <w:top w:val="single" w:sz="18" w:space="0" w:color="244061" w:themeColor="accent1" w:themeShade="80"/>
              <w:left w:val="single" w:sz="18" w:space="0" w:color="244061" w:themeColor="accent1" w:themeShade="80"/>
              <w:bottom w:val="single" w:sz="18" w:space="0" w:color="244061" w:themeColor="accent1" w:themeShade="80"/>
              <w:right w:val="single" w:sz="18" w:space="0" w:color="244061" w:themeColor="accent1" w:themeShade="80"/>
            </w:tcBorders>
            <w:shd w:val="clear" w:color="auto" w:fill="C6D9F1" w:themeFill="text2" w:themeFillTint="33"/>
            <w:vAlign w:val="center"/>
            <w:hideMark/>
          </w:tcPr>
          <w:p w14:paraId="5286A5B9" w14:textId="77777777" w:rsidR="009F5E59" w:rsidRDefault="009F5E59" w:rsidP="003F523E">
            <w:pPr>
              <w:jc w:val="center"/>
              <w:rPr>
                <w:rFonts w:cstheme="minorHAnsi"/>
                <w:b/>
                <w:bCs/>
                <w:sz w:val="20"/>
                <w:szCs w:val="20"/>
              </w:rPr>
            </w:pPr>
            <w:r>
              <w:rPr>
                <w:rFonts w:cstheme="minorHAnsi"/>
                <w:b/>
                <w:bCs/>
                <w:sz w:val="20"/>
                <w:szCs w:val="20"/>
              </w:rPr>
              <w:t>BASELINE DI RIFERIMENTO</w:t>
            </w:r>
          </w:p>
        </w:tc>
        <w:tc>
          <w:tcPr>
            <w:tcW w:w="1559" w:type="dxa"/>
            <w:gridSpan w:val="2"/>
            <w:tcBorders>
              <w:top w:val="single" w:sz="18" w:space="0" w:color="244061" w:themeColor="accent1" w:themeShade="80"/>
              <w:left w:val="single" w:sz="18" w:space="0" w:color="244061" w:themeColor="accent1" w:themeShade="80"/>
              <w:bottom w:val="single" w:sz="18" w:space="0" w:color="244061" w:themeColor="accent1" w:themeShade="80"/>
              <w:right w:val="single" w:sz="18" w:space="0" w:color="244061" w:themeColor="accent1" w:themeShade="80"/>
            </w:tcBorders>
            <w:shd w:val="clear" w:color="auto" w:fill="C6D9F1" w:themeFill="text2" w:themeFillTint="33"/>
            <w:vAlign w:val="center"/>
          </w:tcPr>
          <w:p w14:paraId="12908C11" w14:textId="77777777" w:rsidR="009F5E59" w:rsidRDefault="009F5E59" w:rsidP="003F523E">
            <w:pPr>
              <w:tabs>
                <w:tab w:val="left" w:pos="50"/>
              </w:tabs>
              <w:rPr>
                <w:rFonts w:cstheme="minorHAnsi"/>
                <w:b/>
                <w:bCs/>
                <w:sz w:val="20"/>
                <w:szCs w:val="20"/>
              </w:rPr>
            </w:pPr>
            <w:r>
              <w:rPr>
                <w:rFonts w:cstheme="minorHAnsi"/>
                <w:b/>
                <w:bCs/>
                <w:sz w:val="20"/>
                <w:szCs w:val="20"/>
              </w:rPr>
              <w:t xml:space="preserve">          TARGET</w:t>
            </w:r>
          </w:p>
        </w:tc>
        <w:tc>
          <w:tcPr>
            <w:tcW w:w="1276" w:type="dxa"/>
            <w:tcBorders>
              <w:top w:val="single" w:sz="18" w:space="0" w:color="244061" w:themeColor="accent1" w:themeShade="80"/>
              <w:left w:val="single" w:sz="18" w:space="0" w:color="244061" w:themeColor="accent1" w:themeShade="80"/>
              <w:bottom w:val="single" w:sz="18" w:space="0" w:color="244061" w:themeColor="accent1" w:themeShade="80"/>
              <w:right w:val="single" w:sz="18" w:space="0" w:color="244061" w:themeColor="accent1" w:themeShade="80"/>
            </w:tcBorders>
            <w:shd w:val="clear" w:color="auto" w:fill="C6D9F1" w:themeFill="text2" w:themeFillTint="33"/>
            <w:vAlign w:val="center"/>
            <w:hideMark/>
          </w:tcPr>
          <w:p w14:paraId="4E5A2431" w14:textId="77777777" w:rsidR="009F5E59" w:rsidRDefault="009F5E59" w:rsidP="003F523E">
            <w:pPr>
              <w:jc w:val="center"/>
              <w:rPr>
                <w:rFonts w:cstheme="minorHAnsi"/>
                <w:b/>
                <w:bCs/>
                <w:sz w:val="20"/>
                <w:szCs w:val="20"/>
              </w:rPr>
            </w:pPr>
            <w:r>
              <w:rPr>
                <w:rFonts w:cstheme="minorHAnsi"/>
                <w:b/>
                <w:bCs/>
                <w:sz w:val="20"/>
                <w:szCs w:val="20"/>
              </w:rPr>
              <w:t>FONTE</w:t>
            </w:r>
          </w:p>
        </w:tc>
      </w:tr>
      <w:tr w:rsidR="009F5E59" w14:paraId="33DEA850" w14:textId="77777777" w:rsidTr="001B75EB">
        <w:trPr>
          <w:trHeight w:val="346"/>
        </w:trPr>
        <w:tc>
          <w:tcPr>
            <w:tcW w:w="2127" w:type="dxa"/>
            <w:tcBorders>
              <w:top w:val="single" w:sz="18" w:space="0" w:color="244061" w:themeColor="accent1" w:themeShade="80"/>
              <w:left w:val="single" w:sz="18" w:space="0" w:color="244061" w:themeColor="accent1" w:themeShade="80"/>
              <w:bottom w:val="single" w:sz="18" w:space="0" w:color="244061" w:themeColor="accent1" w:themeShade="80"/>
              <w:right w:val="single" w:sz="18" w:space="0" w:color="244061" w:themeColor="accent1" w:themeShade="80"/>
            </w:tcBorders>
            <w:vAlign w:val="center"/>
          </w:tcPr>
          <w:p w14:paraId="60F2B587" w14:textId="3148CBB2" w:rsidR="009F5E59" w:rsidRPr="001B75EB" w:rsidRDefault="009F5E59" w:rsidP="003F523E">
            <w:pPr>
              <w:rPr>
                <w:rFonts w:cstheme="minorHAnsi"/>
                <w:b/>
                <w:sz w:val="18"/>
                <w:szCs w:val="18"/>
              </w:rPr>
            </w:pPr>
          </w:p>
        </w:tc>
        <w:tc>
          <w:tcPr>
            <w:tcW w:w="1701" w:type="dxa"/>
            <w:tcBorders>
              <w:top w:val="single" w:sz="18" w:space="0" w:color="244061" w:themeColor="accent1" w:themeShade="80"/>
              <w:left w:val="single" w:sz="18" w:space="0" w:color="244061" w:themeColor="accent1" w:themeShade="80"/>
              <w:bottom w:val="single" w:sz="18" w:space="0" w:color="244061" w:themeColor="accent1" w:themeShade="80"/>
              <w:right w:val="single" w:sz="18" w:space="0" w:color="244061" w:themeColor="accent1" w:themeShade="80"/>
            </w:tcBorders>
            <w:vAlign w:val="center"/>
          </w:tcPr>
          <w:p w14:paraId="5A2AF50D" w14:textId="0E3F666B" w:rsidR="009F5E59" w:rsidRPr="0003041B" w:rsidRDefault="009F5E59" w:rsidP="00243363">
            <w:pPr>
              <w:jc w:val="center"/>
              <w:rPr>
                <w:rFonts w:cstheme="minorHAnsi"/>
                <w:sz w:val="16"/>
                <w:szCs w:val="16"/>
              </w:rPr>
            </w:pPr>
          </w:p>
        </w:tc>
        <w:tc>
          <w:tcPr>
            <w:tcW w:w="1417" w:type="dxa"/>
            <w:gridSpan w:val="2"/>
            <w:tcBorders>
              <w:top w:val="single" w:sz="18" w:space="0" w:color="244061" w:themeColor="accent1" w:themeShade="80"/>
              <w:left w:val="single" w:sz="18" w:space="0" w:color="244061" w:themeColor="accent1" w:themeShade="80"/>
              <w:bottom w:val="single" w:sz="18" w:space="0" w:color="244061" w:themeColor="accent1" w:themeShade="80"/>
              <w:right w:val="single" w:sz="18" w:space="0" w:color="244061" w:themeColor="accent1" w:themeShade="80"/>
            </w:tcBorders>
            <w:vAlign w:val="center"/>
          </w:tcPr>
          <w:p w14:paraId="3D07DAF9" w14:textId="0ABCF63E" w:rsidR="009F5E59" w:rsidRDefault="009F5E59" w:rsidP="00243363">
            <w:pPr>
              <w:jc w:val="center"/>
              <w:rPr>
                <w:rFonts w:cstheme="minorHAnsi"/>
                <w:sz w:val="20"/>
                <w:szCs w:val="20"/>
              </w:rPr>
            </w:pPr>
          </w:p>
        </w:tc>
        <w:tc>
          <w:tcPr>
            <w:tcW w:w="1418" w:type="dxa"/>
            <w:tcBorders>
              <w:top w:val="single" w:sz="18" w:space="0" w:color="244061" w:themeColor="accent1" w:themeShade="80"/>
              <w:left w:val="single" w:sz="18" w:space="0" w:color="244061" w:themeColor="accent1" w:themeShade="80"/>
              <w:bottom w:val="single" w:sz="18" w:space="0" w:color="244061" w:themeColor="accent1" w:themeShade="80"/>
              <w:right w:val="single" w:sz="18" w:space="0" w:color="244061" w:themeColor="accent1" w:themeShade="80"/>
            </w:tcBorders>
            <w:vAlign w:val="center"/>
          </w:tcPr>
          <w:p w14:paraId="716867D5" w14:textId="77777777" w:rsidR="009F5E59" w:rsidRDefault="009F5E59" w:rsidP="003F523E">
            <w:pPr>
              <w:jc w:val="center"/>
              <w:rPr>
                <w:rFonts w:cstheme="minorHAnsi"/>
                <w:sz w:val="20"/>
                <w:szCs w:val="20"/>
              </w:rPr>
            </w:pPr>
          </w:p>
        </w:tc>
        <w:tc>
          <w:tcPr>
            <w:tcW w:w="1559" w:type="dxa"/>
            <w:gridSpan w:val="2"/>
            <w:tcBorders>
              <w:top w:val="single" w:sz="18" w:space="0" w:color="244061" w:themeColor="accent1" w:themeShade="80"/>
              <w:left w:val="single" w:sz="18" w:space="0" w:color="244061" w:themeColor="accent1" w:themeShade="80"/>
              <w:bottom w:val="single" w:sz="18" w:space="0" w:color="244061" w:themeColor="accent1" w:themeShade="80"/>
              <w:right w:val="single" w:sz="18" w:space="0" w:color="244061" w:themeColor="accent1" w:themeShade="80"/>
            </w:tcBorders>
            <w:vAlign w:val="center"/>
          </w:tcPr>
          <w:p w14:paraId="4D644D5D" w14:textId="77777777" w:rsidR="009F5E59" w:rsidRDefault="009F5E59" w:rsidP="003F523E">
            <w:pPr>
              <w:jc w:val="center"/>
              <w:rPr>
                <w:rFonts w:cstheme="minorHAnsi"/>
                <w:sz w:val="20"/>
                <w:szCs w:val="20"/>
              </w:rPr>
            </w:pPr>
          </w:p>
        </w:tc>
        <w:tc>
          <w:tcPr>
            <w:tcW w:w="1276" w:type="dxa"/>
            <w:tcBorders>
              <w:top w:val="single" w:sz="18" w:space="0" w:color="244061" w:themeColor="accent1" w:themeShade="80"/>
              <w:left w:val="single" w:sz="18" w:space="0" w:color="244061" w:themeColor="accent1" w:themeShade="80"/>
              <w:bottom w:val="single" w:sz="18" w:space="0" w:color="244061" w:themeColor="accent1" w:themeShade="80"/>
              <w:right w:val="single" w:sz="18" w:space="0" w:color="244061" w:themeColor="accent1" w:themeShade="80"/>
            </w:tcBorders>
            <w:vAlign w:val="center"/>
          </w:tcPr>
          <w:p w14:paraId="1BF8D3B6" w14:textId="0456A322" w:rsidR="001B667E" w:rsidRDefault="001B667E" w:rsidP="001B667E">
            <w:pPr>
              <w:jc w:val="center"/>
              <w:rPr>
                <w:rFonts w:cstheme="minorHAnsi"/>
                <w:sz w:val="20"/>
                <w:szCs w:val="20"/>
              </w:rPr>
            </w:pPr>
          </w:p>
        </w:tc>
      </w:tr>
      <w:tr w:rsidR="001B75EB" w14:paraId="2610D4F5" w14:textId="77777777" w:rsidTr="001B75EB">
        <w:trPr>
          <w:trHeight w:val="346"/>
        </w:trPr>
        <w:tc>
          <w:tcPr>
            <w:tcW w:w="2127" w:type="dxa"/>
            <w:tcBorders>
              <w:top w:val="single" w:sz="18" w:space="0" w:color="244061" w:themeColor="accent1" w:themeShade="80"/>
              <w:left w:val="single" w:sz="18" w:space="0" w:color="244061" w:themeColor="accent1" w:themeShade="80"/>
              <w:bottom w:val="single" w:sz="18" w:space="0" w:color="244061" w:themeColor="accent1" w:themeShade="80"/>
              <w:right w:val="single" w:sz="18" w:space="0" w:color="244061" w:themeColor="accent1" w:themeShade="80"/>
            </w:tcBorders>
            <w:vAlign w:val="center"/>
          </w:tcPr>
          <w:p w14:paraId="7FEBCB91" w14:textId="6D1A74FF" w:rsidR="001B75EB" w:rsidRPr="001B75EB" w:rsidRDefault="001B75EB" w:rsidP="001B75EB">
            <w:pPr>
              <w:rPr>
                <w:rFonts w:cstheme="minorHAnsi"/>
                <w:b/>
                <w:sz w:val="18"/>
                <w:szCs w:val="18"/>
              </w:rPr>
            </w:pPr>
          </w:p>
        </w:tc>
        <w:tc>
          <w:tcPr>
            <w:tcW w:w="1701" w:type="dxa"/>
            <w:tcBorders>
              <w:top w:val="single" w:sz="18" w:space="0" w:color="244061" w:themeColor="accent1" w:themeShade="80"/>
              <w:left w:val="single" w:sz="18" w:space="0" w:color="244061" w:themeColor="accent1" w:themeShade="80"/>
              <w:bottom w:val="single" w:sz="18" w:space="0" w:color="244061" w:themeColor="accent1" w:themeShade="80"/>
              <w:right w:val="single" w:sz="18" w:space="0" w:color="244061" w:themeColor="accent1" w:themeShade="80"/>
            </w:tcBorders>
            <w:vAlign w:val="center"/>
          </w:tcPr>
          <w:p w14:paraId="13ED76F5" w14:textId="59675AFD" w:rsidR="001B75EB" w:rsidRPr="0003041B" w:rsidRDefault="001B75EB" w:rsidP="001B75EB">
            <w:pPr>
              <w:jc w:val="center"/>
              <w:rPr>
                <w:rFonts w:cstheme="minorHAnsi"/>
                <w:sz w:val="16"/>
                <w:szCs w:val="16"/>
              </w:rPr>
            </w:pPr>
          </w:p>
        </w:tc>
        <w:tc>
          <w:tcPr>
            <w:tcW w:w="1417" w:type="dxa"/>
            <w:gridSpan w:val="2"/>
            <w:tcBorders>
              <w:top w:val="single" w:sz="18" w:space="0" w:color="244061" w:themeColor="accent1" w:themeShade="80"/>
              <w:left w:val="single" w:sz="18" w:space="0" w:color="244061" w:themeColor="accent1" w:themeShade="80"/>
              <w:bottom w:val="single" w:sz="18" w:space="0" w:color="244061" w:themeColor="accent1" w:themeShade="80"/>
              <w:right w:val="single" w:sz="18" w:space="0" w:color="244061" w:themeColor="accent1" w:themeShade="80"/>
            </w:tcBorders>
          </w:tcPr>
          <w:p w14:paraId="17F96375" w14:textId="3BB993C9" w:rsidR="001B75EB" w:rsidRPr="001B75EB" w:rsidRDefault="001B75EB" w:rsidP="001B75EB">
            <w:pPr>
              <w:jc w:val="center"/>
            </w:pPr>
          </w:p>
        </w:tc>
        <w:tc>
          <w:tcPr>
            <w:tcW w:w="1418" w:type="dxa"/>
            <w:tcBorders>
              <w:top w:val="single" w:sz="18" w:space="0" w:color="244061" w:themeColor="accent1" w:themeShade="80"/>
              <w:left w:val="single" w:sz="18" w:space="0" w:color="244061" w:themeColor="accent1" w:themeShade="80"/>
              <w:bottom w:val="single" w:sz="18" w:space="0" w:color="244061" w:themeColor="accent1" w:themeShade="80"/>
              <w:right w:val="single" w:sz="18" w:space="0" w:color="244061" w:themeColor="accent1" w:themeShade="80"/>
            </w:tcBorders>
            <w:vAlign w:val="center"/>
          </w:tcPr>
          <w:p w14:paraId="556939CC" w14:textId="77777777" w:rsidR="001B75EB" w:rsidRDefault="001B75EB" w:rsidP="001B75EB">
            <w:pPr>
              <w:jc w:val="center"/>
              <w:rPr>
                <w:rFonts w:cstheme="minorHAnsi"/>
                <w:sz w:val="20"/>
                <w:szCs w:val="20"/>
              </w:rPr>
            </w:pPr>
          </w:p>
        </w:tc>
        <w:tc>
          <w:tcPr>
            <w:tcW w:w="1559" w:type="dxa"/>
            <w:gridSpan w:val="2"/>
            <w:tcBorders>
              <w:top w:val="single" w:sz="18" w:space="0" w:color="244061" w:themeColor="accent1" w:themeShade="80"/>
              <w:left w:val="single" w:sz="18" w:space="0" w:color="244061" w:themeColor="accent1" w:themeShade="80"/>
              <w:bottom w:val="single" w:sz="18" w:space="0" w:color="244061" w:themeColor="accent1" w:themeShade="80"/>
              <w:right w:val="single" w:sz="18" w:space="0" w:color="244061" w:themeColor="accent1" w:themeShade="80"/>
            </w:tcBorders>
            <w:vAlign w:val="center"/>
          </w:tcPr>
          <w:p w14:paraId="40DB2D16" w14:textId="77777777" w:rsidR="001B75EB" w:rsidRDefault="001B75EB" w:rsidP="001B75EB">
            <w:pPr>
              <w:jc w:val="center"/>
              <w:rPr>
                <w:rFonts w:cstheme="minorHAnsi"/>
                <w:sz w:val="20"/>
                <w:szCs w:val="20"/>
              </w:rPr>
            </w:pPr>
          </w:p>
        </w:tc>
        <w:tc>
          <w:tcPr>
            <w:tcW w:w="1276" w:type="dxa"/>
            <w:tcBorders>
              <w:top w:val="single" w:sz="18" w:space="0" w:color="244061" w:themeColor="accent1" w:themeShade="80"/>
              <w:left w:val="single" w:sz="18" w:space="0" w:color="244061" w:themeColor="accent1" w:themeShade="80"/>
              <w:bottom w:val="single" w:sz="18" w:space="0" w:color="244061" w:themeColor="accent1" w:themeShade="80"/>
              <w:right w:val="single" w:sz="18" w:space="0" w:color="244061" w:themeColor="accent1" w:themeShade="80"/>
            </w:tcBorders>
            <w:vAlign w:val="center"/>
          </w:tcPr>
          <w:p w14:paraId="335D8700" w14:textId="50BB47AD" w:rsidR="001B75EB" w:rsidRDefault="001B75EB" w:rsidP="001B667E">
            <w:pPr>
              <w:jc w:val="center"/>
              <w:rPr>
                <w:rFonts w:cstheme="minorHAnsi"/>
                <w:sz w:val="20"/>
                <w:szCs w:val="20"/>
              </w:rPr>
            </w:pPr>
          </w:p>
        </w:tc>
      </w:tr>
      <w:tr w:rsidR="001B75EB" w14:paraId="0E153298" w14:textId="77777777" w:rsidTr="001B75EB">
        <w:trPr>
          <w:trHeight w:val="346"/>
        </w:trPr>
        <w:tc>
          <w:tcPr>
            <w:tcW w:w="2127" w:type="dxa"/>
            <w:tcBorders>
              <w:top w:val="single" w:sz="18" w:space="0" w:color="244061" w:themeColor="accent1" w:themeShade="80"/>
              <w:left w:val="single" w:sz="18" w:space="0" w:color="244061" w:themeColor="accent1" w:themeShade="80"/>
              <w:bottom w:val="single" w:sz="18" w:space="0" w:color="244061" w:themeColor="accent1" w:themeShade="80"/>
              <w:right w:val="single" w:sz="18" w:space="0" w:color="244061" w:themeColor="accent1" w:themeShade="80"/>
            </w:tcBorders>
            <w:vAlign w:val="center"/>
          </w:tcPr>
          <w:p w14:paraId="1458BCBD" w14:textId="2E0646C2" w:rsidR="001B75EB" w:rsidRPr="0074757A" w:rsidRDefault="001B75EB" w:rsidP="001B75EB">
            <w:pPr>
              <w:rPr>
                <w:rFonts w:cstheme="minorHAnsi"/>
                <w:b/>
                <w:sz w:val="18"/>
                <w:szCs w:val="18"/>
              </w:rPr>
            </w:pPr>
          </w:p>
        </w:tc>
        <w:tc>
          <w:tcPr>
            <w:tcW w:w="1701" w:type="dxa"/>
            <w:tcBorders>
              <w:top w:val="single" w:sz="18" w:space="0" w:color="244061" w:themeColor="accent1" w:themeShade="80"/>
              <w:left w:val="single" w:sz="18" w:space="0" w:color="244061" w:themeColor="accent1" w:themeShade="80"/>
              <w:bottom w:val="single" w:sz="18" w:space="0" w:color="244061" w:themeColor="accent1" w:themeShade="80"/>
              <w:right w:val="single" w:sz="18" w:space="0" w:color="244061" w:themeColor="accent1" w:themeShade="80"/>
            </w:tcBorders>
            <w:vAlign w:val="center"/>
          </w:tcPr>
          <w:p w14:paraId="2B4D6937" w14:textId="0FF46653" w:rsidR="001B75EB" w:rsidRPr="0003041B" w:rsidRDefault="001B75EB" w:rsidP="001B75EB">
            <w:pPr>
              <w:jc w:val="center"/>
              <w:rPr>
                <w:rFonts w:cstheme="minorHAnsi"/>
                <w:sz w:val="16"/>
                <w:szCs w:val="16"/>
              </w:rPr>
            </w:pPr>
          </w:p>
        </w:tc>
        <w:tc>
          <w:tcPr>
            <w:tcW w:w="1417" w:type="dxa"/>
            <w:gridSpan w:val="2"/>
            <w:tcBorders>
              <w:top w:val="single" w:sz="18" w:space="0" w:color="244061" w:themeColor="accent1" w:themeShade="80"/>
              <w:left w:val="single" w:sz="18" w:space="0" w:color="244061" w:themeColor="accent1" w:themeShade="80"/>
              <w:bottom w:val="single" w:sz="18" w:space="0" w:color="244061" w:themeColor="accent1" w:themeShade="80"/>
              <w:right w:val="single" w:sz="18" w:space="0" w:color="244061" w:themeColor="accent1" w:themeShade="80"/>
            </w:tcBorders>
          </w:tcPr>
          <w:p w14:paraId="53CA328E" w14:textId="54099DB7" w:rsidR="001B75EB" w:rsidRPr="001B75EB" w:rsidRDefault="001B75EB" w:rsidP="001B75EB">
            <w:pPr>
              <w:jc w:val="center"/>
            </w:pPr>
          </w:p>
        </w:tc>
        <w:tc>
          <w:tcPr>
            <w:tcW w:w="1418" w:type="dxa"/>
            <w:tcBorders>
              <w:top w:val="single" w:sz="18" w:space="0" w:color="244061" w:themeColor="accent1" w:themeShade="80"/>
              <w:left w:val="single" w:sz="18" w:space="0" w:color="244061" w:themeColor="accent1" w:themeShade="80"/>
              <w:bottom w:val="single" w:sz="18" w:space="0" w:color="244061" w:themeColor="accent1" w:themeShade="80"/>
              <w:right w:val="single" w:sz="18" w:space="0" w:color="244061" w:themeColor="accent1" w:themeShade="80"/>
            </w:tcBorders>
            <w:vAlign w:val="center"/>
          </w:tcPr>
          <w:p w14:paraId="0F0247AF" w14:textId="77777777" w:rsidR="001B75EB" w:rsidRDefault="001B75EB" w:rsidP="001B75EB">
            <w:pPr>
              <w:jc w:val="center"/>
              <w:rPr>
                <w:rFonts w:cstheme="minorHAnsi"/>
                <w:sz w:val="20"/>
                <w:szCs w:val="20"/>
              </w:rPr>
            </w:pPr>
          </w:p>
        </w:tc>
        <w:tc>
          <w:tcPr>
            <w:tcW w:w="1559" w:type="dxa"/>
            <w:gridSpan w:val="2"/>
            <w:tcBorders>
              <w:top w:val="single" w:sz="18" w:space="0" w:color="244061" w:themeColor="accent1" w:themeShade="80"/>
              <w:left w:val="single" w:sz="18" w:space="0" w:color="244061" w:themeColor="accent1" w:themeShade="80"/>
              <w:bottom w:val="single" w:sz="18" w:space="0" w:color="244061" w:themeColor="accent1" w:themeShade="80"/>
              <w:right w:val="single" w:sz="18" w:space="0" w:color="244061" w:themeColor="accent1" w:themeShade="80"/>
            </w:tcBorders>
            <w:vAlign w:val="center"/>
          </w:tcPr>
          <w:p w14:paraId="6584ACBC" w14:textId="77777777" w:rsidR="001B75EB" w:rsidRDefault="001B75EB" w:rsidP="001B75EB">
            <w:pPr>
              <w:jc w:val="center"/>
              <w:rPr>
                <w:rFonts w:cstheme="minorHAnsi"/>
                <w:sz w:val="20"/>
                <w:szCs w:val="20"/>
              </w:rPr>
            </w:pPr>
          </w:p>
        </w:tc>
        <w:tc>
          <w:tcPr>
            <w:tcW w:w="1276" w:type="dxa"/>
            <w:tcBorders>
              <w:top w:val="single" w:sz="18" w:space="0" w:color="244061" w:themeColor="accent1" w:themeShade="80"/>
              <w:left w:val="single" w:sz="18" w:space="0" w:color="244061" w:themeColor="accent1" w:themeShade="80"/>
              <w:bottom w:val="single" w:sz="18" w:space="0" w:color="244061" w:themeColor="accent1" w:themeShade="80"/>
              <w:right w:val="single" w:sz="18" w:space="0" w:color="244061" w:themeColor="accent1" w:themeShade="80"/>
            </w:tcBorders>
            <w:vAlign w:val="center"/>
          </w:tcPr>
          <w:p w14:paraId="2DE38FED" w14:textId="2B0759B7" w:rsidR="001B75EB" w:rsidRDefault="001B75EB" w:rsidP="001B667E">
            <w:pPr>
              <w:jc w:val="center"/>
              <w:rPr>
                <w:rFonts w:cstheme="minorHAnsi"/>
                <w:sz w:val="20"/>
                <w:szCs w:val="20"/>
              </w:rPr>
            </w:pPr>
          </w:p>
        </w:tc>
      </w:tr>
      <w:tr w:rsidR="001B75EB" w14:paraId="5DCFC173" w14:textId="77777777" w:rsidTr="001B75EB">
        <w:trPr>
          <w:trHeight w:val="346"/>
        </w:trPr>
        <w:tc>
          <w:tcPr>
            <w:tcW w:w="2127" w:type="dxa"/>
            <w:tcBorders>
              <w:top w:val="single" w:sz="18" w:space="0" w:color="244061" w:themeColor="accent1" w:themeShade="80"/>
              <w:left w:val="single" w:sz="18" w:space="0" w:color="244061" w:themeColor="accent1" w:themeShade="80"/>
              <w:bottom w:val="single" w:sz="18" w:space="0" w:color="244061" w:themeColor="accent1" w:themeShade="80"/>
              <w:right w:val="single" w:sz="18" w:space="0" w:color="244061" w:themeColor="accent1" w:themeShade="80"/>
            </w:tcBorders>
            <w:vAlign w:val="center"/>
          </w:tcPr>
          <w:p w14:paraId="1696EBF7" w14:textId="1B27D833" w:rsidR="001B75EB" w:rsidRPr="0074757A" w:rsidRDefault="001B75EB" w:rsidP="001B75EB">
            <w:pPr>
              <w:rPr>
                <w:rFonts w:cstheme="minorHAnsi"/>
                <w:b/>
                <w:sz w:val="18"/>
                <w:szCs w:val="18"/>
              </w:rPr>
            </w:pPr>
          </w:p>
        </w:tc>
        <w:tc>
          <w:tcPr>
            <w:tcW w:w="1701" w:type="dxa"/>
            <w:tcBorders>
              <w:top w:val="single" w:sz="18" w:space="0" w:color="244061" w:themeColor="accent1" w:themeShade="80"/>
              <w:left w:val="single" w:sz="18" w:space="0" w:color="244061" w:themeColor="accent1" w:themeShade="80"/>
              <w:bottom w:val="single" w:sz="18" w:space="0" w:color="244061" w:themeColor="accent1" w:themeShade="80"/>
              <w:right w:val="single" w:sz="18" w:space="0" w:color="244061" w:themeColor="accent1" w:themeShade="80"/>
            </w:tcBorders>
            <w:vAlign w:val="center"/>
          </w:tcPr>
          <w:p w14:paraId="36E7184E" w14:textId="28D554ED" w:rsidR="001B75EB" w:rsidRPr="0003041B" w:rsidRDefault="001B75EB" w:rsidP="001B75EB">
            <w:pPr>
              <w:jc w:val="center"/>
              <w:rPr>
                <w:rFonts w:cstheme="minorHAnsi"/>
                <w:sz w:val="16"/>
                <w:szCs w:val="16"/>
              </w:rPr>
            </w:pPr>
          </w:p>
        </w:tc>
        <w:tc>
          <w:tcPr>
            <w:tcW w:w="1417" w:type="dxa"/>
            <w:gridSpan w:val="2"/>
            <w:tcBorders>
              <w:top w:val="single" w:sz="18" w:space="0" w:color="244061" w:themeColor="accent1" w:themeShade="80"/>
              <w:left w:val="single" w:sz="18" w:space="0" w:color="244061" w:themeColor="accent1" w:themeShade="80"/>
              <w:bottom w:val="single" w:sz="18" w:space="0" w:color="244061" w:themeColor="accent1" w:themeShade="80"/>
              <w:right w:val="single" w:sz="18" w:space="0" w:color="244061" w:themeColor="accent1" w:themeShade="80"/>
            </w:tcBorders>
          </w:tcPr>
          <w:p w14:paraId="5A9C3D4E" w14:textId="31050674" w:rsidR="001B75EB" w:rsidRPr="001B75EB" w:rsidRDefault="001B75EB" w:rsidP="001B75EB">
            <w:pPr>
              <w:jc w:val="center"/>
            </w:pPr>
          </w:p>
        </w:tc>
        <w:tc>
          <w:tcPr>
            <w:tcW w:w="1418" w:type="dxa"/>
            <w:tcBorders>
              <w:top w:val="single" w:sz="18" w:space="0" w:color="244061" w:themeColor="accent1" w:themeShade="80"/>
              <w:left w:val="single" w:sz="18" w:space="0" w:color="244061" w:themeColor="accent1" w:themeShade="80"/>
              <w:bottom w:val="single" w:sz="18" w:space="0" w:color="244061" w:themeColor="accent1" w:themeShade="80"/>
              <w:right w:val="single" w:sz="18" w:space="0" w:color="244061" w:themeColor="accent1" w:themeShade="80"/>
            </w:tcBorders>
            <w:vAlign w:val="center"/>
          </w:tcPr>
          <w:p w14:paraId="36E8B26D" w14:textId="77777777" w:rsidR="001B75EB" w:rsidRDefault="001B75EB" w:rsidP="001B75EB">
            <w:pPr>
              <w:jc w:val="center"/>
              <w:rPr>
                <w:rFonts w:cstheme="minorHAnsi"/>
                <w:sz w:val="20"/>
                <w:szCs w:val="20"/>
              </w:rPr>
            </w:pPr>
          </w:p>
        </w:tc>
        <w:tc>
          <w:tcPr>
            <w:tcW w:w="1559" w:type="dxa"/>
            <w:gridSpan w:val="2"/>
            <w:tcBorders>
              <w:top w:val="single" w:sz="18" w:space="0" w:color="244061" w:themeColor="accent1" w:themeShade="80"/>
              <w:left w:val="single" w:sz="18" w:space="0" w:color="244061" w:themeColor="accent1" w:themeShade="80"/>
              <w:bottom w:val="single" w:sz="18" w:space="0" w:color="244061" w:themeColor="accent1" w:themeShade="80"/>
              <w:right w:val="single" w:sz="18" w:space="0" w:color="244061" w:themeColor="accent1" w:themeShade="80"/>
            </w:tcBorders>
            <w:vAlign w:val="center"/>
          </w:tcPr>
          <w:p w14:paraId="1811D851" w14:textId="77777777" w:rsidR="001B75EB" w:rsidRDefault="001B75EB" w:rsidP="001B75EB">
            <w:pPr>
              <w:jc w:val="center"/>
              <w:rPr>
                <w:rFonts w:cstheme="minorHAnsi"/>
                <w:sz w:val="20"/>
                <w:szCs w:val="20"/>
              </w:rPr>
            </w:pPr>
          </w:p>
        </w:tc>
        <w:tc>
          <w:tcPr>
            <w:tcW w:w="1276" w:type="dxa"/>
            <w:tcBorders>
              <w:top w:val="single" w:sz="18" w:space="0" w:color="244061" w:themeColor="accent1" w:themeShade="80"/>
              <w:left w:val="single" w:sz="18" w:space="0" w:color="244061" w:themeColor="accent1" w:themeShade="80"/>
              <w:bottom w:val="single" w:sz="18" w:space="0" w:color="244061" w:themeColor="accent1" w:themeShade="80"/>
              <w:right w:val="single" w:sz="18" w:space="0" w:color="244061" w:themeColor="accent1" w:themeShade="80"/>
            </w:tcBorders>
            <w:vAlign w:val="center"/>
          </w:tcPr>
          <w:p w14:paraId="7FA4514C" w14:textId="41D55AB1" w:rsidR="001B75EB" w:rsidRDefault="001B75EB" w:rsidP="001B667E">
            <w:pPr>
              <w:jc w:val="center"/>
              <w:rPr>
                <w:rFonts w:cstheme="minorHAnsi"/>
                <w:sz w:val="20"/>
                <w:szCs w:val="20"/>
              </w:rPr>
            </w:pPr>
          </w:p>
        </w:tc>
      </w:tr>
      <w:tr w:rsidR="001B75EB" w14:paraId="15427FA4" w14:textId="77777777" w:rsidTr="001B75EB">
        <w:trPr>
          <w:trHeight w:val="346"/>
        </w:trPr>
        <w:tc>
          <w:tcPr>
            <w:tcW w:w="2127" w:type="dxa"/>
            <w:tcBorders>
              <w:top w:val="single" w:sz="18" w:space="0" w:color="244061" w:themeColor="accent1" w:themeShade="80"/>
              <w:left w:val="single" w:sz="18" w:space="0" w:color="244061" w:themeColor="accent1" w:themeShade="80"/>
              <w:bottom w:val="single" w:sz="18" w:space="0" w:color="244061" w:themeColor="accent1" w:themeShade="80"/>
              <w:right w:val="single" w:sz="18" w:space="0" w:color="244061" w:themeColor="accent1" w:themeShade="80"/>
            </w:tcBorders>
            <w:vAlign w:val="center"/>
          </w:tcPr>
          <w:p w14:paraId="6092AF27" w14:textId="77777777" w:rsidR="001B75EB" w:rsidRPr="0074757A" w:rsidRDefault="001B75EB" w:rsidP="001B75EB">
            <w:pPr>
              <w:rPr>
                <w:rFonts w:cstheme="minorHAnsi"/>
                <w:b/>
                <w:sz w:val="18"/>
                <w:szCs w:val="18"/>
              </w:rPr>
            </w:pPr>
          </w:p>
        </w:tc>
        <w:tc>
          <w:tcPr>
            <w:tcW w:w="1701" w:type="dxa"/>
            <w:tcBorders>
              <w:top w:val="single" w:sz="18" w:space="0" w:color="244061" w:themeColor="accent1" w:themeShade="80"/>
              <w:left w:val="single" w:sz="18" w:space="0" w:color="244061" w:themeColor="accent1" w:themeShade="80"/>
              <w:bottom w:val="single" w:sz="18" w:space="0" w:color="244061" w:themeColor="accent1" w:themeShade="80"/>
              <w:right w:val="single" w:sz="18" w:space="0" w:color="244061" w:themeColor="accent1" w:themeShade="80"/>
            </w:tcBorders>
            <w:vAlign w:val="center"/>
          </w:tcPr>
          <w:p w14:paraId="76565304" w14:textId="52876AED" w:rsidR="001B75EB" w:rsidRPr="0003041B" w:rsidRDefault="001B75EB" w:rsidP="001B75EB">
            <w:pPr>
              <w:jc w:val="center"/>
              <w:rPr>
                <w:rFonts w:cstheme="minorHAnsi"/>
                <w:sz w:val="16"/>
                <w:szCs w:val="16"/>
              </w:rPr>
            </w:pPr>
          </w:p>
        </w:tc>
        <w:tc>
          <w:tcPr>
            <w:tcW w:w="1417" w:type="dxa"/>
            <w:gridSpan w:val="2"/>
            <w:tcBorders>
              <w:top w:val="single" w:sz="18" w:space="0" w:color="244061" w:themeColor="accent1" w:themeShade="80"/>
              <w:left w:val="single" w:sz="18" w:space="0" w:color="244061" w:themeColor="accent1" w:themeShade="80"/>
              <w:bottom w:val="single" w:sz="18" w:space="0" w:color="244061" w:themeColor="accent1" w:themeShade="80"/>
              <w:right w:val="single" w:sz="18" w:space="0" w:color="244061" w:themeColor="accent1" w:themeShade="80"/>
            </w:tcBorders>
          </w:tcPr>
          <w:p w14:paraId="68BBB736" w14:textId="5C415C86" w:rsidR="001B75EB" w:rsidRPr="001B75EB" w:rsidRDefault="001B75EB" w:rsidP="001B75EB">
            <w:pPr>
              <w:jc w:val="center"/>
            </w:pPr>
          </w:p>
        </w:tc>
        <w:tc>
          <w:tcPr>
            <w:tcW w:w="1418" w:type="dxa"/>
            <w:tcBorders>
              <w:top w:val="single" w:sz="18" w:space="0" w:color="244061" w:themeColor="accent1" w:themeShade="80"/>
              <w:left w:val="single" w:sz="18" w:space="0" w:color="244061" w:themeColor="accent1" w:themeShade="80"/>
              <w:bottom w:val="single" w:sz="18" w:space="0" w:color="244061" w:themeColor="accent1" w:themeShade="80"/>
              <w:right w:val="single" w:sz="18" w:space="0" w:color="244061" w:themeColor="accent1" w:themeShade="80"/>
            </w:tcBorders>
            <w:vAlign w:val="center"/>
          </w:tcPr>
          <w:p w14:paraId="04708F14" w14:textId="77777777" w:rsidR="001B75EB" w:rsidRDefault="001B75EB" w:rsidP="001B75EB">
            <w:pPr>
              <w:jc w:val="center"/>
              <w:rPr>
                <w:rFonts w:cstheme="minorHAnsi"/>
                <w:sz w:val="20"/>
                <w:szCs w:val="20"/>
              </w:rPr>
            </w:pPr>
          </w:p>
        </w:tc>
        <w:tc>
          <w:tcPr>
            <w:tcW w:w="1559" w:type="dxa"/>
            <w:gridSpan w:val="2"/>
            <w:tcBorders>
              <w:top w:val="single" w:sz="18" w:space="0" w:color="244061" w:themeColor="accent1" w:themeShade="80"/>
              <w:left w:val="single" w:sz="18" w:space="0" w:color="244061" w:themeColor="accent1" w:themeShade="80"/>
              <w:bottom w:val="single" w:sz="18" w:space="0" w:color="244061" w:themeColor="accent1" w:themeShade="80"/>
              <w:right w:val="single" w:sz="18" w:space="0" w:color="244061" w:themeColor="accent1" w:themeShade="80"/>
            </w:tcBorders>
            <w:vAlign w:val="center"/>
          </w:tcPr>
          <w:p w14:paraId="6D2D9A6D" w14:textId="77777777" w:rsidR="001B75EB" w:rsidRDefault="001B75EB" w:rsidP="001B75EB">
            <w:pPr>
              <w:jc w:val="center"/>
              <w:rPr>
                <w:rFonts w:cstheme="minorHAnsi"/>
                <w:sz w:val="20"/>
                <w:szCs w:val="20"/>
              </w:rPr>
            </w:pPr>
          </w:p>
        </w:tc>
        <w:tc>
          <w:tcPr>
            <w:tcW w:w="1276" w:type="dxa"/>
            <w:tcBorders>
              <w:top w:val="single" w:sz="18" w:space="0" w:color="244061" w:themeColor="accent1" w:themeShade="80"/>
              <w:left w:val="single" w:sz="18" w:space="0" w:color="244061" w:themeColor="accent1" w:themeShade="80"/>
              <w:bottom w:val="single" w:sz="18" w:space="0" w:color="244061" w:themeColor="accent1" w:themeShade="80"/>
              <w:right w:val="single" w:sz="18" w:space="0" w:color="244061" w:themeColor="accent1" w:themeShade="80"/>
            </w:tcBorders>
            <w:vAlign w:val="center"/>
          </w:tcPr>
          <w:p w14:paraId="098A2F3A" w14:textId="629DD6AB" w:rsidR="001B75EB" w:rsidRDefault="001B75EB" w:rsidP="001B75EB">
            <w:pPr>
              <w:rPr>
                <w:rFonts w:cstheme="minorHAnsi"/>
                <w:sz w:val="20"/>
                <w:szCs w:val="20"/>
              </w:rPr>
            </w:pPr>
          </w:p>
        </w:tc>
      </w:tr>
    </w:tbl>
    <w:p w14:paraId="4F2443DC" w14:textId="77777777" w:rsidR="009F5E59" w:rsidRDefault="009F5E59" w:rsidP="007D645A">
      <w:pPr>
        <w:autoSpaceDE w:val="0"/>
        <w:autoSpaceDN w:val="0"/>
        <w:adjustRightInd w:val="0"/>
        <w:spacing w:after="0" w:line="300" w:lineRule="exact"/>
        <w:rPr>
          <w:rFonts w:cstheme="minorHAnsi"/>
          <w:b/>
          <w:color w:val="365F91" w:themeColor="accent1" w:themeShade="BF"/>
          <w:lang w:bidi="he-IL"/>
        </w:rPr>
      </w:pPr>
    </w:p>
    <w:p w14:paraId="0A5BE67C" w14:textId="77777777" w:rsidR="0074757A" w:rsidRPr="00836B62" w:rsidRDefault="0074757A" w:rsidP="0074757A">
      <w:pPr>
        <w:spacing w:after="0" w:line="300" w:lineRule="exact"/>
        <w:jc w:val="center"/>
        <w:rPr>
          <w:rFonts w:cstheme="minorHAnsi"/>
          <w:b/>
          <w:color w:val="365F91" w:themeColor="accent1" w:themeShade="BF"/>
          <w:lang w:bidi="he-IL"/>
        </w:rPr>
      </w:pPr>
    </w:p>
    <w:p w14:paraId="15FDDA75" w14:textId="77777777" w:rsidR="004176AD" w:rsidRDefault="004176AD">
      <w:pPr>
        <w:rPr>
          <w:rFonts w:cstheme="minorHAnsi"/>
          <w:b/>
          <w:color w:val="365F91" w:themeColor="accent1" w:themeShade="BF"/>
          <w:lang w:bidi="he-IL"/>
        </w:rPr>
      </w:pPr>
      <w:r>
        <w:rPr>
          <w:rFonts w:cstheme="minorHAnsi"/>
          <w:b/>
          <w:color w:val="365F91" w:themeColor="accent1" w:themeShade="BF"/>
          <w:lang w:bidi="he-IL"/>
        </w:rPr>
        <w:br w:type="page"/>
      </w:r>
    </w:p>
    <w:p w14:paraId="47E3D37A" w14:textId="15FC9571" w:rsidR="00934FFC" w:rsidRPr="001847A5" w:rsidRDefault="003B49D2" w:rsidP="007D645A">
      <w:pPr>
        <w:autoSpaceDE w:val="0"/>
        <w:autoSpaceDN w:val="0"/>
        <w:adjustRightInd w:val="0"/>
        <w:spacing w:after="0" w:line="300" w:lineRule="exact"/>
        <w:rPr>
          <w:rFonts w:cstheme="minorHAnsi"/>
          <w:b/>
          <w:color w:val="365F91" w:themeColor="accent1" w:themeShade="BF"/>
          <w:lang w:bidi="he-IL"/>
        </w:rPr>
      </w:pPr>
      <w:r w:rsidRPr="00836B62">
        <w:rPr>
          <w:rFonts w:cstheme="minorHAnsi"/>
          <w:b/>
          <w:color w:val="365F91" w:themeColor="accent1" w:themeShade="BF"/>
          <w:lang w:bidi="he-IL"/>
        </w:rPr>
        <w:lastRenderedPageBreak/>
        <w:t xml:space="preserve">2.2 - </w:t>
      </w:r>
      <w:r w:rsidR="00D5766C" w:rsidRPr="00836B62">
        <w:rPr>
          <w:rFonts w:cstheme="minorHAnsi"/>
          <w:b/>
          <w:color w:val="365F91" w:themeColor="accent1" w:themeShade="BF"/>
          <w:lang w:bidi="he-IL"/>
        </w:rPr>
        <w:t xml:space="preserve">Sottosezione di programmazione </w:t>
      </w:r>
      <w:r w:rsidR="00934FFC" w:rsidRPr="00836B62">
        <w:rPr>
          <w:rFonts w:cstheme="minorHAnsi"/>
          <w:b/>
          <w:color w:val="365F91" w:themeColor="accent1" w:themeShade="BF"/>
          <w:lang w:bidi="he-IL"/>
        </w:rPr>
        <w:t>–</w:t>
      </w:r>
      <w:r w:rsidR="00D5766C" w:rsidRPr="00836B62">
        <w:rPr>
          <w:rFonts w:cstheme="minorHAnsi"/>
          <w:b/>
          <w:color w:val="365F91" w:themeColor="accent1" w:themeShade="BF"/>
          <w:lang w:bidi="he-IL"/>
        </w:rPr>
        <w:t xml:space="preserve"> Performance</w:t>
      </w:r>
    </w:p>
    <w:p w14:paraId="0A34CF28" w14:textId="77777777" w:rsidR="00B2391C" w:rsidRPr="00836B62" w:rsidRDefault="00B2391C" w:rsidP="007D645A">
      <w:pPr>
        <w:spacing w:after="0" w:line="300" w:lineRule="exact"/>
        <w:jc w:val="both"/>
        <w:rPr>
          <w:rFonts w:cstheme="minorHAnsi"/>
        </w:rPr>
      </w:pPr>
      <w:r w:rsidRPr="00836B62">
        <w:rPr>
          <w:rFonts w:cstheme="minorHAnsi"/>
        </w:rPr>
        <w:t>Il d.lgs. n. 150/2009 prevede che le Pubbliche Amministrazioni redigano annualmente un Piano triennale della Performance (art. 10 c. 1 lett. a d.lgs. 150/2009) in coerenza con il ciclo della programmazione finanziaria e di bilancio e che il Documento Unico di Programmazione, il Piano delle Performance, il Piano Esecutivo di Gestione ed il Piano degli Obiettivi concretizzano, ai vari livelli, le scelte strategiche dell’amministrazione e gli o</w:t>
      </w:r>
      <w:r w:rsidR="001B21B5" w:rsidRPr="00836B62">
        <w:rPr>
          <w:rFonts w:cstheme="minorHAnsi"/>
        </w:rPr>
        <w:t>biettivi annuali della gestione.</w:t>
      </w:r>
    </w:p>
    <w:p w14:paraId="26FBF139" w14:textId="77777777" w:rsidR="001B21B5" w:rsidRPr="00836B62" w:rsidRDefault="001B21B5" w:rsidP="007D645A">
      <w:pPr>
        <w:spacing w:after="0" w:line="300" w:lineRule="exact"/>
        <w:jc w:val="both"/>
        <w:rPr>
          <w:rFonts w:cstheme="minorHAnsi"/>
        </w:rPr>
      </w:pPr>
    </w:p>
    <w:p w14:paraId="2A61DA52" w14:textId="77777777" w:rsidR="009428CB" w:rsidRPr="00836B62" w:rsidRDefault="00B2391C" w:rsidP="007D645A">
      <w:pPr>
        <w:pStyle w:val="NormaleWeb"/>
        <w:spacing w:before="0" w:beforeAutospacing="0" w:after="0" w:afterAutospacing="0" w:line="300" w:lineRule="exact"/>
        <w:jc w:val="both"/>
        <w:rPr>
          <w:rFonts w:asciiTheme="minorHAnsi" w:eastAsiaTheme="minorHAnsi" w:hAnsiTheme="minorHAnsi" w:cstheme="minorHAnsi"/>
          <w:sz w:val="22"/>
          <w:szCs w:val="22"/>
          <w:lang w:eastAsia="en-US"/>
        </w:rPr>
      </w:pPr>
      <w:r w:rsidRPr="00836B62">
        <w:rPr>
          <w:rFonts w:asciiTheme="minorHAnsi" w:eastAsiaTheme="minorHAnsi" w:hAnsiTheme="minorHAnsi" w:cstheme="minorHAnsi"/>
          <w:sz w:val="22"/>
          <w:szCs w:val="22"/>
          <w:lang w:eastAsia="en-US"/>
        </w:rPr>
        <w:t>Il Piano della performance (</w:t>
      </w:r>
      <w:r w:rsidRPr="00836B62">
        <w:rPr>
          <w:rFonts w:asciiTheme="minorHAnsi" w:eastAsiaTheme="minorHAnsi" w:hAnsiTheme="minorHAnsi" w:cstheme="minorHAnsi"/>
          <w:i/>
          <w:sz w:val="22"/>
          <w:szCs w:val="22"/>
          <w:lang w:eastAsia="en-US"/>
        </w:rPr>
        <w:t>art. 10 c. 1 lett. a d.lgs. 150/2009</w:t>
      </w:r>
      <w:r w:rsidRPr="00836B62">
        <w:rPr>
          <w:rFonts w:asciiTheme="minorHAnsi" w:eastAsiaTheme="minorHAnsi" w:hAnsiTheme="minorHAnsi" w:cstheme="minorHAnsi"/>
          <w:sz w:val="22"/>
          <w:szCs w:val="22"/>
          <w:lang w:eastAsia="en-US"/>
        </w:rPr>
        <w:t>) è un documento programmatico triennale definito dall'organo di indirizzo politico-amministrativo in collaborazione con i vertici dell'amministrazione, secondo gli indirizzi impartiti dal Dipartimento della funzione pubblica (</w:t>
      </w:r>
      <w:hyperlink r:id="rId11" w:history="1">
        <w:r w:rsidRPr="00836B62">
          <w:rPr>
            <w:rFonts w:asciiTheme="minorHAnsi" w:eastAsiaTheme="minorHAnsi" w:hAnsiTheme="minorHAnsi" w:cstheme="minorHAnsi"/>
            <w:sz w:val="22"/>
            <w:szCs w:val="22"/>
            <w:lang w:eastAsia="en-US"/>
          </w:rPr>
          <w:t>Linee guida n. 1/2017</w:t>
        </w:r>
      </w:hyperlink>
      <w:r w:rsidRPr="00836B62">
        <w:rPr>
          <w:rFonts w:asciiTheme="minorHAnsi" w:eastAsiaTheme="minorHAnsi" w:hAnsiTheme="minorHAnsi" w:cstheme="minorHAnsi"/>
          <w:sz w:val="22"/>
          <w:szCs w:val="22"/>
          <w:lang w:eastAsia="en-US"/>
        </w:rPr>
        <w:t>)</w:t>
      </w:r>
      <w:r w:rsidR="00847512" w:rsidRPr="00836B62">
        <w:rPr>
          <w:rFonts w:asciiTheme="minorHAnsi" w:eastAsiaTheme="minorHAnsi" w:hAnsiTheme="minorHAnsi" w:cstheme="minorHAnsi"/>
          <w:sz w:val="22"/>
          <w:szCs w:val="22"/>
          <w:lang w:eastAsia="en-US"/>
        </w:rPr>
        <w:t xml:space="preserve">. Con il Piano delle performance ed i suoi aggiornamenti vengono inoltre definiti </w:t>
      </w:r>
      <w:r w:rsidRPr="00836B62">
        <w:rPr>
          <w:rFonts w:asciiTheme="minorHAnsi" w:eastAsiaTheme="minorHAnsi" w:hAnsiTheme="minorHAnsi" w:cstheme="minorHAnsi"/>
          <w:sz w:val="22"/>
          <w:szCs w:val="22"/>
          <w:lang w:eastAsia="en-US"/>
        </w:rPr>
        <w:t>gli obiettivi specifici ed annual</w:t>
      </w:r>
      <w:r w:rsidR="001B21B5" w:rsidRPr="00836B62">
        <w:rPr>
          <w:rFonts w:asciiTheme="minorHAnsi" w:eastAsiaTheme="minorHAnsi" w:hAnsiTheme="minorHAnsi" w:cstheme="minorHAnsi"/>
          <w:sz w:val="22"/>
          <w:szCs w:val="22"/>
          <w:lang w:eastAsia="en-US"/>
        </w:rPr>
        <w:t xml:space="preserve">i di cui all'articolo 5, comma </w:t>
      </w:r>
      <w:r w:rsidRPr="00836B62">
        <w:rPr>
          <w:rFonts w:asciiTheme="minorHAnsi" w:eastAsiaTheme="minorHAnsi" w:hAnsiTheme="minorHAnsi" w:cstheme="minorHAnsi"/>
          <w:sz w:val="22"/>
          <w:szCs w:val="22"/>
          <w:lang w:eastAsia="en-US"/>
        </w:rPr>
        <w:t xml:space="preserve">1, lettera b) del d.lgs. 150/2009 </w:t>
      </w:r>
      <w:r w:rsidR="00847512" w:rsidRPr="00836B62">
        <w:rPr>
          <w:rFonts w:asciiTheme="minorHAnsi" w:eastAsiaTheme="minorHAnsi" w:hAnsiTheme="minorHAnsi" w:cstheme="minorHAnsi"/>
          <w:sz w:val="22"/>
          <w:szCs w:val="22"/>
          <w:lang w:eastAsia="en-US"/>
        </w:rPr>
        <w:t>ed agli stessi correlati</w:t>
      </w:r>
      <w:r w:rsidRPr="00836B62">
        <w:rPr>
          <w:rFonts w:asciiTheme="minorHAnsi" w:eastAsiaTheme="minorHAnsi" w:hAnsiTheme="minorHAnsi" w:cstheme="minorHAnsi"/>
          <w:sz w:val="22"/>
          <w:szCs w:val="22"/>
          <w:lang w:eastAsia="en-US"/>
        </w:rPr>
        <w:t xml:space="preserve"> indicatori </w:t>
      </w:r>
      <w:r w:rsidR="00847512" w:rsidRPr="00836B62">
        <w:rPr>
          <w:rFonts w:asciiTheme="minorHAnsi" w:eastAsiaTheme="minorHAnsi" w:hAnsiTheme="minorHAnsi" w:cstheme="minorHAnsi"/>
          <w:sz w:val="22"/>
          <w:szCs w:val="22"/>
          <w:lang w:eastAsia="en-US"/>
        </w:rPr>
        <w:t>di</w:t>
      </w:r>
      <w:r w:rsidRPr="00836B62">
        <w:rPr>
          <w:rFonts w:asciiTheme="minorHAnsi" w:eastAsiaTheme="minorHAnsi" w:hAnsiTheme="minorHAnsi" w:cstheme="minorHAnsi"/>
          <w:sz w:val="22"/>
          <w:szCs w:val="22"/>
          <w:lang w:eastAsia="en-US"/>
        </w:rPr>
        <w:t xml:space="preserve"> misurazione </w:t>
      </w:r>
      <w:r w:rsidR="00847512" w:rsidRPr="00836B62">
        <w:rPr>
          <w:rFonts w:asciiTheme="minorHAnsi" w:eastAsiaTheme="minorHAnsi" w:hAnsiTheme="minorHAnsi" w:cstheme="minorHAnsi"/>
          <w:sz w:val="22"/>
          <w:szCs w:val="22"/>
          <w:lang w:eastAsia="en-US"/>
        </w:rPr>
        <w:t>di</w:t>
      </w:r>
      <w:r w:rsidRPr="00836B62">
        <w:rPr>
          <w:rFonts w:asciiTheme="minorHAnsi" w:eastAsiaTheme="minorHAnsi" w:hAnsiTheme="minorHAnsi" w:cstheme="minorHAnsi"/>
          <w:sz w:val="22"/>
          <w:szCs w:val="22"/>
          <w:lang w:eastAsia="en-US"/>
        </w:rPr>
        <w:t xml:space="preserve"> performance dell'amministrazion</w:t>
      </w:r>
      <w:r w:rsidR="00847512" w:rsidRPr="00836B62">
        <w:rPr>
          <w:rFonts w:asciiTheme="minorHAnsi" w:eastAsiaTheme="minorHAnsi" w:hAnsiTheme="minorHAnsi" w:cstheme="minorHAnsi"/>
          <w:sz w:val="22"/>
          <w:szCs w:val="22"/>
          <w:lang w:eastAsia="en-US"/>
        </w:rPr>
        <w:t xml:space="preserve">e e di </w:t>
      </w:r>
      <w:r w:rsidR="00C871F2" w:rsidRPr="00836B62">
        <w:rPr>
          <w:rFonts w:asciiTheme="minorHAnsi" w:eastAsiaTheme="minorHAnsi" w:hAnsiTheme="minorHAnsi" w:cstheme="minorHAnsi"/>
          <w:sz w:val="22"/>
          <w:szCs w:val="22"/>
          <w:lang w:eastAsia="en-US"/>
        </w:rPr>
        <w:t xml:space="preserve">misurazione di </w:t>
      </w:r>
      <w:r w:rsidR="00847512" w:rsidRPr="00836B62">
        <w:rPr>
          <w:rFonts w:asciiTheme="minorHAnsi" w:eastAsiaTheme="minorHAnsi" w:hAnsiTheme="minorHAnsi" w:cstheme="minorHAnsi"/>
          <w:sz w:val="22"/>
          <w:szCs w:val="22"/>
          <w:lang w:eastAsia="en-US"/>
        </w:rPr>
        <w:t>performance individuale</w:t>
      </w:r>
      <w:r w:rsidR="009428CB" w:rsidRPr="00836B62">
        <w:rPr>
          <w:rFonts w:asciiTheme="minorHAnsi" w:eastAsiaTheme="minorHAnsi" w:hAnsiTheme="minorHAnsi" w:cstheme="minorHAnsi"/>
          <w:sz w:val="22"/>
          <w:szCs w:val="22"/>
          <w:lang w:eastAsia="en-US"/>
        </w:rPr>
        <w:t>.</w:t>
      </w:r>
    </w:p>
    <w:p w14:paraId="070141A0" w14:textId="77777777" w:rsidR="001B21B5" w:rsidRPr="00836B62" w:rsidRDefault="001B21B5" w:rsidP="007D645A">
      <w:pPr>
        <w:pStyle w:val="NormaleWeb"/>
        <w:spacing w:before="0" w:beforeAutospacing="0" w:after="0" w:afterAutospacing="0" w:line="300" w:lineRule="exact"/>
        <w:jc w:val="both"/>
        <w:rPr>
          <w:rFonts w:asciiTheme="minorHAnsi" w:eastAsiaTheme="minorHAnsi" w:hAnsiTheme="minorHAnsi" w:cstheme="minorHAnsi"/>
          <w:sz w:val="22"/>
          <w:szCs w:val="22"/>
          <w:lang w:eastAsia="en-US"/>
        </w:rPr>
      </w:pPr>
    </w:p>
    <w:p w14:paraId="563F55B0" w14:textId="77777777" w:rsidR="003A3BF0" w:rsidRPr="00836B62" w:rsidRDefault="003A3BF0" w:rsidP="007D645A">
      <w:pPr>
        <w:pStyle w:val="Default"/>
        <w:spacing w:line="300" w:lineRule="exact"/>
        <w:jc w:val="both"/>
        <w:rPr>
          <w:rFonts w:asciiTheme="minorHAnsi" w:hAnsiTheme="minorHAnsi" w:cstheme="minorHAnsi"/>
          <w:sz w:val="22"/>
          <w:szCs w:val="22"/>
        </w:rPr>
      </w:pPr>
      <w:r w:rsidRPr="00836B62">
        <w:rPr>
          <w:rFonts w:asciiTheme="minorHAnsi" w:hAnsiTheme="minorHAnsi" w:cstheme="minorHAnsi"/>
          <w:sz w:val="22"/>
          <w:szCs w:val="22"/>
        </w:rPr>
        <w:t xml:space="preserve">Il </w:t>
      </w:r>
      <w:r w:rsidR="00C21E5F" w:rsidRPr="00836B62">
        <w:rPr>
          <w:rFonts w:asciiTheme="minorHAnsi" w:hAnsiTheme="minorHAnsi" w:cstheme="minorHAnsi"/>
          <w:sz w:val="22"/>
          <w:szCs w:val="22"/>
        </w:rPr>
        <w:t xml:space="preserve">piano delle performance </w:t>
      </w:r>
      <w:r w:rsidRPr="00836B62">
        <w:rPr>
          <w:rFonts w:asciiTheme="minorHAnsi" w:hAnsiTheme="minorHAnsi" w:cstheme="minorHAnsi"/>
          <w:sz w:val="22"/>
          <w:szCs w:val="22"/>
        </w:rPr>
        <w:t>del Comune di Monopoli è</w:t>
      </w:r>
      <w:r w:rsidR="00C21E5F" w:rsidRPr="00836B62">
        <w:rPr>
          <w:rFonts w:asciiTheme="minorHAnsi" w:hAnsiTheme="minorHAnsi" w:cstheme="minorHAnsi"/>
          <w:sz w:val="22"/>
          <w:szCs w:val="22"/>
        </w:rPr>
        <w:t xml:space="preserve"> stato approvato con delibera di Giunta n. </w:t>
      </w:r>
      <w:r w:rsidR="009C4CBB" w:rsidRPr="00836B62">
        <w:rPr>
          <w:rFonts w:asciiTheme="minorHAnsi" w:hAnsiTheme="minorHAnsi" w:cstheme="minorHAnsi"/>
          <w:sz w:val="22"/>
          <w:szCs w:val="22"/>
        </w:rPr>
        <w:t xml:space="preserve">152 </w:t>
      </w:r>
      <w:r w:rsidR="00C21E5F" w:rsidRPr="00836B62">
        <w:rPr>
          <w:rFonts w:asciiTheme="minorHAnsi" w:hAnsiTheme="minorHAnsi" w:cstheme="minorHAnsi"/>
          <w:sz w:val="22"/>
          <w:szCs w:val="22"/>
        </w:rPr>
        <w:t>del</w:t>
      </w:r>
      <w:r w:rsidR="009C4CBB" w:rsidRPr="00836B62">
        <w:rPr>
          <w:rFonts w:asciiTheme="minorHAnsi" w:hAnsiTheme="minorHAnsi" w:cstheme="minorHAnsi"/>
          <w:sz w:val="22"/>
          <w:szCs w:val="22"/>
        </w:rPr>
        <w:t xml:space="preserve"> 2.8.2021</w:t>
      </w:r>
      <w:r w:rsidR="00C21E5F" w:rsidRPr="00836B62">
        <w:rPr>
          <w:rFonts w:asciiTheme="minorHAnsi" w:hAnsiTheme="minorHAnsi" w:cstheme="minorHAnsi"/>
          <w:sz w:val="22"/>
          <w:szCs w:val="22"/>
        </w:rPr>
        <w:t xml:space="preserve"> </w:t>
      </w:r>
      <w:r w:rsidR="009C4CBB" w:rsidRPr="00836B62">
        <w:rPr>
          <w:rFonts w:asciiTheme="minorHAnsi" w:hAnsiTheme="minorHAnsi" w:cstheme="minorHAnsi"/>
          <w:sz w:val="22"/>
          <w:szCs w:val="22"/>
        </w:rPr>
        <w:t>“</w:t>
      </w:r>
      <w:r w:rsidR="009C4CBB" w:rsidRPr="00836B62">
        <w:rPr>
          <w:rFonts w:asciiTheme="minorHAnsi" w:hAnsiTheme="minorHAnsi" w:cstheme="minorHAnsi"/>
          <w:i/>
          <w:sz w:val="22"/>
          <w:szCs w:val="22"/>
        </w:rPr>
        <w:t>Ciclo di gestione delle performance. Aggiornamento del piano triennale delle performance 2021-2023, approvazione PEG e PDO. Approvazione SMIVAP</w:t>
      </w:r>
      <w:r w:rsidR="009C4CBB" w:rsidRPr="00836B62">
        <w:rPr>
          <w:rFonts w:asciiTheme="minorHAnsi" w:hAnsiTheme="minorHAnsi" w:cstheme="minorHAnsi"/>
          <w:sz w:val="22"/>
          <w:szCs w:val="22"/>
        </w:rPr>
        <w:t>”.</w:t>
      </w:r>
    </w:p>
    <w:p w14:paraId="56C7347A" w14:textId="77777777" w:rsidR="00996A47" w:rsidRPr="00836B62" w:rsidRDefault="00C21E5F" w:rsidP="007D645A">
      <w:pPr>
        <w:autoSpaceDE w:val="0"/>
        <w:autoSpaceDN w:val="0"/>
        <w:adjustRightInd w:val="0"/>
        <w:spacing w:after="0" w:line="300" w:lineRule="exact"/>
        <w:jc w:val="both"/>
        <w:rPr>
          <w:rFonts w:cstheme="minorHAnsi"/>
        </w:rPr>
      </w:pPr>
      <w:r w:rsidRPr="00836B62">
        <w:rPr>
          <w:rFonts w:cstheme="minorHAnsi"/>
        </w:rPr>
        <w:t>Con essa l’</w:t>
      </w:r>
      <w:r w:rsidR="00E54CB9" w:rsidRPr="00836B62">
        <w:rPr>
          <w:rFonts w:cstheme="minorHAnsi"/>
        </w:rPr>
        <w:t>A</w:t>
      </w:r>
      <w:r w:rsidRPr="00836B62">
        <w:rPr>
          <w:rFonts w:cstheme="minorHAnsi"/>
        </w:rPr>
        <w:t>mministrazione ha anche approvato il sistema di misurazione e valutazione e le schede di valuta</w:t>
      </w:r>
      <w:r w:rsidR="00E54CB9" w:rsidRPr="00836B62">
        <w:rPr>
          <w:rFonts w:cstheme="minorHAnsi"/>
        </w:rPr>
        <w:t xml:space="preserve">zione in coerenza con il piano. </w:t>
      </w:r>
    </w:p>
    <w:p w14:paraId="3335099B" w14:textId="77777777" w:rsidR="00904A2B" w:rsidRDefault="00904A2B" w:rsidP="00C871F2">
      <w:pPr>
        <w:autoSpaceDE w:val="0"/>
        <w:autoSpaceDN w:val="0"/>
        <w:adjustRightInd w:val="0"/>
        <w:spacing w:after="0" w:line="300" w:lineRule="exact"/>
        <w:jc w:val="both"/>
        <w:rPr>
          <w:rFonts w:cstheme="minorHAnsi"/>
        </w:rPr>
      </w:pPr>
    </w:p>
    <w:p w14:paraId="5136CAA8" w14:textId="35360FC5" w:rsidR="005D42B8" w:rsidRDefault="00996A47" w:rsidP="00A24635">
      <w:pPr>
        <w:autoSpaceDE w:val="0"/>
        <w:autoSpaceDN w:val="0"/>
        <w:adjustRightInd w:val="0"/>
        <w:spacing w:after="0" w:line="300" w:lineRule="exact"/>
        <w:jc w:val="both"/>
        <w:rPr>
          <w:rFonts w:cstheme="minorHAnsi"/>
          <w:b/>
          <w:color w:val="365F91" w:themeColor="accent1" w:themeShade="BF"/>
        </w:rPr>
      </w:pPr>
      <w:r w:rsidRPr="00836B62">
        <w:rPr>
          <w:rFonts w:cstheme="minorHAnsi"/>
        </w:rPr>
        <w:t>Con il presente PIAO viene aggiornato il piano triennale del</w:t>
      </w:r>
      <w:r w:rsidR="00C871F2" w:rsidRPr="00836B62">
        <w:rPr>
          <w:rFonts w:cstheme="minorHAnsi"/>
        </w:rPr>
        <w:t>le</w:t>
      </w:r>
      <w:r w:rsidRPr="00836B62">
        <w:rPr>
          <w:rFonts w:cstheme="minorHAnsi"/>
        </w:rPr>
        <w:t xml:space="preserve"> performance</w:t>
      </w:r>
      <w:r w:rsidR="00C871F2" w:rsidRPr="00836B62">
        <w:rPr>
          <w:rFonts w:cstheme="minorHAnsi"/>
        </w:rPr>
        <w:t xml:space="preserve"> dell’amministrazione per il triennio 2022-2025 e vengono definite risorse ed indicatori di misurazione della performance organizzativa </w:t>
      </w:r>
      <w:r w:rsidR="00C871F2" w:rsidRPr="00CA11A7">
        <w:rPr>
          <w:rFonts w:cstheme="minorHAnsi"/>
        </w:rPr>
        <w:t>dell’Ente</w:t>
      </w:r>
      <w:r w:rsidR="00C249D7" w:rsidRPr="00CA11A7">
        <w:rPr>
          <w:rFonts w:cstheme="minorHAnsi"/>
        </w:rPr>
        <w:t xml:space="preserve"> </w:t>
      </w:r>
      <w:r w:rsidR="00C249D7" w:rsidRPr="00CE5F1D">
        <w:rPr>
          <w:rFonts w:cstheme="minorHAnsi"/>
          <w:sz w:val="24"/>
          <w:szCs w:val="24"/>
        </w:rPr>
        <w:t>(</w:t>
      </w:r>
      <w:hyperlink r:id="rId12" w:history="1">
        <w:r w:rsidR="00C249D7" w:rsidRPr="00CA11A7">
          <w:rPr>
            <w:rStyle w:val="Collegamentoipertestuale"/>
            <w:rFonts w:cstheme="minorHAnsi"/>
            <w:b/>
            <w:color w:val="auto"/>
            <w:sz w:val="24"/>
            <w:szCs w:val="24"/>
          </w:rPr>
          <w:t>Allegato</w:t>
        </w:r>
        <w:r w:rsidR="00CA11A7" w:rsidRPr="00CA11A7">
          <w:rPr>
            <w:rStyle w:val="Collegamentoipertestuale"/>
            <w:rFonts w:cstheme="minorHAnsi"/>
            <w:b/>
            <w:color w:val="auto"/>
            <w:sz w:val="24"/>
            <w:szCs w:val="24"/>
          </w:rPr>
          <w:t xml:space="preserve"> </w:t>
        </w:r>
        <w:r w:rsidR="001847A5">
          <w:rPr>
            <w:rStyle w:val="Collegamentoipertestuale"/>
            <w:rFonts w:cstheme="minorHAnsi"/>
            <w:b/>
            <w:color w:val="auto"/>
            <w:sz w:val="24"/>
            <w:szCs w:val="24"/>
          </w:rPr>
          <w:t>A</w:t>
        </w:r>
      </w:hyperlink>
      <w:r w:rsidR="00A24635" w:rsidRPr="00CE5F1D">
        <w:rPr>
          <w:rFonts w:cstheme="minorHAnsi"/>
          <w:sz w:val="24"/>
          <w:szCs w:val="24"/>
        </w:rPr>
        <w:t>).</w:t>
      </w:r>
    </w:p>
    <w:p w14:paraId="7B9619EE" w14:textId="77777777" w:rsidR="00A24635" w:rsidRPr="00836B62" w:rsidRDefault="00A24635" w:rsidP="00A24635">
      <w:pPr>
        <w:autoSpaceDE w:val="0"/>
        <w:autoSpaceDN w:val="0"/>
        <w:adjustRightInd w:val="0"/>
        <w:spacing w:after="0" w:line="300" w:lineRule="exact"/>
        <w:jc w:val="both"/>
        <w:rPr>
          <w:rFonts w:cstheme="minorHAnsi"/>
          <w:b/>
          <w:color w:val="0070C1"/>
          <w:lang w:bidi="he-IL"/>
        </w:rPr>
      </w:pPr>
    </w:p>
    <w:p w14:paraId="0C81683C" w14:textId="6B7BB916" w:rsidR="008E417E" w:rsidRPr="00B80643" w:rsidRDefault="00A24635" w:rsidP="00B80643">
      <w:pPr>
        <w:tabs>
          <w:tab w:val="left" w:pos="0"/>
        </w:tabs>
        <w:autoSpaceDE w:val="0"/>
        <w:autoSpaceDN w:val="0"/>
        <w:adjustRightInd w:val="0"/>
        <w:spacing w:after="0" w:line="300" w:lineRule="exact"/>
        <w:rPr>
          <w:rFonts w:cstheme="minorHAnsi"/>
          <w:b/>
          <w:color w:val="365F91" w:themeColor="accent1" w:themeShade="BF"/>
          <w:lang w:bidi="he-IL"/>
        </w:rPr>
      </w:pPr>
      <w:r w:rsidRPr="00B80643">
        <w:rPr>
          <w:rFonts w:cstheme="minorHAnsi"/>
          <w:b/>
          <w:color w:val="365F91" w:themeColor="accent1" w:themeShade="BF"/>
          <w:lang w:bidi="he-IL"/>
        </w:rPr>
        <w:br w:type="page"/>
      </w:r>
      <w:r w:rsidR="003B49D2" w:rsidRPr="00B80643">
        <w:rPr>
          <w:rFonts w:cstheme="minorHAnsi"/>
          <w:b/>
          <w:color w:val="365F91" w:themeColor="accent1" w:themeShade="BF"/>
          <w:lang w:bidi="he-IL"/>
        </w:rPr>
        <w:lastRenderedPageBreak/>
        <w:t xml:space="preserve">2.3 - </w:t>
      </w:r>
      <w:r w:rsidR="00B2391C" w:rsidRPr="00B80643">
        <w:rPr>
          <w:rFonts w:cstheme="minorHAnsi"/>
          <w:b/>
          <w:color w:val="365F91" w:themeColor="accent1" w:themeShade="BF"/>
          <w:lang w:bidi="he-IL"/>
        </w:rPr>
        <w:t>S</w:t>
      </w:r>
      <w:r w:rsidR="00D5766C" w:rsidRPr="00B80643">
        <w:rPr>
          <w:rFonts w:cstheme="minorHAnsi"/>
          <w:b/>
          <w:color w:val="365F91" w:themeColor="accent1" w:themeShade="BF"/>
          <w:lang w:bidi="he-IL"/>
        </w:rPr>
        <w:t>ottosezione di programmazione - Rischi corruttivi e trasparenza</w:t>
      </w:r>
    </w:p>
    <w:p w14:paraId="5B8886E9" w14:textId="77777777" w:rsidR="00624522" w:rsidRPr="00836B62" w:rsidRDefault="00624522" w:rsidP="007D645A">
      <w:pPr>
        <w:pStyle w:val="Corpotesto"/>
        <w:tabs>
          <w:tab w:val="left" w:pos="284"/>
          <w:tab w:val="left" w:pos="567"/>
        </w:tabs>
        <w:spacing w:after="0" w:line="300" w:lineRule="exact"/>
        <w:jc w:val="both"/>
        <w:rPr>
          <w:rFonts w:cstheme="minorHAnsi"/>
        </w:rPr>
      </w:pPr>
      <w:r w:rsidRPr="00836B62">
        <w:rPr>
          <w:rFonts w:cstheme="minorHAnsi"/>
        </w:rPr>
        <w:t xml:space="preserve">Il presente documento costituisce </w:t>
      </w:r>
      <w:r w:rsidR="005830B7" w:rsidRPr="00836B62">
        <w:rPr>
          <w:rFonts w:cstheme="minorHAnsi"/>
        </w:rPr>
        <w:t xml:space="preserve">inoltre </w:t>
      </w:r>
      <w:r w:rsidRPr="00836B62">
        <w:rPr>
          <w:rFonts w:cstheme="minorHAnsi"/>
        </w:rPr>
        <w:t xml:space="preserve">aggiornamento annuale del </w:t>
      </w:r>
      <w:r w:rsidRPr="00B80643">
        <w:rPr>
          <w:rFonts w:cstheme="minorHAnsi"/>
          <w:b/>
        </w:rPr>
        <w:t>Piano Triennale di Prevenzione della Corruzione (P.T.P.C.)</w:t>
      </w:r>
      <w:r w:rsidRPr="00836B62">
        <w:rPr>
          <w:rFonts w:cstheme="minorHAnsi"/>
        </w:rPr>
        <w:t xml:space="preserve"> del Comune di Monopoli e consolida i dati e la mappatura dei processi avviata con il piano di prevenzione della corruzione e trasparenza, approvato con delibera di Giunta n. 40/2021. </w:t>
      </w:r>
    </w:p>
    <w:p w14:paraId="1FAC6C91" w14:textId="77777777" w:rsidR="00624522" w:rsidRPr="00836B62" w:rsidRDefault="00F51028" w:rsidP="00C75C55">
      <w:pPr>
        <w:pStyle w:val="Corpotesto"/>
        <w:tabs>
          <w:tab w:val="left" w:pos="230"/>
          <w:tab w:val="left" w:pos="284"/>
          <w:tab w:val="left" w:pos="567"/>
        </w:tabs>
        <w:spacing w:after="0" w:line="300" w:lineRule="exact"/>
        <w:jc w:val="both"/>
        <w:rPr>
          <w:rFonts w:cstheme="minorHAnsi"/>
          <w:i/>
        </w:rPr>
      </w:pPr>
      <w:r w:rsidRPr="00836B62">
        <w:rPr>
          <w:rFonts w:cstheme="minorHAnsi"/>
        </w:rPr>
        <w:t>In coerenza con</w:t>
      </w:r>
      <w:r w:rsidR="00C75C55" w:rsidRPr="00836B62">
        <w:rPr>
          <w:rFonts w:cstheme="minorHAnsi"/>
        </w:rPr>
        <w:t xml:space="preserve"> il documento contenente gli Orientamenti per la Pianificazione dell’anticorruzione e trasparenza 2022, approvato dal Consiglio dell’Autorità il 2.02.2022, la presente sezione del </w:t>
      </w:r>
      <w:proofErr w:type="spellStart"/>
      <w:r w:rsidR="00C75C55" w:rsidRPr="00836B62">
        <w:rPr>
          <w:rFonts w:cstheme="minorHAnsi"/>
        </w:rPr>
        <w:t>Piao</w:t>
      </w:r>
      <w:proofErr w:type="spellEnd"/>
      <w:r w:rsidR="00C75C55" w:rsidRPr="00836B62">
        <w:rPr>
          <w:rFonts w:cstheme="minorHAnsi"/>
        </w:rPr>
        <w:t xml:space="preserve"> aspira a fare del PTPC un </w:t>
      </w:r>
      <w:r w:rsidR="00C75C55" w:rsidRPr="00836B62">
        <w:rPr>
          <w:rFonts w:cstheme="minorHAnsi"/>
          <w:i/>
        </w:rPr>
        <w:t>“documento snello, in cui ci si avvale eventualmente di allegati o link di rinvio, senza sovraccaricarlo di dati o informazioni non strettamente aderenti o rilevanti per il raggiungimento dell’obiettivo</w:t>
      </w:r>
      <w:r w:rsidR="00C75C55" w:rsidRPr="00836B62">
        <w:rPr>
          <w:rFonts w:cstheme="minorHAnsi"/>
        </w:rPr>
        <w:t xml:space="preserve">” ed in cui si tende a </w:t>
      </w:r>
      <w:r w:rsidR="00C75C55" w:rsidRPr="00836B62">
        <w:rPr>
          <w:rFonts w:cstheme="minorHAnsi"/>
          <w:i/>
        </w:rPr>
        <w:t>“bilanciare la previsione delle misure tenendo conto della effettiva utilità delle stesse ma anche della relativa sostenibilità amministrativa, al fine di concepire un sistema di prevenzione efficace e misurato rispetto alle possibilità e alle esigenze dell’amministrazione”.</w:t>
      </w:r>
    </w:p>
    <w:p w14:paraId="34CDBAF0" w14:textId="77777777" w:rsidR="00C75C55" w:rsidRPr="00836B62" w:rsidRDefault="00C75C55" w:rsidP="00C75C55">
      <w:pPr>
        <w:pStyle w:val="Corpotesto"/>
        <w:tabs>
          <w:tab w:val="left" w:pos="230"/>
          <w:tab w:val="left" w:pos="284"/>
          <w:tab w:val="left" w:pos="567"/>
        </w:tabs>
        <w:spacing w:after="0" w:line="300" w:lineRule="exact"/>
        <w:jc w:val="both"/>
        <w:rPr>
          <w:rFonts w:cstheme="minorHAnsi"/>
        </w:rPr>
      </w:pPr>
    </w:p>
    <w:p w14:paraId="53894EDF" w14:textId="77777777" w:rsidR="00C75C55" w:rsidRPr="00836B62" w:rsidRDefault="00C75C55" w:rsidP="002669B9">
      <w:pPr>
        <w:autoSpaceDE w:val="0"/>
        <w:autoSpaceDN w:val="0"/>
        <w:adjustRightInd w:val="0"/>
        <w:spacing w:after="0" w:line="300" w:lineRule="exact"/>
        <w:rPr>
          <w:rFonts w:cstheme="minorHAnsi"/>
          <w:b/>
          <w:color w:val="365F91" w:themeColor="accent1" w:themeShade="BF"/>
          <w:lang w:bidi="he-IL"/>
        </w:rPr>
      </w:pPr>
      <w:r w:rsidRPr="00836B62">
        <w:rPr>
          <w:rFonts w:cstheme="minorHAnsi"/>
          <w:b/>
          <w:color w:val="365F91" w:themeColor="accent1" w:themeShade="BF"/>
          <w:lang w:bidi="he-IL"/>
        </w:rPr>
        <w:t>2.3.1</w:t>
      </w:r>
      <w:r w:rsidR="002669B9" w:rsidRPr="00836B62">
        <w:rPr>
          <w:rFonts w:cstheme="minorHAnsi"/>
          <w:b/>
          <w:color w:val="365F91" w:themeColor="accent1" w:themeShade="BF"/>
          <w:lang w:bidi="he-IL"/>
        </w:rPr>
        <w:t xml:space="preserve"> – Obiettivi strategici in materia di prevenzione della corruzione </w:t>
      </w:r>
      <w:r w:rsidR="00904A2B">
        <w:rPr>
          <w:rFonts w:cstheme="minorHAnsi"/>
          <w:b/>
          <w:color w:val="365F91" w:themeColor="accent1" w:themeShade="BF"/>
          <w:lang w:bidi="he-IL"/>
        </w:rPr>
        <w:t xml:space="preserve">e </w:t>
      </w:r>
      <w:r w:rsidR="002669B9" w:rsidRPr="00836B62">
        <w:rPr>
          <w:rFonts w:cstheme="minorHAnsi"/>
          <w:b/>
          <w:color w:val="365F91" w:themeColor="accent1" w:themeShade="BF"/>
          <w:lang w:bidi="he-IL"/>
        </w:rPr>
        <w:t>della trasparenza</w:t>
      </w:r>
    </w:p>
    <w:p w14:paraId="02705110" w14:textId="240B4208" w:rsidR="00702CF8" w:rsidRPr="00720F6B" w:rsidRDefault="00720F6B" w:rsidP="00720F6B">
      <w:pPr>
        <w:autoSpaceDE w:val="0"/>
        <w:autoSpaceDN w:val="0"/>
        <w:adjustRightInd w:val="0"/>
        <w:spacing w:after="0" w:line="300" w:lineRule="exact"/>
        <w:jc w:val="both"/>
        <w:rPr>
          <w:rFonts w:cstheme="minorHAnsi"/>
        </w:rPr>
      </w:pPr>
      <w:r>
        <w:rPr>
          <w:rFonts w:cstheme="minorHAnsi"/>
        </w:rPr>
        <w:t>Co</w:t>
      </w:r>
      <w:r w:rsidRPr="00720F6B">
        <w:rPr>
          <w:rFonts w:cstheme="minorHAnsi"/>
        </w:rPr>
        <w:t xml:space="preserve">n l’intenzione di inculcare l’idea che l’attività amministrativa è ben condotta solo se rispetta le prescrizioni del piano, si è ritenuto di elaborare una nuova scheda di mappatura dei processi in cui i contenuti del PTPC siano integrati con gli obiettivi di performance organizzativa dell’Ente. È stata dunque aggiornata la scheda di mappatura dei processi integrata con la nuova struttura organizzativa dell’ente che consente di fornire puntuali indicazioni su “chi fa che cosa” e che associa alle attività descritte risultati di performance organizzativa oggetto di misurazione e valutazione. In sede di approvazione del Piano delle Performance e del nuovo sistema di misurazione e valutazione delle performance l’attuazione delle misure anticorruzione viene tradotta in indicatori di performance organizzativa incidenti sul conseguimento del risultato dei dirigenti e, di conseguenza, dell’intero personale ed in </w:t>
      </w:r>
      <w:proofErr w:type="spellStart"/>
      <w:r w:rsidRPr="00720F6B">
        <w:rPr>
          <w:rFonts w:cstheme="minorHAnsi"/>
        </w:rPr>
        <w:t>lelemento</w:t>
      </w:r>
      <w:proofErr w:type="spellEnd"/>
      <w:r w:rsidRPr="00720F6B">
        <w:rPr>
          <w:rFonts w:cstheme="minorHAnsi"/>
        </w:rPr>
        <w:t xml:space="preserve"> rilevante ai fini della valutazione dei comportamenti organizzativi.</w:t>
      </w:r>
    </w:p>
    <w:p w14:paraId="5CE7DE3A" w14:textId="77777777" w:rsidR="00720F6B" w:rsidRDefault="00720F6B" w:rsidP="007E154D">
      <w:pPr>
        <w:autoSpaceDE w:val="0"/>
        <w:autoSpaceDN w:val="0"/>
        <w:adjustRightInd w:val="0"/>
        <w:spacing w:after="0" w:line="300" w:lineRule="exact"/>
        <w:rPr>
          <w:rFonts w:cstheme="minorHAnsi"/>
          <w:b/>
          <w:color w:val="365F91" w:themeColor="accent1" w:themeShade="BF"/>
          <w:lang w:bidi="he-IL"/>
        </w:rPr>
      </w:pPr>
    </w:p>
    <w:p w14:paraId="2FB3AA28" w14:textId="5EF0F4B0" w:rsidR="00CE341B" w:rsidRPr="007E154D" w:rsidRDefault="00624522" w:rsidP="007E154D">
      <w:pPr>
        <w:autoSpaceDE w:val="0"/>
        <w:autoSpaceDN w:val="0"/>
        <w:adjustRightInd w:val="0"/>
        <w:spacing w:after="0" w:line="300" w:lineRule="exact"/>
        <w:rPr>
          <w:rFonts w:cstheme="minorHAnsi"/>
          <w:b/>
          <w:color w:val="365F91" w:themeColor="accent1" w:themeShade="BF"/>
          <w:lang w:bidi="he-IL"/>
        </w:rPr>
      </w:pPr>
      <w:r w:rsidRPr="00836B62">
        <w:rPr>
          <w:rFonts w:cstheme="minorHAnsi"/>
          <w:b/>
          <w:color w:val="365F91" w:themeColor="accent1" w:themeShade="BF"/>
          <w:lang w:bidi="he-IL"/>
        </w:rPr>
        <w:t>2.3.</w:t>
      </w:r>
      <w:r w:rsidR="002669B9" w:rsidRPr="00836B62">
        <w:rPr>
          <w:rFonts w:cstheme="minorHAnsi"/>
          <w:b/>
          <w:color w:val="365F91" w:themeColor="accent1" w:themeShade="BF"/>
          <w:lang w:bidi="he-IL"/>
        </w:rPr>
        <w:t>2</w:t>
      </w:r>
      <w:r w:rsidRPr="00836B62">
        <w:rPr>
          <w:rFonts w:cstheme="minorHAnsi"/>
          <w:b/>
          <w:color w:val="365F91" w:themeColor="accent1" w:themeShade="BF"/>
          <w:lang w:bidi="he-IL"/>
        </w:rPr>
        <w:t xml:space="preserve"> - Soggetti</w:t>
      </w:r>
    </w:p>
    <w:p w14:paraId="1A93864B" w14:textId="77777777" w:rsidR="00624522" w:rsidRPr="00836B62" w:rsidRDefault="00624522" w:rsidP="007D645A">
      <w:pPr>
        <w:pStyle w:val="Corpotesto"/>
        <w:tabs>
          <w:tab w:val="left" w:pos="284"/>
          <w:tab w:val="left" w:pos="567"/>
        </w:tabs>
        <w:spacing w:after="0" w:line="300" w:lineRule="exact"/>
        <w:jc w:val="both"/>
        <w:rPr>
          <w:rFonts w:cstheme="minorHAnsi"/>
        </w:rPr>
      </w:pPr>
      <w:r w:rsidRPr="00836B62">
        <w:rPr>
          <w:rFonts w:cstheme="minorHAnsi"/>
        </w:rPr>
        <w:t>I Soggetti coinvolti nell’elaborazione, adozione, attuazione, verifica, aggiornamento del Piano che concorrono alla prevenzione della corruzione, mediante compiti e funzioni indicati nella legge, nel Piano Nazionale Anticorruzione e nei suoi aggiornamenti, sono:</w:t>
      </w:r>
    </w:p>
    <w:p w14:paraId="2893A2D8" w14:textId="77777777" w:rsidR="00624522" w:rsidRPr="00836B62" w:rsidRDefault="00624522" w:rsidP="00C0420C">
      <w:pPr>
        <w:pStyle w:val="Corpotesto"/>
        <w:numPr>
          <w:ilvl w:val="0"/>
          <w:numId w:val="3"/>
        </w:numPr>
        <w:tabs>
          <w:tab w:val="left" w:pos="284"/>
          <w:tab w:val="left" w:pos="567"/>
        </w:tabs>
        <w:spacing w:after="0" w:line="300" w:lineRule="exact"/>
        <w:ind w:left="0" w:firstLine="0"/>
        <w:jc w:val="both"/>
        <w:rPr>
          <w:rFonts w:cstheme="minorHAnsi"/>
        </w:rPr>
      </w:pPr>
      <w:r w:rsidRPr="00836B62">
        <w:rPr>
          <w:rFonts w:cstheme="minorHAnsi"/>
        </w:rPr>
        <w:t>l’Autorità di indirizzo politico;</w:t>
      </w:r>
    </w:p>
    <w:p w14:paraId="42DB09C4" w14:textId="77777777" w:rsidR="00624522" w:rsidRPr="00836B62" w:rsidRDefault="00624522" w:rsidP="00C0420C">
      <w:pPr>
        <w:pStyle w:val="Corpotesto"/>
        <w:numPr>
          <w:ilvl w:val="0"/>
          <w:numId w:val="3"/>
        </w:numPr>
        <w:tabs>
          <w:tab w:val="left" w:pos="284"/>
          <w:tab w:val="left" w:pos="567"/>
        </w:tabs>
        <w:spacing w:after="0" w:line="300" w:lineRule="exact"/>
        <w:ind w:left="0" w:firstLine="0"/>
        <w:jc w:val="both"/>
        <w:rPr>
          <w:rFonts w:cstheme="minorHAnsi"/>
        </w:rPr>
      </w:pPr>
      <w:r w:rsidRPr="00836B62">
        <w:rPr>
          <w:rFonts w:cstheme="minorHAnsi"/>
        </w:rPr>
        <w:t>il Responsabile della Prevenzione della Corruzione ad oggi identificato nel segretario generale dell’Ente (</w:t>
      </w:r>
      <w:proofErr w:type="spellStart"/>
      <w:r w:rsidRPr="00836B62">
        <w:rPr>
          <w:rFonts w:cstheme="minorHAnsi"/>
        </w:rPr>
        <w:t>dot.ssa</w:t>
      </w:r>
      <w:proofErr w:type="spellEnd"/>
      <w:r w:rsidRPr="00836B62">
        <w:rPr>
          <w:rFonts w:cstheme="minorHAnsi"/>
        </w:rPr>
        <w:t xml:space="preserve"> </w:t>
      </w:r>
      <w:proofErr w:type="spellStart"/>
      <w:r w:rsidRPr="00836B62">
        <w:rPr>
          <w:rFonts w:cstheme="minorHAnsi"/>
        </w:rPr>
        <w:t>Chrstiana</w:t>
      </w:r>
      <w:proofErr w:type="spellEnd"/>
      <w:r w:rsidRPr="00836B62">
        <w:rPr>
          <w:rFonts w:cstheme="minorHAnsi"/>
        </w:rPr>
        <w:t xml:space="preserve"> </w:t>
      </w:r>
      <w:proofErr w:type="spellStart"/>
      <w:r w:rsidRPr="00836B62">
        <w:rPr>
          <w:rFonts w:cstheme="minorHAnsi"/>
        </w:rPr>
        <w:t>Anglana</w:t>
      </w:r>
      <w:proofErr w:type="spellEnd"/>
      <w:r w:rsidRPr="00836B62">
        <w:rPr>
          <w:rFonts w:cstheme="minorHAnsi"/>
        </w:rPr>
        <w:t xml:space="preserve">); </w:t>
      </w:r>
    </w:p>
    <w:p w14:paraId="6812811D" w14:textId="77777777" w:rsidR="00624522" w:rsidRPr="00836B62" w:rsidRDefault="00624522" w:rsidP="00C0420C">
      <w:pPr>
        <w:pStyle w:val="Corpotesto"/>
        <w:numPr>
          <w:ilvl w:val="0"/>
          <w:numId w:val="3"/>
        </w:numPr>
        <w:tabs>
          <w:tab w:val="left" w:pos="284"/>
          <w:tab w:val="left" w:pos="567"/>
        </w:tabs>
        <w:spacing w:after="0" w:line="300" w:lineRule="exact"/>
        <w:ind w:left="0" w:firstLine="0"/>
        <w:jc w:val="both"/>
        <w:rPr>
          <w:rFonts w:cstheme="minorHAnsi"/>
        </w:rPr>
      </w:pPr>
      <w:r w:rsidRPr="00836B62">
        <w:rPr>
          <w:rFonts w:cstheme="minorHAnsi"/>
        </w:rPr>
        <w:t>l’ufficio di supporto del segretario comunale in qualità di responsabile della prevenzione della corruzione, della trasparenza e dei controlli interni;</w:t>
      </w:r>
    </w:p>
    <w:p w14:paraId="28F0185E" w14:textId="77777777" w:rsidR="00624522" w:rsidRPr="00836B62" w:rsidRDefault="00624522" w:rsidP="00C0420C">
      <w:pPr>
        <w:pStyle w:val="Corpotesto"/>
        <w:numPr>
          <w:ilvl w:val="0"/>
          <w:numId w:val="3"/>
        </w:numPr>
        <w:tabs>
          <w:tab w:val="left" w:pos="284"/>
          <w:tab w:val="left" w:pos="567"/>
        </w:tabs>
        <w:spacing w:after="0" w:line="300" w:lineRule="exact"/>
        <w:ind w:left="0" w:firstLine="0"/>
        <w:jc w:val="both"/>
        <w:rPr>
          <w:rFonts w:cstheme="minorHAnsi"/>
        </w:rPr>
      </w:pPr>
      <w:r w:rsidRPr="00836B62">
        <w:rPr>
          <w:rFonts w:cstheme="minorHAnsi"/>
        </w:rPr>
        <w:t>il RASA del Comune di Monopoli e della Centrale Unica di Committenza dei Comuni di Monopoli e Fasano, ing. Antonello Antonicelli;</w:t>
      </w:r>
    </w:p>
    <w:p w14:paraId="1DE39808" w14:textId="77777777" w:rsidR="00624522" w:rsidRPr="00836B62" w:rsidRDefault="00624522" w:rsidP="00C0420C">
      <w:pPr>
        <w:pStyle w:val="Corpotesto"/>
        <w:numPr>
          <w:ilvl w:val="0"/>
          <w:numId w:val="3"/>
        </w:numPr>
        <w:tabs>
          <w:tab w:val="left" w:pos="284"/>
          <w:tab w:val="left" w:pos="567"/>
        </w:tabs>
        <w:spacing w:after="0" w:line="300" w:lineRule="exact"/>
        <w:ind w:left="0" w:firstLine="0"/>
        <w:jc w:val="both"/>
        <w:rPr>
          <w:rFonts w:cstheme="minorHAnsi"/>
        </w:rPr>
      </w:pPr>
      <w:r w:rsidRPr="00836B62">
        <w:rPr>
          <w:rFonts w:cstheme="minorHAnsi"/>
        </w:rPr>
        <w:t>i referenti per la prevenzione della corruzione - i dirigenti;</w:t>
      </w:r>
    </w:p>
    <w:p w14:paraId="3F4C2221" w14:textId="77777777" w:rsidR="00624522" w:rsidRPr="00836B62" w:rsidRDefault="00624522" w:rsidP="00C0420C">
      <w:pPr>
        <w:pStyle w:val="Corpotesto"/>
        <w:numPr>
          <w:ilvl w:val="0"/>
          <w:numId w:val="3"/>
        </w:numPr>
        <w:tabs>
          <w:tab w:val="left" w:pos="284"/>
          <w:tab w:val="left" w:pos="567"/>
        </w:tabs>
        <w:spacing w:after="0" w:line="300" w:lineRule="exact"/>
        <w:ind w:left="0" w:firstLine="0"/>
        <w:jc w:val="both"/>
        <w:rPr>
          <w:rFonts w:cstheme="minorHAnsi"/>
        </w:rPr>
      </w:pPr>
      <w:r w:rsidRPr="00836B62">
        <w:rPr>
          <w:rFonts w:cstheme="minorHAnsi"/>
        </w:rPr>
        <w:t>l’O.I.V.;</w:t>
      </w:r>
    </w:p>
    <w:p w14:paraId="66C620CE" w14:textId="77777777" w:rsidR="00624522" w:rsidRPr="00836B62" w:rsidRDefault="00624522" w:rsidP="00C0420C">
      <w:pPr>
        <w:pStyle w:val="Corpotesto"/>
        <w:numPr>
          <w:ilvl w:val="0"/>
          <w:numId w:val="3"/>
        </w:numPr>
        <w:tabs>
          <w:tab w:val="left" w:pos="284"/>
          <w:tab w:val="left" w:pos="567"/>
        </w:tabs>
        <w:spacing w:after="0" w:line="300" w:lineRule="exact"/>
        <w:ind w:left="0" w:firstLine="0"/>
        <w:jc w:val="both"/>
        <w:rPr>
          <w:rFonts w:cstheme="minorHAnsi"/>
        </w:rPr>
      </w:pPr>
      <w:r w:rsidRPr="00836B62">
        <w:rPr>
          <w:rFonts w:cstheme="minorHAnsi"/>
        </w:rPr>
        <w:t>il gruppo di lavoro controlli interni;</w:t>
      </w:r>
    </w:p>
    <w:p w14:paraId="59E5705A" w14:textId="77777777" w:rsidR="00624522" w:rsidRPr="00836B62" w:rsidRDefault="00624522" w:rsidP="00C0420C">
      <w:pPr>
        <w:numPr>
          <w:ilvl w:val="0"/>
          <w:numId w:val="4"/>
        </w:numPr>
        <w:tabs>
          <w:tab w:val="left" w:pos="284"/>
          <w:tab w:val="left" w:pos="567"/>
          <w:tab w:val="left" w:pos="832"/>
        </w:tabs>
        <w:spacing w:after="0" w:line="300" w:lineRule="exact"/>
        <w:ind w:left="0" w:firstLine="0"/>
        <w:jc w:val="both"/>
        <w:rPr>
          <w:rFonts w:cstheme="minorHAnsi"/>
        </w:rPr>
      </w:pPr>
      <w:r w:rsidRPr="00836B62">
        <w:rPr>
          <w:rFonts w:cstheme="minorHAnsi"/>
        </w:rPr>
        <w:t>l’Ufficio Procedimenti disciplinari (U.P.D.);</w:t>
      </w:r>
    </w:p>
    <w:p w14:paraId="52140DA7" w14:textId="77777777" w:rsidR="00624522" w:rsidRPr="00836B62" w:rsidRDefault="00624522" w:rsidP="00C0420C">
      <w:pPr>
        <w:numPr>
          <w:ilvl w:val="0"/>
          <w:numId w:val="4"/>
        </w:numPr>
        <w:tabs>
          <w:tab w:val="left" w:pos="284"/>
          <w:tab w:val="left" w:pos="567"/>
          <w:tab w:val="left" w:pos="832"/>
        </w:tabs>
        <w:spacing w:after="0" w:line="300" w:lineRule="exact"/>
        <w:ind w:left="0" w:firstLine="0"/>
        <w:jc w:val="both"/>
        <w:rPr>
          <w:rFonts w:cstheme="minorHAnsi"/>
        </w:rPr>
      </w:pPr>
      <w:r w:rsidRPr="00836B62">
        <w:rPr>
          <w:rFonts w:cstheme="minorHAnsi"/>
        </w:rPr>
        <w:t xml:space="preserve">il responsabile della trasparenza (dott.ssa Christiana </w:t>
      </w:r>
      <w:proofErr w:type="spellStart"/>
      <w:r w:rsidRPr="00836B62">
        <w:rPr>
          <w:rFonts w:cstheme="minorHAnsi"/>
        </w:rPr>
        <w:t>Anglana</w:t>
      </w:r>
      <w:proofErr w:type="spellEnd"/>
      <w:r w:rsidRPr="00836B62">
        <w:rPr>
          <w:rFonts w:cstheme="minorHAnsi"/>
        </w:rPr>
        <w:t>);</w:t>
      </w:r>
    </w:p>
    <w:p w14:paraId="665C9B27" w14:textId="77777777" w:rsidR="00624522" w:rsidRPr="00836B62" w:rsidRDefault="00624522" w:rsidP="00C0420C">
      <w:pPr>
        <w:numPr>
          <w:ilvl w:val="0"/>
          <w:numId w:val="4"/>
        </w:numPr>
        <w:tabs>
          <w:tab w:val="left" w:pos="284"/>
          <w:tab w:val="left" w:pos="567"/>
          <w:tab w:val="left" w:pos="832"/>
        </w:tabs>
        <w:spacing w:after="0" w:line="300" w:lineRule="exact"/>
        <w:ind w:left="0" w:firstLine="0"/>
        <w:jc w:val="both"/>
        <w:rPr>
          <w:rFonts w:cstheme="minorHAnsi"/>
        </w:rPr>
      </w:pPr>
      <w:r w:rsidRPr="00836B62">
        <w:rPr>
          <w:rFonts w:cstheme="minorHAnsi"/>
        </w:rPr>
        <w:t>tutti i dipendenti dell’amministrazione;</w:t>
      </w:r>
    </w:p>
    <w:p w14:paraId="09B91F0F" w14:textId="77777777" w:rsidR="00624522" w:rsidRPr="00836B62" w:rsidRDefault="00624522" w:rsidP="00C0420C">
      <w:pPr>
        <w:numPr>
          <w:ilvl w:val="0"/>
          <w:numId w:val="4"/>
        </w:numPr>
        <w:tabs>
          <w:tab w:val="left" w:pos="284"/>
          <w:tab w:val="left" w:pos="567"/>
          <w:tab w:val="left" w:pos="832"/>
        </w:tabs>
        <w:spacing w:after="0" w:line="300" w:lineRule="exact"/>
        <w:ind w:left="0" w:firstLine="0"/>
        <w:jc w:val="both"/>
        <w:rPr>
          <w:rFonts w:cstheme="minorHAnsi"/>
        </w:rPr>
      </w:pPr>
      <w:r w:rsidRPr="00836B62">
        <w:rPr>
          <w:rFonts w:cstheme="minorHAnsi"/>
        </w:rPr>
        <w:t>i collaboratori a qualsiasi titolo dell’amministrazione.</w:t>
      </w:r>
    </w:p>
    <w:p w14:paraId="1DE9278B" w14:textId="77777777" w:rsidR="00953B3B" w:rsidRPr="00836B62" w:rsidRDefault="00953B3B" w:rsidP="007D645A">
      <w:pPr>
        <w:pStyle w:val="Titolo61"/>
        <w:tabs>
          <w:tab w:val="left" w:pos="284"/>
          <w:tab w:val="left" w:pos="567"/>
        </w:tabs>
        <w:spacing w:line="300" w:lineRule="exact"/>
        <w:ind w:left="0"/>
        <w:rPr>
          <w:rFonts w:asciiTheme="minorHAnsi" w:eastAsia="Arial Unicode MS" w:hAnsiTheme="minorHAnsi" w:cstheme="minorHAnsi"/>
          <w:spacing w:val="-1"/>
          <w:sz w:val="22"/>
          <w:szCs w:val="22"/>
          <w:lang w:val="it-IT"/>
        </w:rPr>
      </w:pPr>
    </w:p>
    <w:p w14:paraId="149EAF9A" w14:textId="77777777" w:rsidR="00953B3B" w:rsidRPr="00836B62" w:rsidRDefault="00953B3B" w:rsidP="00F65EEE">
      <w:pPr>
        <w:autoSpaceDE w:val="0"/>
        <w:autoSpaceDN w:val="0"/>
        <w:adjustRightInd w:val="0"/>
        <w:spacing w:after="0" w:line="300" w:lineRule="exact"/>
        <w:rPr>
          <w:rFonts w:cstheme="minorHAnsi"/>
          <w:b/>
          <w:color w:val="365F91" w:themeColor="accent1" w:themeShade="BF"/>
          <w:lang w:bidi="he-IL"/>
        </w:rPr>
      </w:pPr>
      <w:r w:rsidRPr="00836B62">
        <w:rPr>
          <w:rFonts w:cstheme="minorHAnsi"/>
          <w:b/>
          <w:color w:val="365F91" w:themeColor="accent1" w:themeShade="BF"/>
          <w:lang w:bidi="he-IL"/>
        </w:rPr>
        <w:t>Autorità di indirizzo politico</w:t>
      </w:r>
    </w:p>
    <w:p w14:paraId="26C371F3" w14:textId="77777777" w:rsidR="00953B3B" w:rsidRPr="00836B62" w:rsidRDefault="00953B3B" w:rsidP="002669B9">
      <w:pPr>
        <w:pStyle w:val="Corpotesto"/>
        <w:tabs>
          <w:tab w:val="left" w:pos="284"/>
          <w:tab w:val="left" w:pos="567"/>
        </w:tabs>
        <w:spacing w:after="0" w:line="300" w:lineRule="exact"/>
        <w:jc w:val="both"/>
        <w:rPr>
          <w:rFonts w:cstheme="minorHAnsi"/>
        </w:rPr>
      </w:pPr>
      <w:r w:rsidRPr="00836B62">
        <w:rPr>
          <w:rFonts w:cstheme="minorHAnsi"/>
        </w:rPr>
        <w:t>Il Sindaco nomina con proprio decreto il responsabile della prevenzione della corruzione ed il responsabile della trasparenza.</w:t>
      </w:r>
    </w:p>
    <w:p w14:paraId="32F74A4D" w14:textId="77777777" w:rsidR="00953B3B" w:rsidRPr="00836B62" w:rsidRDefault="00953B3B" w:rsidP="007D645A">
      <w:pPr>
        <w:pStyle w:val="Corpotesto"/>
        <w:tabs>
          <w:tab w:val="left" w:pos="284"/>
          <w:tab w:val="left" w:pos="567"/>
        </w:tabs>
        <w:spacing w:after="0" w:line="300" w:lineRule="exact"/>
        <w:rPr>
          <w:rFonts w:cstheme="minorHAnsi"/>
        </w:rPr>
      </w:pPr>
      <w:r w:rsidRPr="00836B62">
        <w:rPr>
          <w:rFonts w:cstheme="minorHAnsi"/>
        </w:rPr>
        <w:lastRenderedPageBreak/>
        <w:t>La Giunta Comunale:</w:t>
      </w:r>
    </w:p>
    <w:p w14:paraId="53EA2957" w14:textId="77777777" w:rsidR="00953B3B" w:rsidRPr="00836B62" w:rsidRDefault="00953B3B" w:rsidP="00C0420C">
      <w:pPr>
        <w:pStyle w:val="Corpotesto"/>
        <w:numPr>
          <w:ilvl w:val="0"/>
          <w:numId w:val="6"/>
        </w:numPr>
        <w:tabs>
          <w:tab w:val="left" w:pos="142"/>
          <w:tab w:val="left" w:pos="284"/>
        </w:tabs>
        <w:spacing w:after="0" w:line="300" w:lineRule="exact"/>
        <w:ind w:left="0" w:firstLine="0"/>
        <w:jc w:val="both"/>
        <w:rPr>
          <w:rFonts w:cstheme="minorHAnsi"/>
        </w:rPr>
      </w:pPr>
      <w:r w:rsidRPr="00836B62">
        <w:rPr>
          <w:rFonts w:cstheme="minorHAnsi"/>
        </w:rPr>
        <w:t>approva, su proposta del responsabile della prevenzione della corruzione il Piano Triennale per la prevenzione della corruzione ed i suoi aggiornamenti, completo della sezione dedicata alla trasparenza a norma dell’art. 10 comma 1 del D. lgs. 33/2013</w:t>
      </w:r>
      <w:r w:rsidR="00FE6865" w:rsidRPr="00836B62">
        <w:rPr>
          <w:rFonts w:cstheme="minorHAnsi"/>
        </w:rPr>
        <w:t>,</w:t>
      </w:r>
    </w:p>
    <w:p w14:paraId="5940BF60" w14:textId="77777777" w:rsidR="00953B3B" w:rsidRPr="00836B62" w:rsidRDefault="00953B3B" w:rsidP="00C0420C">
      <w:pPr>
        <w:pStyle w:val="Corpotesto"/>
        <w:numPr>
          <w:ilvl w:val="0"/>
          <w:numId w:val="6"/>
        </w:numPr>
        <w:tabs>
          <w:tab w:val="left" w:pos="142"/>
          <w:tab w:val="left" w:pos="284"/>
        </w:tabs>
        <w:spacing w:after="0" w:line="300" w:lineRule="exact"/>
        <w:ind w:left="0" w:firstLine="0"/>
        <w:jc w:val="both"/>
        <w:rPr>
          <w:rFonts w:cstheme="minorHAnsi"/>
        </w:rPr>
      </w:pPr>
      <w:r w:rsidRPr="00836B62">
        <w:rPr>
          <w:rFonts w:cstheme="minorHAnsi"/>
        </w:rPr>
        <w:t>approva il codice di comportamento ed i suoi aggiornamenti,</w:t>
      </w:r>
    </w:p>
    <w:p w14:paraId="23FABEBD" w14:textId="77777777" w:rsidR="00953B3B" w:rsidRPr="00836B62" w:rsidRDefault="00953B3B" w:rsidP="00C0420C">
      <w:pPr>
        <w:pStyle w:val="Corpotesto"/>
        <w:numPr>
          <w:ilvl w:val="0"/>
          <w:numId w:val="6"/>
        </w:numPr>
        <w:tabs>
          <w:tab w:val="left" w:pos="142"/>
          <w:tab w:val="left" w:pos="284"/>
        </w:tabs>
        <w:spacing w:after="0" w:line="300" w:lineRule="exact"/>
        <w:ind w:left="0" w:firstLine="0"/>
        <w:jc w:val="both"/>
        <w:rPr>
          <w:rFonts w:cstheme="minorHAnsi"/>
        </w:rPr>
      </w:pPr>
      <w:r w:rsidRPr="00836B62">
        <w:rPr>
          <w:rFonts w:cstheme="minorHAnsi"/>
        </w:rPr>
        <w:t>approva il piano delle performance</w:t>
      </w:r>
      <w:r w:rsidR="002669B9" w:rsidRPr="00836B62">
        <w:rPr>
          <w:rFonts w:cstheme="minorHAnsi"/>
        </w:rPr>
        <w:t xml:space="preserve"> e definisce in detta sede gli obiettivi dell’Ente in tema di prevenzione della corruzione e trasparenza</w:t>
      </w:r>
      <w:r w:rsidRPr="00836B62">
        <w:rPr>
          <w:rFonts w:cstheme="minorHAnsi"/>
        </w:rPr>
        <w:t>,</w:t>
      </w:r>
    </w:p>
    <w:p w14:paraId="65740B9C" w14:textId="77777777" w:rsidR="00953B3B" w:rsidRPr="00836B62" w:rsidRDefault="00953B3B" w:rsidP="00C0420C">
      <w:pPr>
        <w:pStyle w:val="Corpotesto"/>
        <w:numPr>
          <w:ilvl w:val="0"/>
          <w:numId w:val="6"/>
        </w:numPr>
        <w:tabs>
          <w:tab w:val="left" w:pos="142"/>
          <w:tab w:val="left" w:pos="284"/>
        </w:tabs>
        <w:spacing w:after="0" w:line="300" w:lineRule="exact"/>
        <w:ind w:left="0" w:firstLine="0"/>
        <w:jc w:val="both"/>
        <w:rPr>
          <w:rFonts w:cstheme="minorHAnsi"/>
        </w:rPr>
      </w:pPr>
      <w:r w:rsidRPr="00836B62">
        <w:rPr>
          <w:rFonts w:cstheme="minorHAnsi"/>
        </w:rPr>
        <w:t>adotta tutti gli atti di indirizzo di carattere generale direttamente o indirettamente finalizzati alla prevenzione della corruzione</w:t>
      </w:r>
      <w:r w:rsidR="002669B9" w:rsidRPr="00836B62">
        <w:rPr>
          <w:rFonts w:cstheme="minorHAnsi"/>
        </w:rPr>
        <w:t>;</w:t>
      </w:r>
    </w:p>
    <w:p w14:paraId="2FEE4D4B" w14:textId="77777777" w:rsidR="00953B3B" w:rsidRPr="00836B62" w:rsidRDefault="00953B3B" w:rsidP="007D645A">
      <w:pPr>
        <w:pStyle w:val="Corpotesto"/>
        <w:tabs>
          <w:tab w:val="left" w:pos="142"/>
          <w:tab w:val="left" w:pos="284"/>
        </w:tabs>
        <w:spacing w:after="0" w:line="300" w:lineRule="exact"/>
        <w:rPr>
          <w:rFonts w:cstheme="minorHAnsi"/>
        </w:rPr>
      </w:pPr>
      <w:r w:rsidRPr="00836B62">
        <w:rPr>
          <w:rFonts w:cstheme="minorHAnsi"/>
        </w:rPr>
        <w:t>Il Consiglio Comunale:</w:t>
      </w:r>
    </w:p>
    <w:p w14:paraId="6418061E" w14:textId="77777777" w:rsidR="002669B9" w:rsidRPr="00836B62" w:rsidRDefault="002669B9" w:rsidP="00C0420C">
      <w:pPr>
        <w:pStyle w:val="Corpotesto"/>
        <w:numPr>
          <w:ilvl w:val="0"/>
          <w:numId w:val="6"/>
        </w:numPr>
        <w:tabs>
          <w:tab w:val="left" w:pos="142"/>
          <w:tab w:val="left" w:pos="284"/>
        </w:tabs>
        <w:spacing w:after="0" w:line="300" w:lineRule="exact"/>
        <w:ind w:left="0" w:firstLine="0"/>
        <w:jc w:val="both"/>
        <w:rPr>
          <w:rFonts w:cstheme="minorHAnsi"/>
        </w:rPr>
      </w:pPr>
      <w:r w:rsidRPr="00836B62">
        <w:rPr>
          <w:rFonts w:cstheme="minorHAnsi"/>
        </w:rPr>
        <w:t>definisce con il D</w:t>
      </w:r>
      <w:r w:rsidR="00FE6865" w:rsidRPr="00836B62">
        <w:rPr>
          <w:rFonts w:cstheme="minorHAnsi"/>
        </w:rPr>
        <w:t xml:space="preserve">ocumento </w:t>
      </w:r>
      <w:r w:rsidRPr="00836B62">
        <w:rPr>
          <w:rFonts w:cstheme="minorHAnsi"/>
        </w:rPr>
        <w:t>U</w:t>
      </w:r>
      <w:r w:rsidR="00FE6865" w:rsidRPr="00836B62">
        <w:rPr>
          <w:rFonts w:cstheme="minorHAnsi"/>
        </w:rPr>
        <w:t xml:space="preserve">nico di </w:t>
      </w:r>
      <w:r w:rsidRPr="00836B62">
        <w:rPr>
          <w:rFonts w:cstheme="minorHAnsi"/>
        </w:rPr>
        <w:t>P</w:t>
      </w:r>
      <w:r w:rsidR="00FE6865" w:rsidRPr="00836B62">
        <w:rPr>
          <w:rFonts w:cstheme="minorHAnsi"/>
        </w:rPr>
        <w:t>rogrammazione</w:t>
      </w:r>
      <w:r w:rsidRPr="00836B62">
        <w:rPr>
          <w:rFonts w:cstheme="minorHAnsi"/>
        </w:rPr>
        <w:t xml:space="preserve"> gli obiettivi strategici</w:t>
      </w:r>
      <w:r w:rsidR="00FE6865" w:rsidRPr="00836B62">
        <w:rPr>
          <w:rFonts w:cstheme="minorHAnsi"/>
        </w:rPr>
        <w:t>/operativi</w:t>
      </w:r>
      <w:r w:rsidRPr="00836B62">
        <w:rPr>
          <w:rFonts w:cstheme="minorHAnsi"/>
        </w:rPr>
        <w:t xml:space="preserve"> di Ente in tema di prevenzione della corruzione e</w:t>
      </w:r>
      <w:r w:rsidR="00FE6865" w:rsidRPr="00836B62">
        <w:rPr>
          <w:rFonts w:cstheme="minorHAnsi"/>
        </w:rPr>
        <w:t xml:space="preserve"> di trasparenza</w:t>
      </w:r>
    </w:p>
    <w:p w14:paraId="08AF9EDE" w14:textId="77777777" w:rsidR="00953B3B" w:rsidRPr="00836B62" w:rsidRDefault="00FE6865" w:rsidP="00C0420C">
      <w:pPr>
        <w:pStyle w:val="Corpotesto"/>
        <w:numPr>
          <w:ilvl w:val="0"/>
          <w:numId w:val="6"/>
        </w:numPr>
        <w:tabs>
          <w:tab w:val="left" w:pos="142"/>
          <w:tab w:val="left" w:pos="284"/>
        </w:tabs>
        <w:spacing w:after="0" w:line="300" w:lineRule="exact"/>
        <w:ind w:left="0" w:firstLine="0"/>
        <w:jc w:val="both"/>
        <w:rPr>
          <w:rFonts w:cstheme="minorHAnsi"/>
        </w:rPr>
      </w:pPr>
      <w:r w:rsidRPr="00836B62">
        <w:rPr>
          <w:rFonts w:cstheme="minorHAnsi"/>
        </w:rPr>
        <w:t>monitora e controlla, in sede di verifica dello Stato di Attuazione dei Programmi e con il Documento Unico di Rendicontazione il livello di attuazione degli obiettivi strategici ed operativi in tema di Prevenzione della Corruzione e di trasparenza,</w:t>
      </w:r>
    </w:p>
    <w:p w14:paraId="546E68B0" w14:textId="77777777" w:rsidR="00953B3B" w:rsidRPr="00836B62" w:rsidRDefault="00953B3B" w:rsidP="00C0420C">
      <w:pPr>
        <w:pStyle w:val="Corpotesto"/>
        <w:numPr>
          <w:ilvl w:val="0"/>
          <w:numId w:val="6"/>
        </w:numPr>
        <w:tabs>
          <w:tab w:val="left" w:pos="142"/>
          <w:tab w:val="left" w:pos="284"/>
        </w:tabs>
        <w:spacing w:after="0" w:line="300" w:lineRule="exact"/>
        <w:ind w:left="0" w:firstLine="0"/>
        <w:jc w:val="both"/>
        <w:rPr>
          <w:rFonts w:cstheme="minorHAnsi"/>
        </w:rPr>
      </w:pPr>
      <w:r w:rsidRPr="00836B62">
        <w:rPr>
          <w:rFonts w:cstheme="minorHAnsi"/>
        </w:rPr>
        <w:t>svolge attività di impulso e segnalazione al RPC.</w:t>
      </w:r>
    </w:p>
    <w:p w14:paraId="2AB31110" w14:textId="77777777" w:rsidR="00953B3B" w:rsidRPr="00836B62" w:rsidRDefault="00953B3B" w:rsidP="007D645A">
      <w:pPr>
        <w:pStyle w:val="Corpotesto"/>
        <w:tabs>
          <w:tab w:val="left" w:pos="142"/>
          <w:tab w:val="left" w:pos="284"/>
          <w:tab w:val="left" w:pos="567"/>
          <w:tab w:val="left" w:pos="820"/>
        </w:tabs>
        <w:spacing w:after="0" w:line="300" w:lineRule="exact"/>
        <w:rPr>
          <w:rFonts w:eastAsia="Arial Unicode MS" w:cstheme="minorHAnsi"/>
        </w:rPr>
      </w:pPr>
    </w:p>
    <w:p w14:paraId="32A26695" w14:textId="77777777" w:rsidR="00953B3B" w:rsidRPr="00836B62" w:rsidRDefault="00953B3B" w:rsidP="00F65EEE">
      <w:pPr>
        <w:autoSpaceDE w:val="0"/>
        <w:autoSpaceDN w:val="0"/>
        <w:adjustRightInd w:val="0"/>
        <w:spacing w:after="0" w:line="300" w:lineRule="exact"/>
        <w:rPr>
          <w:rFonts w:cstheme="minorHAnsi"/>
          <w:b/>
          <w:color w:val="365F91" w:themeColor="accent1" w:themeShade="BF"/>
          <w:lang w:bidi="he-IL"/>
        </w:rPr>
      </w:pPr>
      <w:r w:rsidRPr="00836B62">
        <w:rPr>
          <w:rFonts w:cstheme="minorHAnsi"/>
          <w:b/>
          <w:color w:val="365F91" w:themeColor="accent1" w:themeShade="BF"/>
          <w:lang w:bidi="he-IL"/>
        </w:rPr>
        <w:t xml:space="preserve">Responsabile della prevenzione della corruzione </w:t>
      </w:r>
    </w:p>
    <w:p w14:paraId="1B463ED1" w14:textId="77777777" w:rsidR="00953B3B" w:rsidRPr="00836B62" w:rsidRDefault="00953B3B" w:rsidP="007D645A">
      <w:pPr>
        <w:pStyle w:val="Corpotesto"/>
        <w:tabs>
          <w:tab w:val="left" w:pos="142"/>
          <w:tab w:val="left" w:pos="284"/>
        </w:tabs>
        <w:spacing w:after="0" w:line="300" w:lineRule="exact"/>
        <w:jc w:val="both"/>
        <w:rPr>
          <w:rFonts w:cstheme="minorHAnsi"/>
        </w:rPr>
      </w:pPr>
      <w:r w:rsidRPr="00836B62">
        <w:rPr>
          <w:rFonts w:cstheme="minorHAnsi"/>
        </w:rPr>
        <w:t xml:space="preserve">Il Responsabile della prevenzione della corruzione è individuato, con Decreto del Sindaco n. 7 del 9/1/2014, nella figura del Segretario Comunale dott.ssa Christiana </w:t>
      </w:r>
      <w:proofErr w:type="spellStart"/>
      <w:r w:rsidRPr="00836B62">
        <w:rPr>
          <w:rFonts w:cstheme="minorHAnsi"/>
        </w:rPr>
        <w:t>Anglana</w:t>
      </w:r>
      <w:proofErr w:type="spellEnd"/>
      <w:r w:rsidRPr="00836B62">
        <w:rPr>
          <w:rFonts w:cstheme="minorHAnsi"/>
        </w:rPr>
        <w:t>, il quale:</w:t>
      </w:r>
    </w:p>
    <w:p w14:paraId="70E4A5D9" w14:textId="77777777" w:rsidR="00953B3B" w:rsidRPr="00836B62" w:rsidRDefault="00953B3B" w:rsidP="00C0420C">
      <w:pPr>
        <w:pStyle w:val="Corpotesto"/>
        <w:numPr>
          <w:ilvl w:val="0"/>
          <w:numId w:val="6"/>
        </w:numPr>
        <w:tabs>
          <w:tab w:val="left" w:pos="142"/>
          <w:tab w:val="left" w:pos="284"/>
        </w:tabs>
        <w:spacing w:after="0" w:line="300" w:lineRule="exact"/>
        <w:ind w:left="0" w:firstLine="0"/>
        <w:jc w:val="both"/>
        <w:rPr>
          <w:rFonts w:cstheme="minorHAnsi"/>
        </w:rPr>
      </w:pPr>
      <w:r w:rsidRPr="00836B62">
        <w:rPr>
          <w:rFonts w:cstheme="minorHAnsi"/>
        </w:rPr>
        <w:t>svolge i compiti indicati nella circolare del Dipartimento della Funzione Pubblica n. 1/2013,</w:t>
      </w:r>
    </w:p>
    <w:p w14:paraId="0EBB7271" w14:textId="77777777" w:rsidR="00953B3B" w:rsidRPr="00836B62" w:rsidRDefault="00953B3B" w:rsidP="00C0420C">
      <w:pPr>
        <w:pStyle w:val="Corpotesto"/>
        <w:numPr>
          <w:ilvl w:val="0"/>
          <w:numId w:val="6"/>
        </w:numPr>
        <w:tabs>
          <w:tab w:val="left" w:pos="142"/>
          <w:tab w:val="left" w:pos="284"/>
        </w:tabs>
        <w:spacing w:after="0" w:line="300" w:lineRule="exact"/>
        <w:ind w:left="0" w:firstLine="0"/>
        <w:jc w:val="both"/>
        <w:rPr>
          <w:rFonts w:cstheme="minorHAnsi"/>
        </w:rPr>
      </w:pPr>
      <w:r w:rsidRPr="00836B62">
        <w:rPr>
          <w:rFonts w:cstheme="minorHAnsi"/>
        </w:rPr>
        <w:t xml:space="preserve">svolge i compiti di vigilanza sul rispetto delle norme in materia di </w:t>
      </w:r>
      <w:proofErr w:type="spellStart"/>
      <w:r w:rsidRPr="00836B62">
        <w:rPr>
          <w:rFonts w:cstheme="minorHAnsi"/>
        </w:rPr>
        <w:t>inconferibilità</w:t>
      </w:r>
      <w:proofErr w:type="spellEnd"/>
      <w:r w:rsidRPr="00836B62">
        <w:rPr>
          <w:rFonts w:cstheme="minorHAnsi"/>
        </w:rPr>
        <w:t xml:space="preserve"> ed incompatibilità (art. 1 della L. 190/2012 ed art. 15 D. lgs. 39/2013),</w:t>
      </w:r>
    </w:p>
    <w:p w14:paraId="48220F39" w14:textId="77777777" w:rsidR="00953B3B" w:rsidRPr="00836B62" w:rsidRDefault="00953B3B" w:rsidP="00C0420C">
      <w:pPr>
        <w:pStyle w:val="Corpotesto"/>
        <w:numPr>
          <w:ilvl w:val="0"/>
          <w:numId w:val="6"/>
        </w:numPr>
        <w:tabs>
          <w:tab w:val="left" w:pos="142"/>
          <w:tab w:val="left" w:pos="284"/>
        </w:tabs>
        <w:spacing w:after="0" w:line="300" w:lineRule="exact"/>
        <w:ind w:left="0" w:firstLine="0"/>
        <w:jc w:val="both"/>
        <w:rPr>
          <w:rFonts w:cstheme="minorHAnsi"/>
        </w:rPr>
      </w:pPr>
      <w:r w:rsidRPr="00836B62">
        <w:rPr>
          <w:rFonts w:cstheme="minorHAnsi"/>
        </w:rPr>
        <w:t>elabora la relazione annuale sull’attività svolta e ne assicura la pubblicazione,</w:t>
      </w:r>
    </w:p>
    <w:p w14:paraId="5DAEE40F" w14:textId="77777777" w:rsidR="00953B3B" w:rsidRPr="00836B62" w:rsidRDefault="00953B3B" w:rsidP="00C0420C">
      <w:pPr>
        <w:pStyle w:val="Corpotesto"/>
        <w:numPr>
          <w:ilvl w:val="0"/>
          <w:numId w:val="6"/>
        </w:numPr>
        <w:tabs>
          <w:tab w:val="left" w:pos="142"/>
          <w:tab w:val="left" w:pos="284"/>
        </w:tabs>
        <w:spacing w:after="0" w:line="300" w:lineRule="exact"/>
        <w:ind w:left="0" w:firstLine="0"/>
        <w:jc w:val="both"/>
        <w:rPr>
          <w:rFonts w:cstheme="minorHAnsi"/>
        </w:rPr>
      </w:pPr>
      <w:r w:rsidRPr="00836B62">
        <w:rPr>
          <w:rFonts w:cstheme="minorHAnsi"/>
        </w:rPr>
        <w:t>adempie a tutti i compiti assegnati dalla L.190/2012 e successive modifiche ed integrazioni, tra cui l’attività di coordinamento nella formazione del piano di anticorruzione, avvalendosi del personale e delle risorse finanziarie e strumentali assegnate all’Area della Segreteria Generale.</w:t>
      </w:r>
    </w:p>
    <w:p w14:paraId="196FF1F0" w14:textId="77777777" w:rsidR="00953B3B" w:rsidRPr="00836B62" w:rsidRDefault="00953B3B" w:rsidP="007D645A">
      <w:pPr>
        <w:pStyle w:val="Corpotesto"/>
        <w:tabs>
          <w:tab w:val="left" w:pos="142"/>
          <w:tab w:val="left" w:pos="284"/>
        </w:tabs>
        <w:spacing w:after="0" w:line="300" w:lineRule="exact"/>
        <w:jc w:val="both"/>
        <w:rPr>
          <w:rFonts w:cstheme="minorHAnsi"/>
        </w:rPr>
      </w:pPr>
      <w:r w:rsidRPr="00836B62">
        <w:rPr>
          <w:rFonts w:cstheme="minorHAnsi"/>
        </w:rPr>
        <w:t>Per l’adempimento delle proprie funzioni il Responsabile della prevenzione della corruzione, in un’ottica di partecipazione e condivisione, nonché di valore formativo e di orientamento al miglioramento della qualità dell’azione amministrativa, si avvale di un ufficio di supporto e della conferenza di servizio dei referenti per l</w:t>
      </w:r>
      <w:r w:rsidR="008964CC" w:rsidRPr="00836B62">
        <w:rPr>
          <w:rFonts w:cstheme="minorHAnsi"/>
        </w:rPr>
        <w:t xml:space="preserve">a prevenzione della corruzione. </w:t>
      </w:r>
      <w:r w:rsidRPr="00836B62">
        <w:rPr>
          <w:rFonts w:cstheme="minorHAnsi"/>
        </w:rPr>
        <w:t>L’eventuale commissione, all’interno dell’Amministrazione, di un reato di corruzione accertato con sentenza passata in giudicato, realizza una forma di responsabilità del Responsabile della prevenzione della corruzione della forma tipologica dirigenziale, oltre che una responsabilità per il danno erariale e all’immagine del Comune di Monopoli, salvo che provi tutte le seguenti circostanze:</w:t>
      </w:r>
    </w:p>
    <w:p w14:paraId="76A13989" w14:textId="77777777" w:rsidR="00953B3B" w:rsidRPr="00836B62" w:rsidRDefault="00953B3B" w:rsidP="00C0420C">
      <w:pPr>
        <w:pStyle w:val="Corpotesto"/>
        <w:numPr>
          <w:ilvl w:val="0"/>
          <w:numId w:val="6"/>
        </w:numPr>
        <w:tabs>
          <w:tab w:val="left" w:pos="142"/>
          <w:tab w:val="left" w:pos="284"/>
        </w:tabs>
        <w:spacing w:after="0" w:line="300" w:lineRule="exact"/>
        <w:ind w:left="0" w:firstLine="0"/>
        <w:jc w:val="both"/>
        <w:rPr>
          <w:rFonts w:cstheme="minorHAnsi"/>
        </w:rPr>
      </w:pPr>
      <w:r w:rsidRPr="00836B62">
        <w:rPr>
          <w:rFonts w:cstheme="minorHAnsi"/>
        </w:rPr>
        <w:t>di avere predisposto, prima della commissione del fatto, il Piano triennale di Prevenzione della Corruzione;</w:t>
      </w:r>
    </w:p>
    <w:p w14:paraId="22292333" w14:textId="77777777" w:rsidR="00953B3B" w:rsidRPr="00836B62" w:rsidRDefault="00953B3B" w:rsidP="00C0420C">
      <w:pPr>
        <w:pStyle w:val="Corpotesto"/>
        <w:numPr>
          <w:ilvl w:val="0"/>
          <w:numId w:val="5"/>
        </w:numPr>
        <w:tabs>
          <w:tab w:val="left" w:pos="284"/>
          <w:tab w:val="left" w:pos="567"/>
          <w:tab w:val="left" w:pos="1053"/>
        </w:tabs>
        <w:spacing w:after="0" w:line="300" w:lineRule="exact"/>
        <w:ind w:left="0" w:firstLine="0"/>
        <w:jc w:val="both"/>
        <w:rPr>
          <w:rFonts w:cstheme="minorHAnsi"/>
        </w:rPr>
      </w:pPr>
      <w:r w:rsidRPr="00836B62">
        <w:rPr>
          <w:rFonts w:cstheme="minorHAnsi"/>
        </w:rPr>
        <w:t>di aver vigilato sul funzionamento e sull’osservanza del Piano.</w:t>
      </w:r>
    </w:p>
    <w:p w14:paraId="1F381AB2" w14:textId="77777777" w:rsidR="00953B3B" w:rsidRPr="00836B62" w:rsidRDefault="00953B3B" w:rsidP="00FE6865">
      <w:pPr>
        <w:pStyle w:val="Corpotesto"/>
        <w:tabs>
          <w:tab w:val="left" w:pos="284"/>
          <w:tab w:val="left" w:pos="393"/>
          <w:tab w:val="left" w:pos="567"/>
        </w:tabs>
        <w:spacing w:after="0" w:line="300" w:lineRule="exact"/>
        <w:jc w:val="both"/>
        <w:rPr>
          <w:rFonts w:cstheme="minorHAnsi"/>
        </w:rPr>
      </w:pPr>
      <w:r w:rsidRPr="00836B62">
        <w:rPr>
          <w:rFonts w:cstheme="minorHAnsi"/>
        </w:rPr>
        <w:t>La sanzione a carico del Responsabile della prevenzione della corruzione non può essere inferiore alla sospensione dal servizio con privazione della retribuzione da un minimo di un mese ad un massimo di sei mesi.</w:t>
      </w:r>
    </w:p>
    <w:p w14:paraId="4664D6DC" w14:textId="77777777" w:rsidR="007D645A" w:rsidRPr="00836B62" w:rsidRDefault="007D645A" w:rsidP="007D645A">
      <w:pPr>
        <w:pStyle w:val="Titolo81"/>
        <w:tabs>
          <w:tab w:val="left" w:pos="284"/>
          <w:tab w:val="left" w:pos="567"/>
        </w:tabs>
        <w:spacing w:line="300" w:lineRule="exact"/>
        <w:ind w:left="0"/>
        <w:rPr>
          <w:rFonts w:asciiTheme="minorHAnsi" w:eastAsiaTheme="minorHAnsi" w:hAnsiTheme="minorHAnsi" w:cstheme="minorHAnsi"/>
          <w:bCs w:val="0"/>
          <w:color w:val="0070C1"/>
          <w:lang w:val="it-IT" w:bidi="he-IL"/>
        </w:rPr>
      </w:pPr>
    </w:p>
    <w:p w14:paraId="2593989B" w14:textId="77777777" w:rsidR="004A7A5D" w:rsidRPr="00836B62" w:rsidRDefault="004A7A5D" w:rsidP="00FE6865">
      <w:pPr>
        <w:autoSpaceDE w:val="0"/>
        <w:autoSpaceDN w:val="0"/>
        <w:adjustRightInd w:val="0"/>
        <w:spacing w:after="0" w:line="300" w:lineRule="exact"/>
        <w:jc w:val="both"/>
        <w:rPr>
          <w:rFonts w:cstheme="minorHAnsi"/>
          <w:b/>
          <w:color w:val="365F91" w:themeColor="accent1" w:themeShade="BF"/>
          <w:lang w:bidi="he-IL"/>
        </w:rPr>
      </w:pPr>
      <w:r w:rsidRPr="00836B62">
        <w:rPr>
          <w:rFonts w:cstheme="minorHAnsi"/>
          <w:b/>
          <w:color w:val="365F91" w:themeColor="accent1" w:themeShade="BF"/>
          <w:lang w:bidi="he-IL"/>
        </w:rPr>
        <w:t>Ufficio di supporto del Responsabile della Prevenzione della Corruzione e della Trasparenza</w:t>
      </w:r>
    </w:p>
    <w:p w14:paraId="2A522E41" w14:textId="77777777" w:rsidR="004A7A5D" w:rsidRPr="00836B62" w:rsidRDefault="004A7A5D" w:rsidP="007D645A">
      <w:pPr>
        <w:tabs>
          <w:tab w:val="left" w:pos="284"/>
          <w:tab w:val="left" w:pos="567"/>
        </w:tabs>
        <w:autoSpaceDE w:val="0"/>
        <w:autoSpaceDN w:val="0"/>
        <w:adjustRightInd w:val="0"/>
        <w:spacing w:after="0" w:line="300" w:lineRule="exact"/>
        <w:jc w:val="both"/>
        <w:rPr>
          <w:rFonts w:eastAsia="Arial Unicode MS" w:cstheme="minorHAnsi"/>
          <w:lang w:eastAsia="it-IT"/>
        </w:rPr>
      </w:pPr>
      <w:r w:rsidRPr="00836B62">
        <w:rPr>
          <w:rFonts w:eastAsia="Arial Unicode MS" w:cstheme="minorHAnsi"/>
        </w:rPr>
        <w:t>È istituito nell’ambito dell’area segreteria generale l’</w:t>
      </w:r>
      <w:r w:rsidRPr="00836B62">
        <w:rPr>
          <w:rFonts w:eastAsia="Arial Unicode MS" w:cstheme="minorHAnsi"/>
          <w:i/>
          <w:lang w:eastAsia="it-IT"/>
        </w:rPr>
        <w:t>Ufficio di supporto</w:t>
      </w:r>
      <w:r w:rsidRPr="00836B62">
        <w:rPr>
          <w:rFonts w:eastAsia="Arial Unicode MS" w:cstheme="minorHAnsi"/>
          <w:lang w:eastAsia="it-IT"/>
        </w:rPr>
        <w:t xml:space="preserve"> del Responsabile della Prevenzione della corruzione e della trasparenza cui è affidato il compito di rendere coordinati e coerenti gli adempimenti del presente piano con l’attività di controllo successivo di regolarità amministrativa sugli atti, anch’esso affidato per legge al Segretario Generale e già organizzato secondo le modalità definite nel regolamento sui controlli interni approvato con deliberazione di C. C. n.  9 del 25.03.2013.</w:t>
      </w:r>
    </w:p>
    <w:p w14:paraId="2DC53314" w14:textId="77777777" w:rsidR="004A7A5D" w:rsidRPr="00836B62" w:rsidRDefault="004A7A5D" w:rsidP="007D645A">
      <w:pPr>
        <w:tabs>
          <w:tab w:val="left" w:pos="284"/>
          <w:tab w:val="left" w:pos="567"/>
        </w:tabs>
        <w:autoSpaceDE w:val="0"/>
        <w:autoSpaceDN w:val="0"/>
        <w:adjustRightInd w:val="0"/>
        <w:spacing w:after="0" w:line="300" w:lineRule="exact"/>
        <w:jc w:val="both"/>
        <w:rPr>
          <w:rFonts w:eastAsia="Arial Unicode MS" w:cstheme="minorHAnsi"/>
          <w:lang w:eastAsia="it-IT"/>
        </w:rPr>
      </w:pPr>
      <w:r w:rsidRPr="00836B62">
        <w:rPr>
          <w:rFonts w:eastAsia="Arial Unicode MS" w:cstheme="minorHAnsi"/>
          <w:lang w:eastAsia="it-IT"/>
        </w:rPr>
        <w:lastRenderedPageBreak/>
        <w:t>L’intento precipuo della suddetta scelta è quello di ottenere benefici effetti in termini di economie di scala a livello organizzativo e di ottimizzazione delle risorse, nonché quello di garantire uniformità di comportamenti</w:t>
      </w:r>
      <w:r w:rsidR="009F4EA7" w:rsidRPr="00836B62">
        <w:rPr>
          <w:rFonts w:eastAsia="Arial Unicode MS" w:cstheme="minorHAnsi"/>
          <w:lang w:eastAsia="it-IT"/>
        </w:rPr>
        <w:t xml:space="preserve">. </w:t>
      </w:r>
      <w:r w:rsidRPr="00836B62">
        <w:rPr>
          <w:rFonts w:eastAsia="Arial Unicode MS" w:cstheme="minorHAnsi"/>
          <w:lang w:eastAsia="it-IT"/>
        </w:rPr>
        <w:t>La composizione e le caratteristiche dell’Ufficio di supporto rispondono ai seguenti indirizzi generali:</w:t>
      </w:r>
    </w:p>
    <w:p w14:paraId="01455A57" w14:textId="77777777" w:rsidR="004A7A5D" w:rsidRPr="00836B62" w:rsidRDefault="004A7A5D" w:rsidP="00C0420C">
      <w:pPr>
        <w:numPr>
          <w:ilvl w:val="0"/>
          <w:numId w:val="8"/>
        </w:numPr>
        <w:tabs>
          <w:tab w:val="left" w:pos="284"/>
          <w:tab w:val="left" w:pos="567"/>
        </w:tabs>
        <w:autoSpaceDE w:val="0"/>
        <w:autoSpaceDN w:val="0"/>
        <w:adjustRightInd w:val="0"/>
        <w:spacing w:after="0" w:line="300" w:lineRule="exact"/>
        <w:ind w:left="0" w:firstLine="0"/>
        <w:jc w:val="both"/>
        <w:rPr>
          <w:rFonts w:eastAsia="Arial Unicode MS" w:cstheme="minorHAnsi"/>
          <w:lang w:eastAsia="it-IT"/>
        </w:rPr>
      </w:pPr>
      <w:r w:rsidRPr="00836B62">
        <w:rPr>
          <w:rFonts w:eastAsia="Arial Unicode MS" w:cstheme="minorHAnsi"/>
          <w:lang w:eastAsia="it-IT"/>
        </w:rPr>
        <w:t>che operi alle dirette dipendenze del Segretario Generale;</w:t>
      </w:r>
    </w:p>
    <w:p w14:paraId="5CA76770" w14:textId="77777777" w:rsidR="004A7A5D" w:rsidRPr="00836B62" w:rsidRDefault="004A7A5D" w:rsidP="00C0420C">
      <w:pPr>
        <w:numPr>
          <w:ilvl w:val="0"/>
          <w:numId w:val="8"/>
        </w:numPr>
        <w:tabs>
          <w:tab w:val="left" w:pos="284"/>
          <w:tab w:val="left" w:pos="567"/>
        </w:tabs>
        <w:autoSpaceDE w:val="0"/>
        <w:autoSpaceDN w:val="0"/>
        <w:adjustRightInd w:val="0"/>
        <w:spacing w:after="0" w:line="300" w:lineRule="exact"/>
        <w:ind w:left="0" w:firstLine="0"/>
        <w:jc w:val="both"/>
        <w:rPr>
          <w:rFonts w:eastAsia="Arial Unicode MS" w:cstheme="minorHAnsi"/>
          <w:lang w:eastAsia="it-IT"/>
        </w:rPr>
      </w:pPr>
      <w:r w:rsidRPr="00836B62">
        <w:rPr>
          <w:rFonts w:eastAsia="Arial Unicode MS" w:cstheme="minorHAnsi"/>
          <w:lang w:eastAsia="it-IT"/>
        </w:rPr>
        <w:t>che disponga di una dotazione quantitativamente adeguata di personale professionalmente idoneo all’assolvimento della duplice funzione;</w:t>
      </w:r>
    </w:p>
    <w:p w14:paraId="1D38177F" w14:textId="77777777" w:rsidR="004A7A5D" w:rsidRPr="00836B62" w:rsidRDefault="004A7A5D" w:rsidP="00C0420C">
      <w:pPr>
        <w:numPr>
          <w:ilvl w:val="0"/>
          <w:numId w:val="8"/>
        </w:numPr>
        <w:tabs>
          <w:tab w:val="left" w:pos="284"/>
          <w:tab w:val="left" w:pos="567"/>
        </w:tabs>
        <w:autoSpaceDE w:val="0"/>
        <w:autoSpaceDN w:val="0"/>
        <w:adjustRightInd w:val="0"/>
        <w:spacing w:after="0" w:line="300" w:lineRule="exact"/>
        <w:ind w:left="0" w:firstLine="0"/>
        <w:jc w:val="both"/>
        <w:rPr>
          <w:rFonts w:eastAsia="Arial Unicode MS" w:cstheme="minorHAnsi"/>
          <w:lang w:eastAsia="it-IT"/>
        </w:rPr>
      </w:pPr>
      <w:r w:rsidRPr="00836B62">
        <w:rPr>
          <w:rFonts w:eastAsia="Arial Unicode MS" w:cstheme="minorHAnsi"/>
          <w:lang w:eastAsia="it-IT"/>
        </w:rPr>
        <w:t>che l’attività dell’Ufficio sia informata a criteri di indipendenza, obiettività, diligenza e riservatezza;</w:t>
      </w:r>
    </w:p>
    <w:p w14:paraId="0BEA1FFB" w14:textId="77777777" w:rsidR="004A7A5D" w:rsidRPr="00836B62" w:rsidRDefault="004A7A5D" w:rsidP="00C0420C">
      <w:pPr>
        <w:numPr>
          <w:ilvl w:val="0"/>
          <w:numId w:val="8"/>
        </w:numPr>
        <w:tabs>
          <w:tab w:val="left" w:pos="284"/>
          <w:tab w:val="left" w:pos="567"/>
        </w:tabs>
        <w:autoSpaceDE w:val="0"/>
        <w:autoSpaceDN w:val="0"/>
        <w:adjustRightInd w:val="0"/>
        <w:spacing w:after="0" w:line="300" w:lineRule="exact"/>
        <w:ind w:left="0" w:firstLine="0"/>
        <w:jc w:val="both"/>
        <w:rPr>
          <w:rFonts w:eastAsia="Arial Unicode MS" w:cstheme="minorHAnsi"/>
          <w:lang w:eastAsia="it-IT"/>
        </w:rPr>
      </w:pPr>
      <w:r w:rsidRPr="00836B62">
        <w:rPr>
          <w:rFonts w:eastAsia="Arial Unicode MS" w:cstheme="minorHAnsi"/>
          <w:lang w:eastAsia="it-IT"/>
        </w:rPr>
        <w:t>che possa richiedere alle diverse strutture dell’ente documenti, notizie e chiarimenti utili all’espletamento della funzione.</w:t>
      </w:r>
    </w:p>
    <w:p w14:paraId="4BD6EB7A" w14:textId="77777777" w:rsidR="009F4EA7" w:rsidRPr="00836B62" w:rsidRDefault="009F4EA7" w:rsidP="007D645A">
      <w:pPr>
        <w:pStyle w:val="Titolo61"/>
        <w:tabs>
          <w:tab w:val="left" w:pos="284"/>
          <w:tab w:val="left" w:pos="567"/>
        </w:tabs>
        <w:spacing w:line="300" w:lineRule="exact"/>
        <w:ind w:left="0"/>
        <w:rPr>
          <w:rFonts w:asciiTheme="minorHAnsi" w:eastAsiaTheme="minorHAnsi" w:hAnsiTheme="minorHAnsi" w:cstheme="minorHAnsi"/>
          <w:bCs w:val="0"/>
          <w:color w:val="0070C1"/>
          <w:sz w:val="22"/>
          <w:szCs w:val="22"/>
          <w:lang w:val="it-IT" w:bidi="he-IL"/>
        </w:rPr>
      </w:pPr>
    </w:p>
    <w:p w14:paraId="0F147E04" w14:textId="77777777" w:rsidR="004A7A5D" w:rsidRPr="00836B62" w:rsidRDefault="004A7A5D" w:rsidP="005D48E6">
      <w:pPr>
        <w:autoSpaceDE w:val="0"/>
        <w:autoSpaceDN w:val="0"/>
        <w:adjustRightInd w:val="0"/>
        <w:spacing w:after="0" w:line="300" w:lineRule="exact"/>
        <w:rPr>
          <w:rFonts w:cstheme="minorHAnsi"/>
          <w:b/>
          <w:color w:val="365F91" w:themeColor="accent1" w:themeShade="BF"/>
          <w:lang w:bidi="he-IL"/>
        </w:rPr>
      </w:pPr>
      <w:r w:rsidRPr="00836B62">
        <w:rPr>
          <w:rFonts w:cstheme="minorHAnsi"/>
          <w:b/>
          <w:color w:val="365F91" w:themeColor="accent1" w:themeShade="BF"/>
          <w:lang w:bidi="he-IL"/>
        </w:rPr>
        <w:t>I referenti per la prevenzione</w:t>
      </w:r>
    </w:p>
    <w:p w14:paraId="20331900" w14:textId="77777777" w:rsidR="004A7A5D" w:rsidRPr="00836B62" w:rsidRDefault="004A7A5D" w:rsidP="007D645A">
      <w:pPr>
        <w:tabs>
          <w:tab w:val="left" w:pos="284"/>
          <w:tab w:val="left" w:pos="567"/>
        </w:tabs>
        <w:autoSpaceDE w:val="0"/>
        <w:autoSpaceDN w:val="0"/>
        <w:adjustRightInd w:val="0"/>
        <w:spacing w:after="0" w:line="300" w:lineRule="exact"/>
        <w:jc w:val="both"/>
        <w:rPr>
          <w:rFonts w:eastAsia="Arial Unicode MS" w:cstheme="minorHAnsi"/>
          <w:lang w:eastAsia="it-IT"/>
        </w:rPr>
      </w:pPr>
      <w:r w:rsidRPr="00836B62">
        <w:rPr>
          <w:rFonts w:eastAsia="Arial Unicode MS" w:cstheme="minorHAnsi"/>
          <w:lang w:eastAsia="it-IT"/>
        </w:rPr>
        <w:t>Ogni Dirigente di Area Organizzativa è individuato quale referente per la prevenzione della corruzione per il settore di propria competenza; I dirigenti individuano con provvedimento formale uno o più dipendenti tenuti a collaborare con l’ufficio di supporto per le finalità e le attività previste nel presente piano.</w:t>
      </w:r>
    </w:p>
    <w:p w14:paraId="6352DBA8" w14:textId="77777777" w:rsidR="00343F00" w:rsidRPr="00836B62" w:rsidRDefault="004A7A5D" w:rsidP="007D645A">
      <w:pPr>
        <w:tabs>
          <w:tab w:val="left" w:pos="284"/>
          <w:tab w:val="left" w:pos="567"/>
        </w:tabs>
        <w:autoSpaceDE w:val="0"/>
        <w:autoSpaceDN w:val="0"/>
        <w:adjustRightInd w:val="0"/>
        <w:spacing w:after="0" w:line="300" w:lineRule="exact"/>
        <w:jc w:val="both"/>
        <w:rPr>
          <w:rFonts w:eastAsia="Arial Unicode MS" w:cstheme="minorHAnsi"/>
          <w:lang w:eastAsia="it-IT"/>
        </w:rPr>
      </w:pPr>
      <w:r w:rsidRPr="00836B62">
        <w:rPr>
          <w:rFonts w:eastAsia="Arial Unicode MS" w:cstheme="minorHAnsi"/>
          <w:lang w:eastAsia="it-IT"/>
        </w:rPr>
        <w:t>I referenti sono:</w:t>
      </w:r>
    </w:p>
    <w:p w14:paraId="7CC1A0E2" w14:textId="77777777" w:rsidR="004A7A5D" w:rsidRPr="00836B62" w:rsidRDefault="004A7A5D" w:rsidP="00C0420C">
      <w:pPr>
        <w:pStyle w:val="Corpotesto"/>
        <w:numPr>
          <w:ilvl w:val="0"/>
          <w:numId w:val="12"/>
        </w:numPr>
        <w:tabs>
          <w:tab w:val="left" w:pos="142"/>
          <w:tab w:val="left" w:pos="284"/>
          <w:tab w:val="left" w:pos="567"/>
        </w:tabs>
        <w:spacing w:after="0" w:line="300" w:lineRule="exact"/>
        <w:ind w:left="0" w:firstLine="0"/>
        <w:jc w:val="both"/>
        <w:rPr>
          <w:rFonts w:eastAsia="Arial Unicode MS" w:cstheme="minorHAnsi"/>
          <w:lang w:eastAsia="it-IT"/>
        </w:rPr>
      </w:pPr>
      <w:r w:rsidRPr="00836B62">
        <w:rPr>
          <w:rFonts w:eastAsia="Arial Unicode MS" w:cstheme="minorHAnsi"/>
          <w:lang w:eastAsia="it-IT"/>
        </w:rPr>
        <w:t>dott. Pietro D'Amico per Area Organizzativa I</w:t>
      </w:r>
    </w:p>
    <w:p w14:paraId="2B45EAAD" w14:textId="77777777" w:rsidR="004A7A5D" w:rsidRPr="00836B62" w:rsidRDefault="004A7A5D" w:rsidP="00C0420C">
      <w:pPr>
        <w:pStyle w:val="Corpotesto"/>
        <w:numPr>
          <w:ilvl w:val="0"/>
          <w:numId w:val="12"/>
        </w:numPr>
        <w:tabs>
          <w:tab w:val="left" w:pos="142"/>
          <w:tab w:val="left" w:pos="284"/>
          <w:tab w:val="left" w:pos="567"/>
        </w:tabs>
        <w:spacing w:after="0" w:line="300" w:lineRule="exact"/>
        <w:ind w:left="0" w:firstLine="0"/>
        <w:jc w:val="both"/>
        <w:rPr>
          <w:rFonts w:eastAsia="Arial Unicode MS" w:cstheme="minorHAnsi"/>
          <w:lang w:eastAsia="it-IT"/>
        </w:rPr>
      </w:pPr>
      <w:r w:rsidRPr="00836B62">
        <w:rPr>
          <w:rFonts w:eastAsia="Arial Unicode MS" w:cstheme="minorHAnsi"/>
          <w:lang w:eastAsia="it-IT"/>
        </w:rPr>
        <w:t>dott. Francesco Spinozzi per Area Organizzativa II</w:t>
      </w:r>
    </w:p>
    <w:p w14:paraId="3448A9F8" w14:textId="77777777" w:rsidR="004A7A5D" w:rsidRPr="00836B62" w:rsidRDefault="004A7A5D" w:rsidP="00C0420C">
      <w:pPr>
        <w:pStyle w:val="Corpotesto"/>
        <w:numPr>
          <w:ilvl w:val="0"/>
          <w:numId w:val="12"/>
        </w:numPr>
        <w:tabs>
          <w:tab w:val="left" w:pos="142"/>
          <w:tab w:val="left" w:pos="284"/>
          <w:tab w:val="left" w:pos="567"/>
        </w:tabs>
        <w:spacing w:after="0" w:line="300" w:lineRule="exact"/>
        <w:ind w:left="0" w:firstLine="0"/>
        <w:jc w:val="both"/>
        <w:rPr>
          <w:rFonts w:eastAsia="Arial Unicode MS" w:cstheme="minorHAnsi"/>
          <w:lang w:eastAsia="it-IT"/>
        </w:rPr>
      </w:pPr>
      <w:r w:rsidRPr="00836B62">
        <w:rPr>
          <w:rFonts w:eastAsia="Arial Unicode MS" w:cstheme="minorHAnsi"/>
          <w:lang w:eastAsia="it-IT"/>
        </w:rPr>
        <w:t>ing. Amedeo D’Onghia per Area Organizzativa III</w:t>
      </w:r>
    </w:p>
    <w:p w14:paraId="62AD4EA2" w14:textId="77777777" w:rsidR="004A7A5D" w:rsidRPr="00836B62" w:rsidRDefault="004A7A5D" w:rsidP="00C0420C">
      <w:pPr>
        <w:pStyle w:val="Corpotesto"/>
        <w:numPr>
          <w:ilvl w:val="0"/>
          <w:numId w:val="13"/>
        </w:numPr>
        <w:tabs>
          <w:tab w:val="left" w:pos="142"/>
          <w:tab w:val="left" w:pos="284"/>
          <w:tab w:val="left" w:pos="567"/>
          <w:tab w:val="left" w:pos="832"/>
        </w:tabs>
        <w:spacing w:after="0" w:line="300" w:lineRule="exact"/>
        <w:ind w:left="0" w:firstLine="0"/>
        <w:jc w:val="both"/>
        <w:rPr>
          <w:rFonts w:eastAsia="Arial Unicode MS" w:cstheme="minorHAnsi"/>
          <w:lang w:eastAsia="it-IT"/>
        </w:rPr>
      </w:pPr>
      <w:r w:rsidRPr="00836B62">
        <w:rPr>
          <w:rFonts w:eastAsia="Arial Unicode MS" w:cstheme="minorHAnsi"/>
          <w:lang w:eastAsia="it-IT"/>
        </w:rPr>
        <w:t>ing. Antonello Antonicelli per Area Organizzativa IV</w:t>
      </w:r>
    </w:p>
    <w:p w14:paraId="2DAE77E4" w14:textId="77777777" w:rsidR="004A7A5D" w:rsidRPr="00836B62" w:rsidRDefault="004A7A5D" w:rsidP="00C0420C">
      <w:pPr>
        <w:pStyle w:val="Corpotesto"/>
        <w:numPr>
          <w:ilvl w:val="0"/>
          <w:numId w:val="13"/>
        </w:numPr>
        <w:tabs>
          <w:tab w:val="left" w:pos="142"/>
          <w:tab w:val="left" w:pos="284"/>
          <w:tab w:val="left" w:pos="567"/>
          <w:tab w:val="left" w:pos="832"/>
        </w:tabs>
        <w:spacing w:after="0" w:line="300" w:lineRule="exact"/>
        <w:ind w:left="0" w:firstLine="0"/>
        <w:jc w:val="both"/>
        <w:rPr>
          <w:rFonts w:eastAsia="Arial Unicode MS" w:cstheme="minorHAnsi"/>
          <w:lang w:eastAsia="it-IT"/>
        </w:rPr>
      </w:pPr>
      <w:r w:rsidRPr="00836B62">
        <w:rPr>
          <w:rFonts w:eastAsia="Arial Unicode MS" w:cstheme="minorHAnsi"/>
          <w:lang w:eastAsia="it-IT"/>
        </w:rPr>
        <w:t>dott. Lorenzo Calabrese per Area Organizzativa V</w:t>
      </w:r>
    </w:p>
    <w:p w14:paraId="193A33E8" w14:textId="77777777" w:rsidR="00343F00" w:rsidRPr="00836B62" w:rsidRDefault="004A7A5D" w:rsidP="00C0420C">
      <w:pPr>
        <w:pStyle w:val="Corpotesto"/>
        <w:numPr>
          <w:ilvl w:val="0"/>
          <w:numId w:val="13"/>
        </w:numPr>
        <w:tabs>
          <w:tab w:val="left" w:pos="142"/>
          <w:tab w:val="left" w:pos="284"/>
          <w:tab w:val="left" w:pos="567"/>
          <w:tab w:val="left" w:pos="832"/>
        </w:tabs>
        <w:spacing w:after="0" w:line="300" w:lineRule="exact"/>
        <w:ind w:left="0" w:firstLine="0"/>
        <w:jc w:val="both"/>
        <w:rPr>
          <w:rFonts w:eastAsia="Arial Unicode MS" w:cstheme="minorHAnsi"/>
          <w:lang w:eastAsia="it-IT"/>
        </w:rPr>
      </w:pPr>
      <w:r w:rsidRPr="00836B62">
        <w:rPr>
          <w:rFonts w:eastAsia="Arial Unicode MS" w:cstheme="minorHAnsi"/>
          <w:lang w:eastAsia="it-IT"/>
        </w:rPr>
        <w:t>dott</w:t>
      </w:r>
      <w:r w:rsidR="00A14A5F" w:rsidRPr="00836B62">
        <w:rPr>
          <w:rFonts w:eastAsia="Arial Unicode MS" w:cstheme="minorHAnsi"/>
          <w:lang w:eastAsia="it-IT"/>
        </w:rPr>
        <w:t>.</w:t>
      </w:r>
      <w:r w:rsidR="00343F00" w:rsidRPr="00836B62">
        <w:rPr>
          <w:rFonts w:eastAsia="Arial Unicode MS" w:cstheme="minorHAnsi"/>
          <w:lang w:eastAsia="it-IT"/>
        </w:rPr>
        <w:t xml:space="preserve"> Saverio Petroni</w:t>
      </w:r>
      <w:r w:rsidRPr="00836B62">
        <w:rPr>
          <w:rFonts w:eastAsia="Arial Unicode MS" w:cstheme="minorHAnsi"/>
          <w:lang w:eastAsia="it-IT"/>
        </w:rPr>
        <w:t xml:space="preserve"> per </w:t>
      </w:r>
      <w:r w:rsidR="00904A2B">
        <w:rPr>
          <w:rFonts w:eastAsia="Arial Unicode MS" w:cstheme="minorHAnsi"/>
          <w:lang w:eastAsia="it-IT"/>
        </w:rPr>
        <w:t>l’</w:t>
      </w:r>
      <w:r w:rsidR="00904A2B" w:rsidRPr="00836B62">
        <w:rPr>
          <w:rFonts w:eastAsia="Arial Unicode MS" w:cstheme="minorHAnsi"/>
          <w:lang w:eastAsia="it-IT"/>
        </w:rPr>
        <w:t>Area Organizzativa</w:t>
      </w:r>
      <w:r w:rsidRPr="00836B62">
        <w:rPr>
          <w:rFonts w:eastAsia="Arial Unicode MS" w:cstheme="minorHAnsi"/>
          <w:lang w:eastAsia="it-IT"/>
        </w:rPr>
        <w:t xml:space="preserve"> VI</w:t>
      </w:r>
    </w:p>
    <w:p w14:paraId="68E60918" w14:textId="77777777" w:rsidR="004A7A5D" w:rsidRPr="00836B62" w:rsidRDefault="004A7A5D" w:rsidP="007D645A">
      <w:pPr>
        <w:tabs>
          <w:tab w:val="left" w:pos="284"/>
          <w:tab w:val="left" w:pos="567"/>
        </w:tabs>
        <w:autoSpaceDE w:val="0"/>
        <w:autoSpaceDN w:val="0"/>
        <w:adjustRightInd w:val="0"/>
        <w:spacing w:after="0" w:line="300" w:lineRule="exact"/>
        <w:jc w:val="both"/>
        <w:rPr>
          <w:rFonts w:eastAsia="Arial Unicode MS" w:cstheme="minorHAnsi"/>
          <w:lang w:eastAsia="it-IT"/>
        </w:rPr>
      </w:pPr>
      <w:r w:rsidRPr="00836B62">
        <w:rPr>
          <w:rFonts w:eastAsia="Arial Unicode MS" w:cstheme="minorHAnsi"/>
          <w:lang w:eastAsia="it-IT"/>
        </w:rPr>
        <w:t>Tutti i dirigenti, come sopra individuati, per l'area di rispettiva competenza:</w:t>
      </w:r>
    </w:p>
    <w:p w14:paraId="5BF7D84D" w14:textId="77777777" w:rsidR="004A7A5D" w:rsidRPr="00836B62" w:rsidRDefault="004A7A5D" w:rsidP="00C0420C">
      <w:pPr>
        <w:pStyle w:val="Corpotesto"/>
        <w:numPr>
          <w:ilvl w:val="0"/>
          <w:numId w:val="7"/>
        </w:numPr>
        <w:tabs>
          <w:tab w:val="left" w:pos="284"/>
          <w:tab w:val="left" w:pos="567"/>
          <w:tab w:val="left" w:pos="820"/>
        </w:tabs>
        <w:spacing w:after="0" w:line="300" w:lineRule="exact"/>
        <w:ind w:left="142" w:hanging="142"/>
        <w:jc w:val="both"/>
        <w:rPr>
          <w:rFonts w:cstheme="minorHAnsi"/>
        </w:rPr>
      </w:pPr>
      <w:r w:rsidRPr="00836B62">
        <w:rPr>
          <w:rFonts w:cstheme="minorHAnsi"/>
        </w:rPr>
        <w:t>svolgono attività informativa e referente nei confronti del RPC e dell'autorità giudiziaria (art. 16 d.lgs. n. 165 del 2001; art. 20 D.P.R. n. 3 del 1957; art.1, comma 3, l. n. 20 del 1994; art. 331 c.p.p.);</w:t>
      </w:r>
    </w:p>
    <w:p w14:paraId="4E31E21B" w14:textId="77777777" w:rsidR="004A7A5D" w:rsidRPr="00836B62" w:rsidRDefault="004A7A5D" w:rsidP="00C0420C">
      <w:pPr>
        <w:pStyle w:val="Corpotesto"/>
        <w:numPr>
          <w:ilvl w:val="0"/>
          <w:numId w:val="7"/>
        </w:numPr>
        <w:tabs>
          <w:tab w:val="left" w:pos="284"/>
          <w:tab w:val="left" w:pos="567"/>
          <w:tab w:val="left" w:pos="820"/>
        </w:tabs>
        <w:spacing w:after="0" w:line="300" w:lineRule="exact"/>
        <w:ind w:left="142" w:hanging="142"/>
        <w:jc w:val="both"/>
        <w:rPr>
          <w:rFonts w:cstheme="minorHAnsi"/>
        </w:rPr>
      </w:pPr>
      <w:r w:rsidRPr="00836B62">
        <w:rPr>
          <w:rFonts w:cstheme="minorHAnsi"/>
        </w:rPr>
        <w:t>partecipano al processo di gestione del rischio;</w:t>
      </w:r>
    </w:p>
    <w:p w14:paraId="6ABC015E" w14:textId="77777777" w:rsidR="004A7A5D" w:rsidRPr="00836B62" w:rsidRDefault="004A7A5D" w:rsidP="00C0420C">
      <w:pPr>
        <w:pStyle w:val="Corpotesto"/>
        <w:numPr>
          <w:ilvl w:val="0"/>
          <w:numId w:val="7"/>
        </w:numPr>
        <w:tabs>
          <w:tab w:val="left" w:pos="284"/>
          <w:tab w:val="left" w:pos="567"/>
          <w:tab w:val="left" w:pos="820"/>
        </w:tabs>
        <w:spacing w:after="0" w:line="300" w:lineRule="exact"/>
        <w:ind w:left="142" w:hanging="142"/>
        <w:jc w:val="both"/>
        <w:rPr>
          <w:rFonts w:cstheme="minorHAnsi"/>
        </w:rPr>
      </w:pPr>
      <w:r w:rsidRPr="00836B62">
        <w:rPr>
          <w:rFonts w:cstheme="minorHAnsi"/>
        </w:rPr>
        <w:t>propongono le misure di prevenzione (art. 16 d.lgs. n. 165 del 2001);</w:t>
      </w:r>
    </w:p>
    <w:p w14:paraId="498D7200" w14:textId="77777777" w:rsidR="004A7A5D" w:rsidRPr="00836B62" w:rsidRDefault="004A7A5D" w:rsidP="00C0420C">
      <w:pPr>
        <w:pStyle w:val="Corpotesto"/>
        <w:numPr>
          <w:ilvl w:val="0"/>
          <w:numId w:val="7"/>
        </w:numPr>
        <w:tabs>
          <w:tab w:val="left" w:pos="284"/>
          <w:tab w:val="left" w:pos="567"/>
          <w:tab w:val="left" w:pos="820"/>
        </w:tabs>
        <w:spacing w:after="0" w:line="300" w:lineRule="exact"/>
        <w:ind w:left="142" w:hanging="142"/>
        <w:jc w:val="both"/>
        <w:rPr>
          <w:rFonts w:cstheme="minorHAnsi"/>
        </w:rPr>
      </w:pPr>
      <w:r w:rsidRPr="00836B62">
        <w:rPr>
          <w:rFonts w:cstheme="minorHAnsi"/>
        </w:rPr>
        <w:t>assicurano l'osservanza del Codice di comportamento e verificano le ipotesi di violazione;</w:t>
      </w:r>
    </w:p>
    <w:p w14:paraId="525B57B2" w14:textId="77777777" w:rsidR="004A7A5D" w:rsidRPr="00836B62" w:rsidRDefault="004A7A5D" w:rsidP="00C0420C">
      <w:pPr>
        <w:pStyle w:val="Corpotesto"/>
        <w:numPr>
          <w:ilvl w:val="0"/>
          <w:numId w:val="7"/>
        </w:numPr>
        <w:tabs>
          <w:tab w:val="left" w:pos="284"/>
          <w:tab w:val="left" w:pos="567"/>
          <w:tab w:val="left" w:pos="820"/>
        </w:tabs>
        <w:spacing w:after="0" w:line="300" w:lineRule="exact"/>
        <w:ind w:left="142" w:hanging="142"/>
        <w:jc w:val="both"/>
        <w:rPr>
          <w:rFonts w:cstheme="minorHAnsi"/>
        </w:rPr>
      </w:pPr>
      <w:r w:rsidRPr="00836B62">
        <w:rPr>
          <w:rFonts w:cstheme="minorHAnsi"/>
        </w:rPr>
        <w:t>adottano le misure gestionali individuate quali misure di prevenzione della corruzione generali e/o specifiche (artt. 16 e 55 bis d.lgs. n. 165 del 2001);</w:t>
      </w:r>
    </w:p>
    <w:p w14:paraId="15401E82" w14:textId="77777777" w:rsidR="004A7A5D" w:rsidRPr="00836B62" w:rsidRDefault="004A7A5D" w:rsidP="00C0420C">
      <w:pPr>
        <w:pStyle w:val="Corpotesto"/>
        <w:numPr>
          <w:ilvl w:val="0"/>
          <w:numId w:val="7"/>
        </w:numPr>
        <w:tabs>
          <w:tab w:val="left" w:pos="284"/>
          <w:tab w:val="left" w:pos="567"/>
          <w:tab w:val="left" w:pos="820"/>
        </w:tabs>
        <w:spacing w:after="0" w:line="300" w:lineRule="exact"/>
        <w:ind w:left="142" w:hanging="142"/>
        <w:jc w:val="both"/>
        <w:rPr>
          <w:rFonts w:cstheme="minorHAnsi"/>
        </w:rPr>
      </w:pPr>
      <w:r w:rsidRPr="00836B62">
        <w:rPr>
          <w:rFonts w:cstheme="minorHAnsi"/>
        </w:rPr>
        <w:t>osservano le misure contenute nel P.T.P.C. (art. 1, comma 14, della l. n. 190 del 2012);</w:t>
      </w:r>
    </w:p>
    <w:p w14:paraId="57DF28B5" w14:textId="77777777" w:rsidR="004A7A5D" w:rsidRPr="00836B62" w:rsidRDefault="004A7A5D" w:rsidP="00C0420C">
      <w:pPr>
        <w:pStyle w:val="Corpotesto"/>
        <w:numPr>
          <w:ilvl w:val="0"/>
          <w:numId w:val="7"/>
        </w:numPr>
        <w:tabs>
          <w:tab w:val="left" w:pos="284"/>
          <w:tab w:val="left" w:pos="567"/>
          <w:tab w:val="left" w:pos="820"/>
        </w:tabs>
        <w:spacing w:after="0" w:line="300" w:lineRule="exact"/>
        <w:ind w:left="142" w:hanging="142"/>
        <w:jc w:val="both"/>
        <w:rPr>
          <w:rFonts w:cstheme="minorHAnsi"/>
        </w:rPr>
      </w:pPr>
      <w:r w:rsidRPr="00836B62">
        <w:rPr>
          <w:rFonts w:cstheme="minorHAnsi"/>
        </w:rPr>
        <w:t>svolgono attività informativa nei confronti del responsabile, affinché questi abbia elementi e riscontri sull'intera organizzazione ed attività dell'Amministrazione;</w:t>
      </w:r>
    </w:p>
    <w:p w14:paraId="27298C89" w14:textId="77777777" w:rsidR="004A7A5D" w:rsidRPr="00836B62" w:rsidRDefault="004A7A5D" w:rsidP="00C0420C">
      <w:pPr>
        <w:pStyle w:val="Corpotesto"/>
        <w:numPr>
          <w:ilvl w:val="0"/>
          <w:numId w:val="7"/>
        </w:numPr>
        <w:tabs>
          <w:tab w:val="left" w:pos="284"/>
          <w:tab w:val="left" w:pos="567"/>
          <w:tab w:val="left" w:pos="820"/>
        </w:tabs>
        <w:spacing w:after="0" w:line="300" w:lineRule="exact"/>
        <w:ind w:left="142" w:hanging="142"/>
        <w:jc w:val="both"/>
        <w:rPr>
          <w:rFonts w:cstheme="minorHAnsi"/>
        </w:rPr>
      </w:pPr>
      <w:r w:rsidRPr="00836B62">
        <w:rPr>
          <w:rFonts w:cstheme="minorHAnsi"/>
        </w:rPr>
        <w:t>svolgono costante monitoraggio sull’attività svolta all’interno delle Aree di riferimento per prevenire fenomeni corruttivi.</w:t>
      </w:r>
    </w:p>
    <w:p w14:paraId="00012303" w14:textId="77777777" w:rsidR="004A7A5D" w:rsidRPr="00836B62" w:rsidRDefault="004A7A5D" w:rsidP="007D645A">
      <w:pPr>
        <w:tabs>
          <w:tab w:val="left" w:pos="284"/>
          <w:tab w:val="left" w:pos="567"/>
        </w:tabs>
        <w:spacing w:after="0" w:line="300" w:lineRule="exact"/>
        <w:rPr>
          <w:rFonts w:cstheme="minorHAnsi"/>
        </w:rPr>
      </w:pPr>
    </w:p>
    <w:p w14:paraId="46A8E941" w14:textId="77777777" w:rsidR="004A7A5D" w:rsidRPr="00836B62" w:rsidRDefault="004A7A5D" w:rsidP="00B066D6">
      <w:pPr>
        <w:autoSpaceDE w:val="0"/>
        <w:autoSpaceDN w:val="0"/>
        <w:adjustRightInd w:val="0"/>
        <w:spacing w:after="0" w:line="300" w:lineRule="exact"/>
        <w:rPr>
          <w:rFonts w:cstheme="minorHAnsi"/>
          <w:b/>
          <w:color w:val="365F91" w:themeColor="accent1" w:themeShade="BF"/>
          <w:lang w:bidi="he-IL"/>
        </w:rPr>
      </w:pPr>
      <w:r w:rsidRPr="00836B62">
        <w:rPr>
          <w:rFonts w:cstheme="minorHAnsi"/>
          <w:b/>
          <w:color w:val="365F91" w:themeColor="accent1" w:themeShade="BF"/>
          <w:lang w:bidi="he-IL"/>
        </w:rPr>
        <w:t>L’Organismo Indipendente di valutazione O.I.V.</w:t>
      </w:r>
    </w:p>
    <w:p w14:paraId="5909412C" w14:textId="042160E5" w:rsidR="004A7A5D" w:rsidRPr="00836B62" w:rsidRDefault="004A7A5D" w:rsidP="007D645A">
      <w:pPr>
        <w:pStyle w:val="Corpotesto"/>
        <w:tabs>
          <w:tab w:val="left" w:pos="284"/>
          <w:tab w:val="left" w:pos="567"/>
        </w:tabs>
        <w:spacing w:after="0" w:line="300" w:lineRule="exact"/>
        <w:rPr>
          <w:rFonts w:cstheme="minorHAnsi"/>
        </w:rPr>
      </w:pPr>
      <w:r w:rsidRPr="00836B62">
        <w:rPr>
          <w:rFonts w:cstheme="minorHAnsi"/>
        </w:rPr>
        <w:t>L’Organismo Indipendente di Valutazione</w:t>
      </w:r>
      <w:r w:rsidR="006424B3">
        <w:rPr>
          <w:rFonts w:cstheme="minorHAnsi"/>
        </w:rPr>
        <w:t>, giusta decreto n. 486 del 5.8.2021</w:t>
      </w:r>
      <w:r w:rsidRPr="00836B62">
        <w:rPr>
          <w:rFonts w:cstheme="minorHAnsi"/>
        </w:rPr>
        <w:t xml:space="preserve"> risulta oggi così composto:</w:t>
      </w:r>
    </w:p>
    <w:p w14:paraId="53162587" w14:textId="77777777" w:rsidR="004A7A5D" w:rsidRPr="00836B62" w:rsidRDefault="004A7A5D" w:rsidP="00C0420C">
      <w:pPr>
        <w:pStyle w:val="Corpotesto"/>
        <w:numPr>
          <w:ilvl w:val="0"/>
          <w:numId w:val="10"/>
        </w:numPr>
        <w:tabs>
          <w:tab w:val="left" w:pos="284"/>
          <w:tab w:val="left" w:pos="567"/>
        </w:tabs>
        <w:spacing w:after="0" w:line="300" w:lineRule="exact"/>
        <w:ind w:left="0" w:firstLine="0"/>
        <w:jc w:val="both"/>
        <w:rPr>
          <w:rFonts w:cstheme="minorHAnsi"/>
        </w:rPr>
      </w:pPr>
      <w:r w:rsidRPr="00836B62">
        <w:rPr>
          <w:rFonts w:cstheme="minorHAnsi"/>
        </w:rPr>
        <w:t xml:space="preserve">dott. </w:t>
      </w:r>
      <w:r w:rsidR="00343F00" w:rsidRPr="00836B62">
        <w:rPr>
          <w:rFonts w:cstheme="minorHAnsi"/>
        </w:rPr>
        <w:t>Maurizio Raffaele Frugis</w:t>
      </w:r>
    </w:p>
    <w:p w14:paraId="13AA7F24" w14:textId="77777777" w:rsidR="004A7A5D" w:rsidRPr="00836B62" w:rsidRDefault="00343F00" w:rsidP="00C0420C">
      <w:pPr>
        <w:pStyle w:val="Corpotesto"/>
        <w:numPr>
          <w:ilvl w:val="0"/>
          <w:numId w:val="10"/>
        </w:numPr>
        <w:tabs>
          <w:tab w:val="left" w:pos="284"/>
          <w:tab w:val="left" w:pos="567"/>
        </w:tabs>
        <w:spacing w:after="0" w:line="300" w:lineRule="exact"/>
        <w:ind w:left="0" w:firstLine="0"/>
        <w:jc w:val="both"/>
        <w:rPr>
          <w:rFonts w:cstheme="minorHAnsi"/>
        </w:rPr>
      </w:pPr>
      <w:r w:rsidRPr="00836B62">
        <w:rPr>
          <w:rFonts w:cstheme="minorHAnsi"/>
        </w:rPr>
        <w:t>dott. Benedetto Palella</w:t>
      </w:r>
    </w:p>
    <w:p w14:paraId="0EDC4C6B" w14:textId="77777777" w:rsidR="00343F00" w:rsidRPr="00836B62" w:rsidRDefault="00343F00" w:rsidP="00C0420C">
      <w:pPr>
        <w:pStyle w:val="Corpotesto"/>
        <w:numPr>
          <w:ilvl w:val="0"/>
          <w:numId w:val="10"/>
        </w:numPr>
        <w:tabs>
          <w:tab w:val="left" w:pos="284"/>
          <w:tab w:val="left" w:pos="567"/>
        </w:tabs>
        <w:spacing w:after="0" w:line="300" w:lineRule="exact"/>
        <w:ind w:left="0" w:firstLine="0"/>
        <w:jc w:val="both"/>
        <w:rPr>
          <w:rFonts w:cstheme="minorHAnsi"/>
        </w:rPr>
      </w:pPr>
      <w:r w:rsidRPr="00836B62">
        <w:rPr>
          <w:rFonts w:cstheme="minorHAnsi"/>
        </w:rPr>
        <w:t>dott.ssa Letizia Rizzi</w:t>
      </w:r>
    </w:p>
    <w:p w14:paraId="346C4B29" w14:textId="77777777" w:rsidR="00904A2B" w:rsidRDefault="00904A2B" w:rsidP="007D645A">
      <w:pPr>
        <w:pStyle w:val="Corpotesto"/>
        <w:tabs>
          <w:tab w:val="left" w:pos="284"/>
          <w:tab w:val="left" w:pos="567"/>
        </w:tabs>
        <w:spacing w:after="0" w:line="300" w:lineRule="exact"/>
        <w:rPr>
          <w:rFonts w:cstheme="minorHAnsi"/>
        </w:rPr>
      </w:pPr>
    </w:p>
    <w:p w14:paraId="398C36C4" w14:textId="77777777" w:rsidR="004A7A5D" w:rsidRPr="00836B62" w:rsidRDefault="004A7A5D" w:rsidP="007D645A">
      <w:pPr>
        <w:pStyle w:val="Corpotesto"/>
        <w:tabs>
          <w:tab w:val="left" w:pos="284"/>
          <w:tab w:val="left" w:pos="567"/>
        </w:tabs>
        <w:spacing w:after="0" w:line="300" w:lineRule="exact"/>
        <w:rPr>
          <w:rFonts w:cstheme="minorHAnsi"/>
        </w:rPr>
      </w:pPr>
      <w:r w:rsidRPr="00836B62">
        <w:rPr>
          <w:rFonts w:cstheme="minorHAnsi"/>
        </w:rPr>
        <w:t>All’O.I.V. sono attribuite le seguenti funzioni:</w:t>
      </w:r>
    </w:p>
    <w:p w14:paraId="531DD2FF" w14:textId="77777777" w:rsidR="004A7A5D" w:rsidRPr="00836B62" w:rsidRDefault="004A7A5D" w:rsidP="00C0420C">
      <w:pPr>
        <w:pStyle w:val="Corpotesto"/>
        <w:numPr>
          <w:ilvl w:val="0"/>
          <w:numId w:val="10"/>
        </w:numPr>
        <w:tabs>
          <w:tab w:val="left" w:pos="284"/>
          <w:tab w:val="left" w:pos="567"/>
        </w:tabs>
        <w:spacing w:after="0" w:line="300" w:lineRule="exact"/>
        <w:ind w:left="0" w:firstLine="0"/>
        <w:jc w:val="both"/>
        <w:rPr>
          <w:rFonts w:cstheme="minorHAnsi"/>
        </w:rPr>
      </w:pPr>
      <w:r w:rsidRPr="00836B62">
        <w:rPr>
          <w:rFonts w:cstheme="minorHAnsi"/>
        </w:rPr>
        <w:t>svolge compiti propri connessi all'attività anticorruzione nel settore della trasparenza amministrativa (artt. 43 e 44 d.lgs. n. 33 del 2013);</w:t>
      </w:r>
    </w:p>
    <w:p w14:paraId="3A3459A7" w14:textId="77777777" w:rsidR="004A7A5D" w:rsidRPr="00836B62" w:rsidRDefault="004A7A5D" w:rsidP="00C0420C">
      <w:pPr>
        <w:pStyle w:val="Corpotesto"/>
        <w:numPr>
          <w:ilvl w:val="0"/>
          <w:numId w:val="10"/>
        </w:numPr>
        <w:tabs>
          <w:tab w:val="left" w:pos="284"/>
          <w:tab w:val="left" w:pos="567"/>
        </w:tabs>
        <w:spacing w:after="0" w:line="300" w:lineRule="exact"/>
        <w:ind w:left="0" w:firstLine="0"/>
        <w:jc w:val="both"/>
        <w:rPr>
          <w:rFonts w:cstheme="minorHAnsi"/>
        </w:rPr>
      </w:pPr>
      <w:r w:rsidRPr="00836B62">
        <w:rPr>
          <w:rFonts w:cstheme="minorHAnsi"/>
        </w:rPr>
        <w:t>esprime parere obbligatorio sul Codice di comportamento adottato dall’Amministrazione;</w:t>
      </w:r>
    </w:p>
    <w:p w14:paraId="05602D6B" w14:textId="77777777" w:rsidR="004A7A5D" w:rsidRPr="00836B62" w:rsidRDefault="004A7A5D" w:rsidP="00C0420C">
      <w:pPr>
        <w:pStyle w:val="Corpotesto"/>
        <w:numPr>
          <w:ilvl w:val="0"/>
          <w:numId w:val="10"/>
        </w:numPr>
        <w:tabs>
          <w:tab w:val="left" w:pos="284"/>
          <w:tab w:val="left" w:pos="567"/>
        </w:tabs>
        <w:spacing w:after="0" w:line="300" w:lineRule="exact"/>
        <w:ind w:left="0" w:firstLine="0"/>
        <w:jc w:val="both"/>
        <w:rPr>
          <w:rFonts w:cstheme="minorHAnsi"/>
        </w:rPr>
      </w:pPr>
      <w:r w:rsidRPr="00836B62">
        <w:rPr>
          <w:rFonts w:cstheme="minorHAnsi"/>
        </w:rPr>
        <w:lastRenderedPageBreak/>
        <w:t>assolve un ruolo consultivo del Piano Triennale di Prevenzione della Corruzione ed aggiornamenti annuali e svolge funzione di controllo e valutazione della performance anche alla luce degli esiti del monitoraggio dei controlli interni.</w:t>
      </w:r>
    </w:p>
    <w:p w14:paraId="55BB1BDD" w14:textId="77777777" w:rsidR="004A7A5D" w:rsidRPr="00836B62" w:rsidRDefault="00343F00" w:rsidP="00C0420C">
      <w:pPr>
        <w:pStyle w:val="Corpotesto"/>
        <w:numPr>
          <w:ilvl w:val="0"/>
          <w:numId w:val="10"/>
        </w:numPr>
        <w:tabs>
          <w:tab w:val="left" w:pos="284"/>
          <w:tab w:val="left" w:pos="567"/>
        </w:tabs>
        <w:spacing w:after="0" w:line="300" w:lineRule="exact"/>
        <w:ind w:left="0" w:firstLine="0"/>
        <w:jc w:val="both"/>
        <w:rPr>
          <w:rFonts w:cstheme="minorHAnsi"/>
        </w:rPr>
      </w:pPr>
      <w:r w:rsidRPr="00836B62">
        <w:rPr>
          <w:rFonts w:cstheme="minorHAnsi"/>
        </w:rPr>
        <w:t>v</w:t>
      </w:r>
      <w:r w:rsidR="004A7A5D" w:rsidRPr="00836B62">
        <w:rPr>
          <w:rFonts w:cstheme="minorHAnsi"/>
        </w:rPr>
        <w:t>erifica l’integrazione tra le misure previste dal PTPC con il ciclo di gestione della performance ed i controlli interni.</w:t>
      </w:r>
    </w:p>
    <w:p w14:paraId="68D0013D" w14:textId="77777777" w:rsidR="00904A2B" w:rsidRDefault="00904A2B" w:rsidP="00B066D6">
      <w:pPr>
        <w:autoSpaceDE w:val="0"/>
        <w:autoSpaceDN w:val="0"/>
        <w:adjustRightInd w:val="0"/>
        <w:spacing w:after="0" w:line="300" w:lineRule="exact"/>
        <w:rPr>
          <w:rFonts w:cstheme="minorHAnsi"/>
          <w:b/>
          <w:color w:val="365F91" w:themeColor="accent1" w:themeShade="BF"/>
          <w:lang w:bidi="he-IL"/>
        </w:rPr>
      </w:pPr>
    </w:p>
    <w:p w14:paraId="0ECC6FFC" w14:textId="77777777" w:rsidR="004A7A5D" w:rsidRPr="00836B62" w:rsidRDefault="004A7A5D" w:rsidP="00B066D6">
      <w:pPr>
        <w:autoSpaceDE w:val="0"/>
        <w:autoSpaceDN w:val="0"/>
        <w:adjustRightInd w:val="0"/>
        <w:spacing w:after="0" w:line="300" w:lineRule="exact"/>
        <w:rPr>
          <w:rFonts w:cstheme="minorHAnsi"/>
          <w:b/>
          <w:color w:val="365F91" w:themeColor="accent1" w:themeShade="BF"/>
          <w:lang w:bidi="he-IL"/>
        </w:rPr>
      </w:pPr>
      <w:r w:rsidRPr="00836B62">
        <w:rPr>
          <w:rFonts w:cstheme="minorHAnsi"/>
          <w:b/>
          <w:color w:val="365F91" w:themeColor="accent1" w:themeShade="BF"/>
          <w:lang w:bidi="he-IL"/>
        </w:rPr>
        <w:t>Gruppo di lavoro controlli interni</w:t>
      </w:r>
    </w:p>
    <w:p w14:paraId="53F0BC76" w14:textId="77777777" w:rsidR="004A7A5D" w:rsidRPr="00836B62" w:rsidRDefault="004A7A5D" w:rsidP="007D645A">
      <w:pPr>
        <w:pStyle w:val="Corpotesto"/>
        <w:tabs>
          <w:tab w:val="left" w:pos="284"/>
          <w:tab w:val="left" w:pos="567"/>
        </w:tabs>
        <w:spacing w:after="0" w:line="300" w:lineRule="exact"/>
        <w:jc w:val="both"/>
        <w:rPr>
          <w:rFonts w:cstheme="minorHAnsi"/>
        </w:rPr>
      </w:pPr>
      <w:r w:rsidRPr="00836B62">
        <w:rPr>
          <w:rFonts w:cstheme="minorHAnsi"/>
        </w:rPr>
        <w:t>Il gruppo di lavoro è coordinato dal Segretario Generale in base al regolamento approvato con atto di Consiglio Comunale n. 9 del 25/3/2013, procede ai controlli</w:t>
      </w:r>
      <w:r w:rsidR="00206E3A" w:rsidRPr="00836B62">
        <w:rPr>
          <w:rFonts w:cstheme="minorHAnsi"/>
        </w:rPr>
        <w:t xml:space="preserve"> amministrativi successivi sugli atti </w:t>
      </w:r>
      <w:r w:rsidR="00FE6865" w:rsidRPr="00836B62">
        <w:rPr>
          <w:rFonts w:cstheme="minorHAnsi"/>
        </w:rPr>
        <w:t xml:space="preserve">ed in questo </w:t>
      </w:r>
      <w:r w:rsidR="00206E3A" w:rsidRPr="00836B62">
        <w:rPr>
          <w:rFonts w:cstheme="minorHAnsi"/>
        </w:rPr>
        <w:t>ambito monitora e verifica il rispetto delle misure di prevenzione della corruzione e trasparenza previste nel PTPC.</w:t>
      </w:r>
    </w:p>
    <w:p w14:paraId="557AD142" w14:textId="77777777" w:rsidR="00343F00" w:rsidRPr="00836B62" w:rsidRDefault="00343F00" w:rsidP="007D645A">
      <w:pPr>
        <w:pStyle w:val="Titolo61"/>
        <w:tabs>
          <w:tab w:val="left" w:pos="284"/>
          <w:tab w:val="left" w:pos="567"/>
        </w:tabs>
        <w:spacing w:line="300" w:lineRule="exact"/>
        <w:ind w:left="0"/>
        <w:rPr>
          <w:rFonts w:asciiTheme="minorHAnsi" w:eastAsiaTheme="minorHAnsi" w:hAnsiTheme="minorHAnsi" w:cstheme="minorHAnsi"/>
          <w:bCs w:val="0"/>
          <w:color w:val="0070C1"/>
          <w:sz w:val="22"/>
          <w:szCs w:val="22"/>
          <w:lang w:val="it-IT" w:bidi="he-IL"/>
        </w:rPr>
      </w:pPr>
    </w:p>
    <w:p w14:paraId="63BABB5F" w14:textId="77777777" w:rsidR="004A7A5D" w:rsidRPr="00836B62" w:rsidRDefault="004A7A5D" w:rsidP="00B066D6">
      <w:pPr>
        <w:autoSpaceDE w:val="0"/>
        <w:autoSpaceDN w:val="0"/>
        <w:adjustRightInd w:val="0"/>
        <w:spacing w:after="0" w:line="300" w:lineRule="exact"/>
        <w:rPr>
          <w:rFonts w:cstheme="minorHAnsi"/>
          <w:b/>
          <w:color w:val="365F91" w:themeColor="accent1" w:themeShade="BF"/>
          <w:lang w:bidi="he-IL"/>
        </w:rPr>
      </w:pPr>
      <w:r w:rsidRPr="00836B62">
        <w:rPr>
          <w:rFonts w:cstheme="minorHAnsi"/>
          <w:b/>
          <w:color w:val="365F91" w:themeColor="accent1" w:themeShade="BF"/>
          <w:lang w:bidi="he-IL"/>
        </w:rPr>
        <w:t>Ufficio Procedimenti Disciplinari U.P.D.</w:t>
      </w:r>
    </w:p>
    <w:p w14:paraId="0DB32905" w14:textId="77777777" w:rsidR="004A7A5D" w:rsidRPr="00836B62" w:rsidRDefault="004A7A5D" w:rsidP="007D645A">
      <w:pPr>
        <w:pStyle w:val="Corpotesto"/>
        <w:tabs>
          <w:tab w:val="left" w:pos="284"/>
          <w:tab w:val="left" w:pos="567"/>
        </w:tabs>
        <w:spacing w:after="0" w:line="300" w:lineRule="exact"/>
        <w:rPr>
          <w:rFonts w:cstheme="minorHAnsi"/>
        </w:rPr>
      </w:pPr>
      <w:r w:rsidRPr="00836B62">
        <w:rPr>
          <w:rFonts w:cstheme="minorHAnsi"/>
        </w:rPr>
        <w:t>L’U.P.D. in base al Codice di comportamento dei dipendenti pubblici:</w:t>
      </w:r>
    </w:p>
    <w:p w14:paraId="2D3961CF" w14:textId="77777777" w:rsidR="004A7A5D" w:rsidRPr="00836B62" w:rsidRDefault="004A7A5D" w:rsidP="00C0420C">
      <w:pPr>
        <w:pStyle w:val="Corpotesto"/>
        <w:numPr>
          <w:ilvl w:val="0"/>
          <w:numId w:val="9"/>
        </w:numPr>
        <w:tabs>
          <w:tab w:val="left" w:pos="142"/>
        </w:tabs>
        <w:spacing w:after="0" w:line="300" w:lineRule="exact"/>
        <w:ind w:left="0" w:firstLine="0"/>
        <w:jc w:val="both"/>
        <w:rPr>
          <w:rFonts w:eastAsia="Arial Unicode MS" w:cstheme="minorHAnsi"/>
        </w:rPr>
      </w:pPr>
      <w:r w:rsidRPr="00836B62">
        <w:rPr>
          <w:rFonts w:eastAsia="Arial Unicode MS" w:cstheme="minorHAnsi"/>
          <w:spacing w:val="-1"/>
        </w:rPr>
        <w:t>svolge</w:t>
      </w:r>
      <w:r w:rsidRPr="00836B62">
        <w:rPr>
          <w:rFonts w:eastAsia="Arial Unicode MS" w:cstheme="minorHAnsi"/>
          <w:spacing w:val="1"/>
        </w:rPr>
        <w:t xml:space="preserve"> </w:t>
      </w:r>
      <w:r w:rsidRPr="00836B62">
        <w:rPr>
          <w:rFonts w:eastAsia="Arial Unicode MS" w:cstheme="minorHAnsi"/>
        </w:rPr>
        <w:t xml:space="preserve">i </w:t>
      </w:r>
      <w:r w:rsidRPr="00836B62">
        <w:rPr>
          <w:rFonts w:eastAsia="Arial Unicode MS" w:cstheme="minorHAnsi"/>
          <w:spacing w:val="-1"/>
        </w:rPr>
        <w:t>procedimenti</w:t>
      </w:r>
      <w:r w:rsidRPr="00836B62">
        <w:rPr>
          <w:rFonts w:eastAsia="Arial Unicode MS" w:cstheme="minorHAnsi"/>
          <w:spacing w:val="-3"/>
        </w:rPr>
        <w:t xml:space="preserve"> </w:t>
      </w:r>
      <w:r w:rsidRPr="00836B62">
        <w:rPr>
          <w:rFonts w:eastAsia="Arial Unicode MS" w:cstheme="minorHAnsi"/>
          <w:spacing w:val="-1"/>
        </w:rPr>
        <w:t>disciplinari</w:t>
      </w:r>
      <w:r w:rsidRPr="00836B62">
        <w:rPr>
          <w:rFonts w:eastAsia="Arial Unicode MS" w:cstheme="minorHAnsi"/>
          <w:spacing w:val="1"/>
        </w:rPr>
        <w:t xml:space="preserve"> </w:t>
      </w:r>
      <w:r w:rsidRPr="00836B62">
        <w:rPr>
          <w:rFonts w:eastAsia="Arial Unicode MS" w:cstheme="minorHAnsi"/>
          <w:spacing w:val="-1"/>
        </w:rPr>
        <w:t>nell'ambito della</w:t>
      </w:r>
      <w:r w:rsidRPr="00836B62">
        <w:rPr>
          <w:rFonts w:eastAsia="Arial Unicode MS" w:cstheme="minorHAnsi"/>
        </w:rPr>
        <w:t xml:space="preserve"> </w:t>
      </w:r>
      <w:r w:rsidRPr="00836B62">
        <w:rPr>
          <w:rFonts w:eastAsia="Arial Unicode MS" w:cstheme="minorHAnsi"/>
          <w:spacing w:val="-1"/>
        </w:rPr>
        <w:t>propria</w:t>
      </w:r>
      <w:r w:rsidRPr="00836B62">
        <w:rPr>
          <w:rFonts w:eastAsia="Arial Unicode MS" w:cstheme="minorHAnsi"/>
        </w:rPr>
        <w:t xml:space="preserve"> </w:t>
      </w:r>
      <w:r w:rsidRPr="00836B62">
        <w:rPr>
          <w:rFonts w:eastAsia="Arial Unicode MS" w:cstheme="minorHAnsi"/>
          <w:spacing w:val="-1"/>
        </w:rPr>
        <w:t>competenza</w:t>
      </w:r>
      <w:r w:rsidRPr="00836B62">
        <w:rPr>
          <w:rFonts w:eastAsia="Arial Unicode MS" w:cstheme="minorHAnsi"/>
          <w:spacing w:val="-2"/>
        </w:rPr>
        <w:t xml:space="preserve"> </w:t>
      </w:r>
      <w:r w:rsidRPr="00836B62">
        <w:rPr>
          <w:rFonts w:eastAsia="Arial Unicode MS" w:cstheme="minorHAnsi"/>
          <w:spacing w:val="-1"/>
        </w:rPr>
        <w:t>(art.</w:t>
      </w:r>
      <w:r w:rsidRPr="00836B62">
        <w:rPr>
          <w:rFonts w:eastAsia="Arial Unicode MS" w:cstheme="minorHAnsi"/>
          <w:spacing w:val="-3"/>
        </w:rPr>
        <w:t xml:space="preserve"> </w:t>
      </w:r>
      <w:r w:rsidRPr="00836B62">
        <w:rPr>
          <w:rFonts w:eastAsia="Arial Unicode MS" w:cstheme="minorHAnsi"/>
        </w:rPr>
        <w:t>55</w:t>
      </w:r>
      <w:r w:rsidRPr="00836B62">
        <w:rPr>
          <w:rFonts w:eastAsia="Arial Unicode MS" w:cstheme="minorHAnsi"/>
          <w:spacing w:val="-4"/>
        </w:rPr>
        <w:t xml:space="preserve"> </w:t>
      </w:r>
      <w:r w:rsidRPr="00836B62">
        <w:rPr>
          <w:rFonts w:eastAsia="Arial Unicode MS" w:cstheme="minorHAnsi"/>
          <w:spacing w:val="-1"/>
        </w:rPr>
        <w:t>bis</w:t>
      </w:r>
      <w:r w:rsidRPr="00836B62">
        <w:rPr>
          <w:rFonts w:eastAsia="Arial Unicode MS" w:cstheme="minorHAnsi"/>
          <w:spacing w:val="1"/>
        </w:rPr>
        <w:t xml:space="preserve"> </w:t>
      </w:r>
      <w:r w:rsidRPr="00836B62">
        <w:rPr>
          <w:rFonts w:eastAsia="Arial Unicode MS" w:cstheme="minorHAnsi"/>
          <w:spacing w:val="-1"/>
        </w:rPr>
        <w:t>D.lgs. n. 165</w:t>
      </w:r>
      <w:r w:rsidRPr="00836B62">
        <w:rPr>
          <w:rFonts w:eastAsia="Arial Unicode MS" w:cstheme="minorHAnsi"/>
          <w:spacing w:val="-2"/>
        </w:rPr>
        <w:t xml:space="preserve"> </w:t>
      </w:r>
      <w:r w:rsidRPr="00836B62">
        <w:rPr>
          <w:rFonts w:eastAsia="Arial Unicode MS" w:cstheme="minorHAnsi"/>
          <w:spacing w:val="-1"/>
        </w:rPr>
        <w:t>2001);</w:t>
      </w:r>
    </w:p>
    <w:p w14:paraId="0D6A167F" w14:textId="77777777" w:rsidR="004A7A5D" w:rsidRPr="00836B62" w:rsidRDefault="004A7A5D" w:rsidP="00C0420C">
      <w:pPr>
        <w:pStyle w:val="Corpotesto"/>
        <w:numPr>
          <w:ilvl w:val="0"/>
          <w:numId w:val="9"/>
        </w:numPr>
        <w:tabs>
          <w:tab w:val="left" w:pos="142"/>
        </w:tabs>
        <w:spacing w:after="0" w:line="300" w:lineRule="exact"/>
        <w:ind w:left="142" w:hanging="142"/>
        <w:jc w:val="both"/>
        <w:rPr>
          <w:rFonts w:eastAsia="Arial Unicode MS" w:cstheme="minorHAnsi"/>
        </w:rPr>
      </w:pPr>
      <w:r w:rsidRPr="00836B62">
        <w:rPr>
          <w:rFonts w:eastAsia="Arial Unicode MS" w:cstheme="minorHAnsi"/>
          <w:spacing w:val="-1"/>
        </w:rPr>
        <w:t>provvede</w:t>
      </w:r>
      <w:r w:rsidRPr="00836B62">
        <w:rPr>
          <w:rFonts w:eastAsia="Arial Unicode MS" w:cstheme="minorHAnsi"/>
          <w:spacing w:val="41"/>
        </w:rPr>
        <w:t xml:space="preserve"> </w:t>
      </w:r>
      <w:r w:rsidRPr="00836B62">
        <w:rPr>
          <w:rFonts w:eastAsia="Arial Unicode MS" w:cstheme="minorHAnsi"/>
          <w:spacing w:val="-1"/>
        </w:rPr>
        <w:t>alle</w:t>
      </w:r>
      <w:r w:rsidRPr="00836B62">
        <w:rPr>
          <w:rFonts w:eastAsia="Arial Unicode MS" w:cstheme="minorHAnsi"/>
          <w:spacing w:val="41"/>
        </w:rPr>
        <w:t xml:space="preserve"> </w:t>
      </w:r>
      <w:r w:rsidRPr="00836B62">
        <w:rPr>
          <w:rFonts w:eastAsia="Arial Unicode MS" w:cstheme="minorHAnsi"/>
          <w:spacing w:val="-1"/>
        </w:rPr>
        <w:t>comunicazioni</w:t>
      </w:r>
      <w:r w:rsidRPr="00836B62">
        <w:rPr>
          <w:rFonts w:eastAsia="Arial Unicode MS" w:cstheme="minorHAnsi"/>
          <w:spacing w:val="40"/>
        </w:rPr>
        <w:t xml:space="preserve"> </w:t>
      </w:r>
      <w:r w:rsidRPr="00836B62">
        <w:rPr>
          <w:rFonts w:eastAsia="Arial Unicode MS" w:cstheme="minorHAnsi"/>
          <w:spacing w:val="-1"/>
        </w:rPr>
        <w:t>obbligatorie</w:t>
      </w:r>
      <w:r w:rsidRPr="00836B62">
        <w:rPr>
          <w:rFonts w:eastAsia="Arial Unicode MS" w:cstheme="minorHAnsi"/>
          <w:spacing w:val="42"/>
        </w:rPr>
        <w:t xml:space="preserve"> </w:t>
      </w:r>
      <w:r w:rsidRPr="00836B62">
        <w:rPr>
          <w:rFonts w:eastAsia="Arial Unicode MS" w:cstheme="minorHAnsi"/>
          <w:spacing w:val="-1"/>
        </w:rPr>
        <w:t>nei</w:t>
      </w:r>
      <w:r w:rsidRPr="00836B62">
        <w:rPr>
          <w:rFonts w:eastAsia="Arial Unicode MS" w:cstheme="minorHAnsi"/>
          <w:spacing w:val="40"/>
        </w:rPr>
        <w:t xml:space="preserve"> </w:t>
      </w:r>
      <w:r w:rsidRPr="00836B62">
        <w:rPr>
          <w:rFonts w:eastAsia="Arial Unicode MS" w:cstheme="minorHAnsi"/>
          <w:spacing w:val="-1"/>
        </w:rPr>
        <w:t>confronti</w:t>
      </w:r>
      <w:r w:rsidRPr="00836B62">
        <w:rPr>
          <w:rFonts w:eastAsia="Arial Unicode MS" w:cstheme="minorHAnsi"/>
          <w:spacing w:val="40"/>
        </w:rPr>
        <w:t xml:space="preserve"> </w:t>
      </w:r>
      <w:r w:rsidRPr="00836B62">
        <w:rPr>
          <w:rFonts w:eastAsia="Arial Unicode MS" w:cstheme="minorHAnsi"/>
          <w:spacing w:val="-1"/>
        </w:rPr>
        <w:t>dell'autorità</w:t>
      </w:r>
      <w:r w:rsidRPr="00836B62">
        <w:rPr>
          <w:rFonts w:eastAsia="Arial Unicode MS" w:cstheme="minorHAnsi"/>
          <w:spacing w:val="41"/>
        </w:rPr>
        <w:t xml:space="preserve"> </w:t>
      </w:r>
      <w:r w:rsidRPr="00836B62">
        <w:rPr>
          <w:rFonts w:eastAsia="Arial Unicode MS" w:cstheme="minorHAnsi"/>
          <w:spacing w:val="-1"/>
        </w:rPr>
        <w:t>giudiziaria</w:t>
      </w:r>
      <w:r w:rsidRPr="00836B62">
        <w:rPr>
          <w:rFonts w:eastAsia="Arial Unicode MS" w:cstheme="minorHAnsi"/>
          <w:spacing w:val="42"/>
        </w:rPr>
        <w:t xml:space="preserve"> </w:t>
      </w:r>
      <w:r w:rsidRPr="00836B62">
        <w:rPr>
          <w:rFonts w:eastAsia="Arial Unicode MS" w:cstheme="minorHAnsi"/>
          <w:spacing w:val="-1"/>
        </w:rPr>
        <w:t>(art.</w:t>
      </w:r>
      <w:r w:rsidRPr="00836B62">
        <w:rPr>
          <w:rFonts w:eastAsia="Arial Unicode MS" w:cstheme="minorHAnsi"/>
          <w:spacing w:val="40"/>
        </w:rPr>
        <w:t xml:space="preserve"> </w:t>
      </w:r>
      <w:r w:rsidRPr="00836B62">
        <w:rPr>
          <w:rFonts w:eastAsia="Arial Unicode MS" w:cstheme="minorHAnsi"/>
        </w:rPr>
        <w:t>20</w:t>
      </w:r>
      <w:r w:rsidRPr="00836B62">
        <w:rPr>
          <w:rFonts w:eastAsia="Arial Unicode MS" w:cstheme="minorHAnsi"/>
          <w:spacing w:val="42"/>
        </w:rPr>
        <w:t xml:space="preserve"> </w:t>
      </w:r>
      <w:r w:rsidRPr="00836B62">
        <w:rPr>
          <w:rFonts w:eastAsia="Arial Unicode MS" w:cstheme="minorHAnsi"/>
          <w:spacing w:val="-1"/>
        </w:rPr>
        <w:t>d.P.R.</w:t>
      </w:r>
      <w:r w:rsidRPr="00836B62">
        <w:rPr>
          <w:rFonts w:eastAsia="Arial Unicode MS" w:cstheme="minorHAnsi"/>
          <w:spacing w:val="41"/>
        </w:rPr>
        <w:t xml:space="preserve"> </w:t>
      </w:r>
      <w:r w:rsidRPr="00836B62">
        <w:rPr>
          <w:rFonts w:eastAsia="Arial Unicode MS" w:cstheme="minorHAnsi"/>
          <w:spacing w:val="-1"/>
        </w:rPr>
        <w:t>n.</w:t>
      </w:r>
      <w:r w:rsidRPr="00836B62">
        <w:rPr>
          <w:rFonts w:eastAsia="Arial Unicode MS" w:cstheme="minorHAnsi"/>
          <w:spacing w:val="40"/>
        </w:rPr>
        <w:t xml:space="preserve"> </w:t>
      </w:r>
      <w:r w:rsidRPr="00836B62">
        <w:rPr>
          <w:rFonts w:eastAsia="Arial Unicode MS" w:cstheme="minorHAnsi"/>
        </w:rPr>
        <w:t>3</w:t>
      </w:r>
      <w:r w:rsidRPr="00836B62">
        <w:rPr>
          <w:rFonts w:eastAsia="Arial Unicode MS" w:cstheme="minorHAnsi"/>
          <w:spacing w:val="43"/>
        </w:rPr>
        <w:t xml:space="preserve"> </w:t>
      </w:r>
      <w:r w:rsidRPr="00836B62">
        <w:rPr>
          <w:rFonts w:eastAsia="Arial Unicode MS" w:cstheme="minorHAnsi"/>
          <w:spacing w:val="-1"/>
        </w:rPr>
        <w:t>del</w:t>
      </w:r>
      <w:r w:rsidRPr="00836B62">
        <w:rPr>
          <w:rFonts w:eastAsia="Arial Unicode MS" w:cstheme="minorHAnsi"/>
          <w:spacing w:val="71"/>
        </w:rPr>
        <w:t xml:space="preserve"> </w:t>
      </w:r>
      <w:r w:rsidRPr="00836B62">
        <w:rPr>
          <w:rFonts w:eastAsia="Arial Unicode MS" w:cstheme="minorHAnsi"/>
          <w:spacing w:val="-1"/>
        </w:rPr>
        <w:t>1957;</w:t>
      </w:r>
      <w:r w:rsidRPr="00836B62">
        <w:rPr>
          <w:rFonts w:eastAsia="Arial Unicode MS" w:cstheme="minorHAnsi"/>
          <w:spacing w:val="1"/>
        </w:rPr>
        <w:t xml:space="preserve"> </w:t>
      </w:r>
      <w:r w:rsidRPr="00836B62">
        <w:rPr>
          <w:rFonts w:eastAsia="Arial Unicode MS" w:cstheme="minorHAnsi"/>
          <w:spacing w:val="-1"/>
        </w:rPr>
        <w:t>art.1,</w:t>
      </w:r>
      <w:r w:rsidRPr="00836B62">
        <w:rPr>
          <w:rFonts w:eastAsia="Arial Unicode MS" w:cstheme="minorHAnsi"/>
        </w:rPr>
        <w:t xml:space="preserve"> </w:t>
      </w:r>
      <w:r w:rsidRPr="00836B62">
        <w:rPr>
          <w:rFonts w:eastAsia="Arial Unicode MS" w:cstheme="minorHAnsi"/>
          <w:spacing w:val="-2"/>
        </w:rPr>
        <w:t>comma</w:t>
      </w:r>
      <w:r w:rsidRPr="00836B62">
        <w:rPr>
          <w:rFonts w:eastAsia="Arial Unicode MS" w:cstheme="minorHAnsi"/>
        </w:rPr>
        <w:t xml:space="preserve"> </w:t>
      </w:r>
      <w:r w:rsidRPr="00836B62">
        <w:rPr>
          <w:rFonts w:eastAsia="Arial Unicode MS" w:cstheme="minorHAnsi"/>
          <w:spacing w:val="-1"/>
        </w:rPr>
        <w:t>3,</w:t>
      </w:r>
      <w:r w:rsidRPr="00836B62">
        <w:rPr>
          <w:rFonts w:eastAsia="Arial Unicode MS" w:cstheme="minorHAnsi"/>
          <w:spacing w:val="1"/>
        </w:rPr>
        <w:t xml:space="preserve"> </w:t>
      </w:r>
      <w:r w:rsidRPr="00836B62">
        <w:rPr>
          <w:rFonts w:eastAsia="Arial Unicode MS" w:cstheme="minorHAnsi"/>
          <w:spacing w:val="-1"/>
        </w:rPr>
        <w:t>l. n.</w:t>
      </w:r>
      <w:r w:rsidRPr="00836B62">
        <w:rPr>
          <w:rFonts w:eastAsia="Arial Unicode MS" w:cstheme="minorHAnsi"/>
          <w:spacing w:val="-3"/>
        </w:rPr>
        <w:t xml:space="preserve"> </w:t>
      </w:r>
      <w:r w:rsidRPr="00836B62">
        <w:rPr>
          <w:rFonts w:eastAsia="Arial Unicode MS" w:cstheme="minorHAnsi"/>
        </w:rPr>
        <w:t>20</w:t>
      </w:r>
      <w:r w:rsidRPr="00836B62">
        <w:rPr>
          <w:rFonts w:eastAsia="Arial Unicode MS" w:cstheme="minorHAnsi"/>
          <w:spacing w:val="1"/>
        </w:rPr>
        <w:t xml:space="preserve"> </w:t>
      </w:r>
      <w:r w:rsidRPr="00836B62">
        <w:rPr>
          <w:rFonts w:eastAsia="Arial Unicode MS" w:cstheme="minorHAnsi"/>
          <w:spacing w:val="-2"/>
        </w:rPr>
        <w:t>del</w:t>
      </w:r>
      <w:r w:rsidRPr="00836B62">
        <w:rPr>
          <w:rFonts w:eastAsia="Arial Unicode MS" w:cstheme="minorHAnsi"/>
          <w:spacing w:val="1"/>
        </w:rPr>
        <w:t xml:space="preserve"> </w:t>
      </w:r>
      <w:r w:rsidRPr="00836B62">
        <w:rPr>
          <w:rFonts w:eastAsia="Arial Unicode MS" w:cstheme="minorHAnsi"/>
          <w:spacing w:val="-1"/>
        </w:rPr>
        <w:t>1994; art.</w:t>
      </w:r>
      <w:r w:rsidRPr="00836B62">
        <w:rPr>
          <w:rFonts w:eastAsia="Arial Unicode MS" w:cstheme="minorHAnsi"/>
          <w:spacing w:val="-3"/>
        </w:rPr>
        <w:t xml:space="preserve"> </w:t>
      </w:r>
      <w:r w:rsidRPr="00836B62">
        <w:rPr>
          <w:rFonts w:eastAsia="Arial Unicode MS" w:cstheme="minorHAnsi"/>
          <w:spacing w:val="-1"/>
        </w:rPr>
        <w:t>331</w:t>
      </w:r>
      <w:r w:rsidRPr="00836B62">
        <w:rPr>
          <w:rFonts w:eastAsia="Arial Unicode MS" w:cstheme="minorHAnsi"/>
          <w:spacing w:val="2"/>
        </w:rPr>
        <w:t xml:space="preserve"> </w:t>
      </w:r>
      <w:r w:rsidRPr="00836B62">
        <w:rPr>
          <w:rFonts w:eastAsia="Arial Unicode MS" w:cstheme="minorHAnsi"/>
          <w:spacing w:val="-1"/>
        </w:rPr>
        <w:t>c.p.p.);</w:t>
      </w:r>
    </w:p>
    <w:p w14:paraId="39EDC6E0" w14:textId="77777777" w:rsidR="004A7A5D" w:rsidRPr="00836B62" w:rsidRDefault="004A7A5D" w:rsidP="00C0420C">
      <w:pPr>
        <w:pStyle w:val="Corpotesto"/>
        <w:numPr>
          <w:ilvl w:val="0"/>
          <w:numId w:val="9"/>
        </w:numPr>
        <w:tabs>
          <w:tab w:val="left" w:pos="142"/>
        </w:tabs>
        <w:spacing w:after="0" w:line="300" w:lineRule="exact"/>
        <w:ind w:left="0" w:firstLine="0"/>
        <w:jc w:val="both"/>
        <w:rPr>
          <w:rFonts w:eastAsia="Arial Unicode MS" w:cstheme="minorHAnsi"/>
        </w:rPr>
      </w:pPr>
      <w:r w:rsidRPr="00836B62">
        <w:rPr>
          <w:rFonts w:eastAsia="Arial Unicode MS" w:cstheme="minorHAnsi"/>
          <w:spacing w:val="-1"/>
        </w:rPr>
        <w:t>propone</w:t>
      </w:r>
      <w:r w:rsidRPr="00836B62">
        <w:rPr>
          <w:rFonts w:eastAsia="Arial Unicode MS" w:cstheme="minorHAnsi"/>
          <w:spacing w:val="-2"/>
        </w:rPr>
        <w:t xml:space="preserve"> </w:t>
      </w:r>
      <w:r w:rsidRPr="00836B62">
        <w:rPr>
          <w:rFonts w:eastAsia="Arial Unicode MS" w:cstheme="minorHAnsi"/>
          <w:spacing w:val="-1"/>
        </w:rPr>
        <w:t>l'aggiornamento</w:t>
      </w:r>
      <w:r w:rsidRPr="00836B62">
        <w:rPr>
          <w:rFonts w:eastAsia="Arial Unicode MS" w:cstheme="minorHAnsi"/>
          <w:spacing w:val="1"/>
        </w:rPr>
        <w:t xml:space="preserve"> </w:t>
      </w:r>
      <w:r w:rsidRPr="00836B62">
        <w:rPr>
          <w:rFonts w:eastAsia="Arial Unicode MS" w:cstheme="minorHAnsi"/>
          <w:spacing w:val="-2"/>
        </w:rPr>
        <w:t>del</w:t>
      </w:r>
      <w:r w:rsidRPr="00836B62">
        <w:rPr>
          <w:rFonts w:eastAsia="Arial Unicode MS" w:cstheme="minorHAnsi"/>
        </w:rPr>
        <w:t xml:space="preserve"> </w:t>
      </w:r>
      <w:r w:rsidRPr="00836B62">
        <w:rPr>
          <w:rFonts w:eastAsia="Arial Unicode MS" w:cstheme="minorHAnsi"/>
          <w:spacing w:val="-1"/>
        </w:rPr>
        <w:t>Codice</w:t>
      </w:r>
      <w:r w:rsidRPr="00836B62">
        <w:rPr>
          <w:rFonts w:eastAsia="Arial Unicode MS" w:cstheme="minorHAnsi"/>
          <w:spacing w:val="2"/>
        </w:rPr>
        <w:t xml:space="preserve"> </w:t>
      </w:r>
      <w:r w:rsidRPr="00836B62">
        <w:rPr>
          <w:rFonts w:eastAsia="Arial Unicode MS" w:cstheme="minorHAnsi"/>
          <w:spacing w:val="-1"/>
        </w:rPr>
        <w:t>di</w:t>
      </w:r>
      <w:r w:rsidRPr="00836B62">
        <w:rPr>
          <w:rFonts w:eastAsia="Arial Unicode MS" w:cstheme="minorHAnsi"/>
        </w:rPr>
        <w:t xml:space="preserve"> </w:t>
      </w:r>
      <w:r w:rsidRPr="00836B62">
        <w:rPr>
          <w:rFonts w:eastAsia="Arial Unicode MS" w:cstheme="minorHAnsi"/>
          <w:spacing w:val="-1"/>
        </w:rPr>
        <w:t>comportamento;</w:t>
      </w:r>
    </w:p>
    <w:p w14:paraId="71F356D0" w14:textId="77777777" w:rsidR="004A7A5D" w:rsidRPr="00836B62" w:rsidRDefault="004A7A5D" w:rsidP="00C0420C">
      <w:pPr>
        <w:pStyle w:val="Corpotesto"/>
        <w:numPr>
          <w:ilvl w:val="0"/>
          <w:numId w:val="9"/>
        </w:numPr>
        <w:tabs>
          <w:tab w:val="left" w:pos="142"/>
        </w:tabs>
        <w:spacing w:after="0" w:line="300" w:lineRule="exact"/>
        <w:ind w:left="0" w:firstLine="0"/>
        <w:jc w:val="both"/>
        <w:rPr>
          <w:rFonts w:eastAsia="Arial Unicode MS" w:cstheme="minorHAnsi"/>
        </w:rPr>
      </w:pPr>
      <w:r w:rsidRPr="00836B62">
        <w:rPr>
          <w:rFonts w:eastAsia="Arial Unicode MS" w:cstheme="minorHAnsi"/>
          <w:spacing w:val="-1"/>
        </w:rPr>
        <w:t>collabora</w:t>
      </w:r>
      <w:r w:rsidRPr="00836B62">
        <w:rPr>
          <w:rFonts w:eastAsia="Arial Unicode MS" w:cstheme="minorHAnsi"/>
          <w:spacing w:val="5"/>
        </w:rPr>
        <w:t xml:space="preserve"> </w:t>
      </w:r>
      <w:r w:rsidRPr="00836B62">
        <w:rPr>
          <w:rFonts w:eastAsia="Arial Unicode MS" w:cstheme="minorHAnsi"/>
          <w:spacing w:val="-1"/>
        </w:rPr>
        <w:t>con</w:t>
      </w:r>
      <w:r w:rsidRPr="00836B62">
        <w:rPr>
          <w:rFonts w:eastAsia="Arial Unicode MS" w:cstheme="minorHAnsi"/>
          <w:spacing w:val="6"/>
        </w:rPr>
        <w:t xml:space="preserve"> </w:t>
      </w:r>
      <w:r w:rsidRPr="00836B62">
        <w:rPr>
          <w:rFonts w:eastAsia="Arial Unicode MS" w:cstheme="minorHAnsi"/>
          <w:spacing w:val="-1"/>
        </w:rPr>
        <w:t>il</w:t>
      </w:r>
      <w:r w:rsidRPr="00836B62">
        <w:rPr>
          <w:rFonts w:eastAsia="Arial Unicode MS" w:cstheme="minorHAnsi"/>
          <w:spacing w:val="7"/>
        </w:rPr>
        <w:t xml:space="preserve"> </w:t>
      </w:r>
      <w:r w:rsidRPr="00836B62">
        <w:rPr>
          <w:rFonts w:eastAsia="Arial Unicode MS" w:cstheme="minorHAnsi"/>
          <w:spacing w:val="-1"/>
        </w:rPr>
        <w:t>responsabile</w:t>
      </w:r>
      <w:r w:rsidRPr="00836B62">
        <w:rPr>
          <w:rFonts w:eastAsia="Arial Unicode MS" w:cstheme="minorHAnsi"/>
          <w:spacing w:val="9"/>
        </w:rPr>
        <w:t xml:space="preserve"> </w:t>
      </w:r>
      <w:r w:rsidRPr="00836B62">
        <w:rPr>
          <w:rFonts w:eastAsia="Arial Unicode MS" w:cstheme="minorHAnsi"/>
          <w:spacing w:val="-1"/>
        </w:rPr>
        <w:t>della</w:t>
      </w:r>
      <w:r w:rsidRPr="00836B62">
        <w:rPr>
          <w:rFonts w:eastAsia="Arial Unicode MS" w:cstheme="minorHAnsi"/>
          <w:spacing w:val="7"/>
        </w:rPr>
        <w:t xml:space="preserve"> </w:t>
      </w:r>
      <w:r w:rsidRPr="00836B62">
        <w:rPr>
          <w:rFonts w:eastAsia="Arial Unicode MS" w:cstheme="minorHAnsi"/>
          <w:spacing w:val="-1"/>
        </w:rPr>
        <w:t>prevenzione</w:t>
      </w:r>
      <w:r w:rsidRPr="00836B62">
        <w:rPr>
          <w:rFonts w:eastAsia="Arial Unicode MS" w:cstheme="minorHAnsi"/>
          <w:spacing w:val="8"/>
        </w:rPr>
        <w:t xml:space="preserve"> </w:t>
      </w:r>
      <w:r w:rsidRPr="00836B62">
        <w:rPr>
          <w:rFonts w:eastAsia="Arial Unicode MS" w:cstheme="minorHAnsi"/>
          <w:spacing w:val="-1"/>
        </w:rPr>
        <w:t>della</w:t>
      </w:r>
      <w:r w:rsidRPr="00836B62">
        <w:rPr>
          <w:rFonts w:eastAsia="Arial Unicode MS" w:cstheme="minorHAnsi"/>
          <w:spacing w:val="7"/>
        </w:rPr>
        <w:t xml:space="preserve"> </w:t>
      </w:r>
      <w:r w:rsidRPr="00836B62">
        <w:rPr>
          <w:rFonts w:eastAsia="Arial Unicode MS" w:cstheme="minorHAnsi"/>
          <w:spacing w:val="-1"/>
        </w:rPr>
        <w:t>corruzione</w:t>
      </w:r>
      <w:r w:rsidRPr="00836B62">
        <w:rPr>
          <w:rFonts w:eastAsia="Arial Unicode MS" w:cstheme="minorHAnsi"/>
          <w:spacing w:val="6"/>
        </w:rPr>
        <w:t xml:space="preserve"> </w:t>
      </w:r>
      <w:r w:rsidRPr="00836B62">
        <w:rPr>
          <w:rFonts w:eastAsia="Arial Unicode MS" w:cstheme="minorHAnsi"/>
          <w:spacing w:val="-1"/>
        </w:rPr>
        <w:t>nell’attività</w:t>
      </w:r>
      <w:r w:rsidRPr="00836B62">
        <w:rPr>
          <w:rFonts w:eastAsia="Arial Unicode MS" w:cstheme="minorHAnsi"/>
          <w:spacing w:val="5"/>
        </w:rPr>
        <w:t xml:space="preserve"> </w:t>
      </w:r>
      <w:r w:rsidRPr="00836B62">
        <w:rPr>
          <w:rFonts w:eastAsia="Arial Unicode MS" w:cstheme="minorHAnsi"/>
          <w:spacing w:val="-1"/>
        </w:rPr>
        <w:t>di</w:t>
      </w:r>
      <w:r w:rsidRPr="00836B62">
        <w:rPr>
          <w:rFonts w:eastAsia="Arial Unicode MS" w:cstheme="minorHAnsi"/>
          <w:spacing w:val="4"/>
        </w:rPr>
        <w:t xml:space="preserve"> </w:t>
      </w:r>
      <w:r w:rsidRPr="00836B62">
        <w:rPr>
          <w:rFonts w:eastAsia="Arial Unicode MS" w:cstheme="minorHAnsi"/>
          <w:spacing w:val="-1"/>
        </w:rPr>
        <w:t>verifica</w:t>
      </w:r>
      <w:r w:rsidRPr="00836B62">
        <w:rPr>
          <w:rFonts w:eastAsia="Arial Unicode MS" w:cstheme="minorHAnsi"/>
          <w:spacing w:val="8"/>
        </w:rPr>
        <w:t xml:space="preserve"> </w:t>
      </w:r>
      <w:r w:rsidRPr="00836B62">
        <w:rPr>
          <w:rFonts w:eastAsia="Arial Unicode MS" w:cstheme="minorHAnsi"/>
        </w:rPr>
        <w:t>e</w:t>
      </w:r>
      <w:r w:rsidRPr="00836B62">
        <w:rPr>
          <w:rFonts w:eastAsia="Arial Unicode MS" w:cstheme="minorHAnsi"/>
          <w:spacing w:val="5"/>
        </w:rPr>
        <w:t xml:space="preserve"> </w:t>
      </w:r>
      <w:r w:rsidRPr="00836B62">
        <w:rPr>
          <w:rFonts w:eastAsia="Arial Unicode MS" w:cstheme="minorHAnsi"/>
          <w:spacing w:val="-1"/>
        </w:rPr>
        <w:t>monitoraggio</w:t>
      </w:r>
      <w:r w:rsidRPr="00836B62">
        <w:rPr>
          <w:rFonts w:eastAsia="Arial Unicode MS" w:cstheme="minorHAnsi"/>
          <w:spacing w:val="8"/>
        </w:rPr>
        <w:t xml:space="preserve"> </w:t>
      </w:r>
      <w:r w:rsidRPr="00836B62">
        <w:rPr>
          <w:rFonts w:eastAsia="Arial Unicode MS" w:cstheme="minorHAnsi"/>
          <w:spacing w:val="-2"/>
        </w:rPr>
        <w:t>del</w:t>
      </w:r>
      <w:r w:rsidRPr="00836B62">
        <w:rPr>
          <w:rFonts w:eastAsia="Arial Unicode MS" w:cstheme="minorHAnsi"/>
          <w:spacing w:val="67"/>
        </w:rPr>
        <w:t xml:space="preserve"> </w:t>
      </w:r>
      <w:r w:rsidRPr="00836B62">
        <w:rPr>
          <w:rFonts w:eastAsia="Arial Unicode MS" w:cstheme="minorHAnsi"/>
          <w:spacing w:val="-1"/>
        </w:rPr>
        <w:t>Piano.</w:t>
      </w:r>
    </w:p>
    <w:p w14:paraId="1F5668CB" w14:textId="77777777" w:rsidR="004A7A5D" w:rsidRPr="00836B62" w:rsidRDefault="004A7A5D" w:rsidP="007D645A">
      <w:pPr>
        <w:tabs>
          <w:tab w:val="left" w:pos="284"/>
          <w:tab w:val="left" w:pos="567"/>
        </w:tabs>
        <w:spacing w:after="0" w:line="300" w:lineRule="exact"/>
        <w:rPr>
          <w:rFonts w:eastAsia="Arial Unicode MS" w:cstheme="minorHAnsi"/>
          <w:b/>
          <w:spacing w:val="-1"/>
        </w:rPr>
      </w:pPr>
    </w:p>
    <w:p w14:paraId="50FEF7B5" w14:textId="77777777" w:rsidR="008964CC" w:rsidRPr="00836B62" w:rsidRDefault="004A7A5D" w:rsidP="00B066D6">
      <w:pPr>
        <w:autoSpaceDE w:val="0"/>
        <w:autoSpaceDN w:val="0"/>
        <w:adjustRightInd w:val="0"/>
        <w:spacing w:after="0" w:line="300" w:lineRule="exact"/>
        <w:rPr>
          <w:rFonts w:cstheme="minorHAnsi"/>
          <w:b/>
          <w:color w:val="365F91" w:themeColor="accent1" w:themeShade="BF"/>
          <w:lang w:bidi="he-IL"/>
        </w:rPr>
      </w:pPr>
      <w:r w:rsidRPr="00836B62">
        <w:rPr>
          <w:rFonts w:cstheme="minorHAnsi"/>
          <w:b/>
          <w:color w:val="365F91" w:themeColor="accent1" w:themeShade="BF"/>
          <w:lang w:bidi="he-IL"/>
        </w:rPr>
        <w:t xml:space="preserve">Responsabile per la trasparenza </w:t>
      </w:r>
    </w:p>
    <w:p w14:paraId="6071AAED" w14:textId="77777777" w:rsidR="004A7A5D" w:rsidRPr="00836B62" w:rsidRDefault="008964CC" w:rsidP="00B066D6">
      <w:pPr>
        <w:autoSpaceDE w:val="0"/>
        <w:autoSpaceDN w:val="0"/>
        <w:adjustRightInd w:val="0"/>
        <w:spacing w:after="0" w:line="300" w:lineRule="exact"/>
        <w:rPr>
          <w:rFonts w:eastAsia="Arial Unicode MS" w:cstheme="minorHAnsi"/>
          <w:spacing w:val="-1"/>
        </w:rPr>
      </w:pPr>
      <w:proofErr w:type="gramStart"/>
      <w:r w:rsidRPr="00836B62">
        <w:rPr>
          <w:rFonts w:eastAsia="Arial Unicode MS" w:cstheme="minorHAnsi"/>
          <w:spacing w:val="-1"/>
        </w:rPr>
        <w:t>E’</w:t>
      </w:r>
      <w:proofErr w:type="gramEnd"/>
      <w:r w:rsidRPr="00836B62">
        <w:rPr>
          <w:rFonts w:eastAsia="Arial Unicode MS" w:cstheme="minorHAnsi"/>
          <w:spacing w:val="-1"/>
        </w:rPr>
        <w:t xml:space="preserve"> </w:t>
      </w:r>
      <w:r w:rsidR="004A7A5D" w:rsidRPr="00836B62">
        <w:rPr>
          <w:rFonts w:eastAsia="Arial Unicode MS" w:cstheme="minorHAnsi"/>
          <w:spacing w:val="-1"/>
        </w:rPr>
        <w:t xml:space="preserve">individuato nel Segretario Generale dott.ssa Christiana </w:t>
      </w:r>
      <w:proofErr w:type="spellStart"/>
      <w:r w:rsidR="004A7A5D" w:rsidRPr="00836B62">
        <w:rPr>
          <w:rFonts w:eastAsia="Arial Unicode MS" w:cstheme="minorHAnsi"/>
          <w:spacing w:val="-1"/>
        </w:rPr>
        <w:t>Anglana</w:t>
      </w:r>
      <w:proofErr w:type="spellEnd"/>
      <w:r w:rsidR="004A7A5D" w:rsidRPr="00836B62">
        <w:rPr>
          <w:rFonts w:eastAsia="Arial Unicode MS" w:cstheme="minorHAnsi"/>
          <w:spacing w:val="-1"/>
        </w:rPr>
        <w:t xml:space="preserve"> con decreto sindacale n. 7 del 9/1/2014</w:t>
      </w:r>
      <w:r w:rsidRPr="00836B62">
        <w:rPr>
          <w:rFonts w:eastAsia="Arial Unicode MS" w:cstheme="minorHAnsi"/>
          <w:spacing w:val="-1"/>
        </w:rPr>
        <w:t>;</w:t>
      </w:r>
      <w:r w:rsidR="007D645A" w:rsidRPr="00836B62">
        <w:rPr>
          <w:rFonts w:eastAsia="Arial Unicode MS" w:cstheme="minorHAnsi"/>
          <w:spacing w:val="-1"/>
        </w:rPr>
        <w:t xml:space="preserve"> </w:t>
      </w:r>
      <w:r w:rsidR="004A7A5D" w:rsidRPr="00836B62">
        <w:rPr>
          <w:rFonts w:eastAsia="Arial Unicode MS" w:cstheme="minorHAnsi"/>
          <w:spacing w:val="-1"/>
        </w:rPr>
        <w:t xml:space="preserve">svolge tutti i compiti indicati nel </w:t>
      </w:r>
      <w:proofErr w:type="spellStart"/>
      <w:r w:rsidR="004A7A5D" w:rsidRPr="00836B62">
        <w:rPr>
          <w:rFonts w:eastAsia="Arial Unicode MS" w:cstheme="minorHAnsi"/>
          <w:spacing w:val="-1"/>
        </w:rPr>
        <w:t>D.Lgs.</w:t>
      </w:r>
      <w:proofErr w:type="spellEnd"/>
      <w:r w:rsidR="004A7A5D" w:rsidRPr="00836B62">
        <w:rPr>
          <w:rFonts w:eastAsia="Arial Unicode MS" w:cstheme="minorHAnsi"/>
          <w:spacing w:val="-1"/>
        </w:rPr>
        <w:t xml:space="preserve"> 33/ 2013.</w:t>
      </w:r>
    </w:p>
    <w:p w14:paraId="03B72D94" w14:textId="77777777" w:rsidR="00CE341B" w:rsidRPr="00836B62" w:rsidRDefault="00CE341B" w:rsidP="00673955">
      <w:pPr>
        <w:autoSpaceDE w:val="0"/>
        <w:autoSpaceDN w:val="0"/>
        <w:adjustRightInd w:val="0"/>
        <w:spacing w:after="0" w:line="300" w:lineRule="exact"/>
        <w:rPr>
          <w:rFonts w:cstheme="minorHAnsi"/>
          <w:b/>
          <w:color w:val="365F91" w:themeColor="accent1" w:themeShade="BF"/>
          <w:lang w:bidi="he-IL"/>
        </w:rPr>
      </w:pPr>
    </w:p>
    <w:p w14:paraId="255C3453" w14:textId="77777777" w:rsidR="004A7A5D" w:rsidRPr="00836B62" w:rsidRDefault="004A7A5D" w:rsidP="00673955">
      <w:pPr>
        <w:autoSpaceDE w:val="0"/>
        <w:autoSpaceDN w:val="0"/>
        <w:adjustRightInd w:val="0"/>
        <w:spacing w:after="0" w:line="300" w:lineRule="exact"/>
        <w:rPr>
          <w:rFonts w:cstheme="minorHAnsi"/>
          <w:b/>
          <w:color w:val="365F91" w:themeColor="accent1" w:themeShade="BF"/>
          <w:lang w:bidi="he-IL"/>
        </w:rPr>
      </w:pPr>
      <w:r w:rsidRPr="00836B62">
        <w:rPr>
          <w:rFonts w:cstheme="minorHAnsi"/>
          <w:b/>
          <w:color w:val="365F91" w:themeColor="accent1" w:themeShade="BF"/>
          <w:lang w:bidi="he-IL"/>
        </w:rPr>
        <w:t>Tutti i dipendenti dell'amministrazione</w:t>
      </w:r>
    </w:p>
    <w:p w14:paraId="5D501869" w14:textId="77777777" w:rsidR="004A7A5D" w:rsidRPr="00836B62" w:rsidRDefault="004A7A5D" w:rsidP="00206E3A">
      <w:pPr>
        <w:pStyle w:val="Corpotesto"/>
        <w:tabs>
          <w:tab w:val="left" w:pos="284"/>
          <w:tab w:val="left" w:pos="567"/>
        </w:tabs>
        <w:spacing w:after="0" w:line="300" w:lineRule="exact"/>
        <w:jc w:val="both"/>
        <w:rPr>
          <w:rFonts w:eastAsia="Arial Unicode MS" w:cstheme="minorHAnsi"/>
        </w:rPr>
      </w:pPr>
      <w:r w:rsidRPr="00836B62">
        <w:rPr>
          <w:rFonts w:eastAsia="Arial Unicode MS" w:cstheme="minorHAnsi"/>
          <w:spacing w:val="-1"/>
        </w:rPr>
        <w:t>Tutti</w:t>
      </w:r>
      <w:r w:rsidRPr="00836B62">
        <w:rPr>
          <w:rFonts w:eastAsia="Arial Unicode MS" w:cstheme="minorHAnsi"/>
          <w:spacing w:val="28"/>
        </w:rPr>
        <w:t xml:space="preserve"> </w:t>
      </w:r>
      <w:r w:rsidRPr="00836B62">
        <w:rPr>
          <w:rFonts w:eastAsia="Arial Unicode MS" w:cstheme="minorHAnsi"/>
        </w:rPr>
        <w:t>i</w:t>
      </w:r>
      <w:r w:rsidRPr="00836B62">
        <w:rPr>
          <w:rFonts w:eastAsia="Arial Unicode MS" w:cstheme="minorHAnsi"/>
          <w:spacing w:val="28"/>
        </w:rPr>
        <w:t xml:space="preserve"> </w:t>
      </w:r>
      <w:r w:rsidRPr="00836B62">
        <w:rPr>
          <w:rFonts w:eastAsia="Arial Unicode MS" w:cstheme="minorHAnsi"/>
          <w:spacing w:val="-1"/>
        </w:rPr>
        <w:t>dipendenti</w:t>
      </w:r>
      <w:r w:rsidRPr="00836B62">
        <w:rPr>
          <w:rFonts w:eastAsia="Arial Unicode MS" w:cstheme="minorHAnsi"/>
          <w:spacing w:val="26"/>
        </w:rPr>
        <w:t xml:space="preserve"> </w:t>
      </w:r>
      <w:r w:rsidRPr="00836B62">
        <w:rPr>
          <w:rFonts w:eastAsia="Arial Unicode MS" w:cstheme="minorHAnsi"/>
          <w:spacing w:val="-1"/>
        </w:rPr>
        <w:t>dell’Amministrazione</w:t>
      </w:r>
      <w:r w:rsidRPr="00836B62">
        <w:rPr>
          <w:rFonts w:eastAsia="Arial Unicode MS" w:cstheme="minorHAnsi"/>
          <w:spacing w:val="30"/>
        </w:rPr>
        <w:t xml:space="preserve"> </w:t>
      </w:r>
      <w:r w:rsidRPr="00836B62">
        <w:rPr>
          <w:rFonts w:eastAsia="Arial Unicode MS" w:cstheme="minorHAnsi"/>
          <w:spacing w:val="-1"/>
        </w:rPr>
        <w:t>partecipano</w:t>
      </w:r>
      <w:r w:rsidRPr="00836B62">
        <w:rPr>
          <w:rFonts w:eastAsia="Arial Unicode MS" w:cstheme="minorHAnsi"/>
          <w:spacing w:val="26"/>
        </w:rPr>
        <w:t xml:space="preserve"> </w:t>
      </w:r>
      <w:r w:rsidRPr="00836B62">
        <w:rPr>
          <w:rFonts w:eastAsia="Arial Unicode MS" w:cstheme="minorHAnsi"/>
          <w:spacing w:val="-1"/>
        </w:rPr>
        <w:t>al</w:t>
      </w:r>
      <w:r w:rsidRPr="00836B62">
        <w:rPr>
          <w:rFonts w:eastAsia="Arial Unicode MS" w:cstheme="minorHAnsi"/>
          <w:spacing w:val="28"/>
        </w:rPr>
        <w:t xml:space="preserve"> </w:t>
      </w:r>
      <w:r w:rsidRPr="00836B62">
        <w:rPr>
          <w:rFonts w:eastAsia="Arial Unicode MS" w:cstheme="minorHAnsi"/>
          <w:spacing w:val="-1"/>
        </w:rPr>
        <w:t>processo</w:t>
      </w:r>
      <w:r w:rsidRPr="00836B62">
        <w:rPr>
          <w:rFonts w:eastAsia="Arial Unicode MS" w:cstheme="minorHAnsi"/>
          <w:spacing w:val="27"/>
        </w:rPr>
        <w:t xml:space="preserve"> </w:t>
      </w:r>
      <w:r w:rsidRPr="00836B62">
        <w:rPr>
          <w:rFonts w:eastAsia="Arial Unicode MS" w:cstheme="minorHAnsi"/>
          <w:spacing w:val="-1"/>
        </w:rPr>
        <w:t>di</w:t>
      </w:r>
      <w:r w:rsidRPr="00836B62">
        <w:rPr>
          <w:rFonts w:eastAsia="Arial Unicode MS" w:cstheme="minorHAnsi"/>
          <w:spacing w:val="29"/>
        </w:rPr>
        <w:t xml:space="preserve"> </w:t>
      </w:r>
      <w:r w:rsidRPr="00836B62">
        <w:rPr>
          <w:rFonts w:eastAsia="Arial Unicode MS" w:cstheme="minorHAnsi"/>
          <w:spacing w:val="-1"/>
        </w:rPr>
        <w:t>gestione</w:t>
      </w:r>
      <w:r w:rsidRPr="00836B62">
        <w:rPr>
          <w:rFonts w:eastAsia="Arial Unicode MS" w:cstheme="minorHAnsi"/>
          <w:spacing w:val="27"/>
        </w:rPr>
        <w:t xml:space="preserve"> </w:t>
      </w:r>
      <w:r w:rsidRPr="00836B62">
        <w:rPr>
          <w:rFonts w:eastAsia="Arial Unicode MS" w:cstheme="minorHAnsi"/>
          <w:spacing w:val="-1"/>
        </w:rPr>
        <w:t>del</w:t>
      </w:r>
      <w:r w:rsidRPr="00836B62">
        <w:rPr>
          <w:rFonts w:eastAsia="Arial Unicode MS" w:cstheme="minorHAnsi"/>
          <w:spacing w:val="28"/>
        </w:rPr>
        <w:t xml:space="preserve"> </w:t>
      </w:r>
      <w:r w:rsidRPr="00836B62">
        <w:rPr>
          <w:rFonts w:eastAsia="Arial Unicode MS" w:cstheme="minorHAnsi"/>
          <w:spacing w:val="-1"/>
        </w:rPr>
        <w:t>rischio</w:t>
      </w:r>
      <w:r w:rsidRPr="00836B62">
        <w:rPr>
          <w:rFonts w:eastAsia="Arial Unicode MS" w:cstheme="minorHAnsi"/>
          <w:spacing w:val="28"/>
        </w:rPr>
        <w:t xml:space="preserve"> </w:t>
      </w:r>
      <w:r w:rsidRPr="00836B62">
        <w:rPr>
          <w:rFonts w:eastAsia="Arial Unicode MS" w:cstheme="minorHAnsi"/>
        </w:rPr>
        <w:t>con</w:t>
      </w:r>
      <w:r w:rsidRPr="00836B62">
        <w:rPr>
          <w:rFonts w:eastAsia="Arial Unicode MS" w:cstheme="minorHAnsi"/>
          <w:spacing w:val="28"/>
        </w:rPr>
        <w:t xml:space="preserve"> </w:t>
      </w:r>
      <w:r w:rsidRPr="00836B62">
        <w:rPr>
          <w:rFonts w:eastAsia="Arial Unicode MS" w:cstheme="minorHAnsi"/>
          <w:spacing w:val="-2"/>
        </w:rPr>
        <w:t>le</w:t>
      </w:r>
      <w:r w:rsidRPr="00836B62">
        <w:rPr>
          <w:rFonts w:eastAsia="Arial Unicode MS" w:cstheme="minorHAnsi"/>
          <w:spacing w:val="29"/>
        </w:rPr>
        <w:t xml:space="preserve"> </w:t>
      </w:r>
      <w:r w:rsidRPr="00836B62">
        <w:rPr>
          <w:rFonts w:eastAsia="Arial Unicode MS" w:cstheme="minorHAnsi"/>
          <w:spacing w:val="-1"/>
        </w:rPr>
        <w:t>seguenti</w:t>
      </w:r>
      <w:r w:rsidRPr="00836B62">
        <w:rPr>
          <w:rFonts w:eastAsia="Arial Unicode MS" w:cstheme="minorHAnsi"/>
          <w:spacing w:val="28"/>
        </w:rPr>
        <w:t xml:space="preserve"> </w:t>
      </w:r>
      <w:r w:rsidRPr="00836B62">
        <w:rPr>
          <w:rFonts w:eastAsia="Arial Unicode MS" w:cstheme="minorHAnsi"/>
          <w:spacing w:val="-1"/>
        </w:rPr>
        <w:t>attività:</w:t>
      </w:r>
    </w:p>
    <w:p w14:paraId="64C56030" w14:textId="77777777" w:rsidR="004A7A5D" w:rsidRPr="00836B62" w:rsidRDefault="004A7A5D" w:rsidP="00C0420C">
      <w:pPr>
        <w:pStyle w:val="Corpotesto"/>
        <w:numPr>
          <w:ilvl w:val="0"/>
          <w:numId w:val="11"/>
        </w:numPr>
        <w:tabs>
          <w:tab w:val="left" w:pos="284"/>
          <w:tab w:val="left" w:pos="567"/>
        </w:tabs>
        <w:spacing w:after="0" w:line="300" w:lineRule="exact"/>
        <w:ind w:left="0" w:firstLine="0"/>
        <w:jc w:val="both"/>
        <w:rPr>
          <w:rFonts w:eastAsia="Arial Unicode MS" w:cstheme="minorHAnsi"/>
        </w:rPr>
      </w:pPr>
      <w:r w:rsidRPr="00836B62">
        <w:rPr>
          <w:rFonts w:eastAsia="Arial Unicode MS" w:cstheme="minorHAnsi"/>
        </w:rPr>
        <w:t>con riferimento all’area di appartenenza e ai procedimenti gestiti partecipano al processo di autoanalisi organizzativa, di mappatura dei processi e di definizione delle misure di prevenzione;</w:t>
      </w:r>
    </w:p>
    <w:p w14:paraId="03080ECC" w14:textId="77777777" w:rsidR="004A7A5D" w:rsidRPr="00836B62" w:rsidRDefault="004A7A5D" w:rsidP="00C0420C">
      <w:pPr>
        <w:pStyle w:val="Corpotesto"/>
        <w:numPr>
          <w:ilvl w:val="0"/>
          <w:numId w:val="11"/>
        </w:numPr>
        <w:tabs>
          <w:tab w:val="left" w:pos="284"/>
          <w:tab w:val="left" w:pos="567"/>
        </w:tabs>
        <w:spacing w:after="0" w:line="300" w:lineRule="exact"/>
        <w:ind w:left="0" w:firstLine="0"/>
        <w:jc w:val="both"/>
        <w:rPr>
          <w:rFonts w:eastAsia="Arial Unicode MS" w:cstheme="minorHAnsi"/>
        </w:rPr>
      </w:pPr>
      <w:r w:rsidRPr="00836B62">
        <w:rPr>
          <w:rFonts w:eastAsia="Arial Unicode MS" w:cstheme="minorHAnsi"/>
          <w:spacing w:val="-1"/>
        </w:rPr>
        <w:t>osservano</w:t>
      </w:r>
      <w:r w:rsidRPr="00836B62">
        <w:rPr>
          <w:rFonts w:eastAsia="Arial Unicode MS" w:cstheme="minorHAnsi"/>
          <w:spacing w:val="1"/>
        </w:rPr>
        <w:t xml:space="preserve"> </w:t>
      </w:r>
      <w:r w:rsidRPr="00836B62">
        <w:rPr>
          <w:rFonts w:eastAsia="Arial Unicode MS" w:cstheme="minorHAnsi"/>
          <w:spacing w:val="-1"/>
        </w:rPr>
        <w:t>le</w:t>
      </w:r>
      <w:r w:rsidRPr="00836B62">
        <w:rPr>
          <w:rFonts w:eastAsia="Arial Unicode MS" w:cstheme="minorHAnsi"/>
          <w:spacing w:val="-2"/>
        </w:rPr>
        <w:t xml:space="preserve"> </w:t>
      </w:r>
      <w:r w:rsidRPr="00836B62">
        <w:rPr>
          <w:rFonts w:eastAsia="Arial Unicode MS" w:cstheme="minorHAnsi"/>
          <w:spacing w:val="-1"/>
        </w:rPr>
        <w:t>misure</w:t>
      </w:r>
      <w:r w:rsidRPr="00836B62">
        <w:rPr>
          <w:rFonts w:eastAsia="Arial Unicode MS" w:cstheme="minorHAnsi"/>
          <w:spacing w:val="1"/>
        </w:rPr>
        <w:t xml:space="preserve"> </w:t>
      </w:r>
      <w:r w:rsidRPr="00836B62">
        <w:rPr>
          <w:rFonts w:eastAsia="Arial Unicode MS" w:cstheme="minorHAnsi"/>
          <w:spacing w:val="-1"/>
        </w:rPr>
        <w:t>contenute</w:t>
      </w:r>
      <w:r w:rsidRPr="00836B62">
        <w:rPr>
          <w:rFonts w:eastAsia="Arial Unicode MS" w:cstheme="minorHAnsi"/>
          <w:spacing w:val="2"/>
        </w:rPr>
        <w:t xml:space="preserve"> </w:t>
      </w:r>
      <w:r w:rsidRPr="00836B62">
        <w:rPr>
          <w:rFonts w:eastAsia="Arial Unicode MS" w:cstheme="minorHAnsi"/>
          <w:spacing w:val="-1"/>
        </w:rPr>
        <w:t>nel</w:t>
      </w:r>
      <w:r w:rsidRPr="00836B62">
        <w:rPr>
          <w:rFonts w:eastAsia="Arial Unicode MS" w:cstheme="minorHAnsi"/>
          <w:spacing w:val="-3"/>
        </w:rPr>
        <w:t xml:space="preserve"> </w:t>
      </w:r>
      <w:r w:rsidRPr="00836B62">
        <w:rPr>
          <w:rFonts w:eastAsia="Arial Unicode MS" w:cstheme="minorHAnsi"/>
          <w:spacing w:val="-1"/>
        </w:rPr>
        <w:t>P.T.P.C.</w:t>
      </w:r>
      <w:r w:rsidRPr="00836B62">
        <w:rPr>
          <w:rFonts w:eastAsia="Arial Unicode MS" w:cstheme="minorHAnsi"/>
          <w:spacing w:val="-3"/>
        </w:rPr>
        <w:t xml:space="preserve"> e segnalano al dirigente ed al Responsabile della prevenzione della corruzione gli eventuali scostamenti riscontrati nell’attuazione delle misure </w:t>
      </w:r>
      <w:r w:rsidRPr="00836B62">
        <w:rPr>
          <w:rFonts w:eastAsia="Arial Unicode MS" w:cstheme="minorHAnsi"/>
          <w:spacing w:val="-1"/>
        </w:rPr>
        <w:t>(art.</w:t>
      </w:r>
      <w:r w:rsidRPr="00836B62">
        <w:rPr>
          <w:rFonts w:eastAsia="Arial Unicode MS" w:cstheme="minorHAnsi"/>
          <w:spacing w:val="-3"/>
        </w:rPr>
        <w:t xml:space="preserve"> </w:t>
      </w:r>
      <w:r w:rsidRPr="00836B62">
        <w:rPr>
          <w:rFonts w:eastAsia="Arial Unicode MS" w:cstheme="minorHAnsi"/>
        </w:rPr>
        <w:t>1,</w:t>
      </w:r>
      <w:r w:rsidRPr="00836B62">
        <w:rPr>
          <w:rFonts w:eastAsia="Arial Unicode MS" w:cstheme="minorHAnsi"/>
          <w:spacing w:val="2"/>
        </w:rPr>
        <w:t xml:space="preserve"> </w:t>
      </w:r>
      <w:r w:rsidRPr="00836B62">
        <w:rPr>
          <w:rFonts w:eastAsia="Arial Unicode MS" w:cstheme="minorHAnsi"/>
          <w:spacing w:val="-2"/>
        </w:rPr>
        <w:t>comma</w:t>
      </w:r>
      <w:r w:rsidRPr="00836B62">
        <w:rPr>
          <w:rFonts w:eastAsia="Arial Unicode MS" w:cstheme="minorHAnsi"/>
        </w:rPr>
        <w:t xml:space="preserve"> </w:t>
      </w:r>
      <w:r w:rsidRPr="00836B62">
        <w:rPr>
          <w:rFonts w:eastAsia="Arial Unicode MS" w:cstheme="minorHAnsi"/>
          <w:spacing w:val="-1"/>
        </w:rPr>
        <w:t>14,</w:t>
      </w:r>
      <w:r w:rsidRPr="00836B62">
        <w:rPr>
          <w:rFonts w:eastAsia="Arial Unicode MS" w:cstheme="minorHAnsi"/>
        </w:rPr>
        <w:t xml:space="preserve"> </w:t>
      </w:r>
      <w:r w:rsidRPr="00836B62">
        <w:rPr>
          <w:rFonts w:eastAsia="Arial Unicode MS" w:cstheme="minorHAnsi"/>
          <w:spacing w:val="-2"/>
        </w:rPr>
        <w:t>della</w:t>
      </w:r>
      <w:r w:rsidRPr="00836B62">
        <w:rPr>
          <w:rFonts w:eastAsia="Arial Unicode MS" w:cstheme="minorHAnsi"/>
          <w:spacing w:val="1"/>
        </w:rPr>
        <w:t xml:space="preserve"> </w:t>
      </w:r>
      <w:r w:rsidRPr="00836B62">
        <w:rPr>
          <w:rFonts w:eastAsia="Arial Unicode MS" w:cstheme="minorHAnsi"/>
          <w:spacing w:val="-1"/>
        </w:rPr>
        <w:t xml:space="preserve">l. n. </w:t>
      </w:r>
      <w:r w:rsidRPr="00836B62">
        <w:rPr>
          <w:rFonts w:eastAsia="Arial Unicode MS" w:cstheme="minorHAnsi"/>
          <w:spacing w:val="-2"/>
        </w:rPr>
        <w:t>190</w:t>
      </w:r>
      <w:r w:rsidRPr="00836B62">
        <w:rPr>
          <w:rFonts w:eastAsia="Arial Unicode MS" w:cstheme="minorHAnsi"/>
          <w:spacing w:val="1"/>
        </w:rPr>
        <w:t xml:space="preserve"> </w:t>
      </w:r>
      <w:r w:rsidRPr="00836B62">
        <w:rPr>
          <w:rFonts w:eastAsia="Arial Unicode MS" w:cstheme="minorHAnsi"/>
          <w:spacing w:val="-1"/>
        </w:rPr>
        <w:t>del</w:t>
      </w:r>
      <w:r w:rsidRPr="00836B62">
        <w:rPr>
          <w:rFonts w:eastAsia="Arial Unicode MS" w:cstheme="minorHAnsi"/>
          <w:spacing w:val="-2"/>
        </w:rPr>
        <w:t xml:space="preserve"> </w:t>
      </w:r>
      <w:r w:rsidRPr="00836B62">
        <w:rPr>
          <w:rFonts w:eastAsia="Arial Unicode MS" w:cstheme="minorHAnsi"/>
          <w:spacing w:val="-1"/>
        </w:rPr>
        <w:t>2012);</w:t>
      </w:r>
    </w:p>
    <w:p w14:paraId="672C572A" w14:textId="77777777" w:rsidR="004A7A5D" w:rsidRPr="00836B62" w:rsidRDefault="004A7A5D" w:rsidP="00C0420C">
      <w:pPr>
        <w:pStyle w:val="Corpotesto"/>
        <w:numPr>
          <w:ilvl w:val="0"/>
          <w:numId w:val="11"/>
        </w:numPr>
        <w:tabs>
          <w:tab w:val="left" w:pos="284"/>
          <w:tab w:val="left" w:pos="567"/>
        </w:tabs>
        <w:spacing w:after="0" w:line="300" w:lineRule="exact"/>
        <w:ind w:left="0" w:firstLine="0"/>
        <w:jc w:val="both"/>
        <w:rPr>
          <w:rFonts w:eastAsia="Arial Unicode MS" w:cstheme="minorHAnsi"/>
        </w:rPr>
      </w:pPr>
      <w:r w:rsidRPr="00836B62">
        <w:rPr>
          <w:rFonts w:eastAsia="Arial Unicode MS" w:cstheme="minorHAnsi"/>
          <w:spacing w:val="-1"/>
        </w:rPr>
        <w:t>segnalano</w:t>
      </w:r>
      <w:r w:rsidRPr="00836B62">
        <w:rPr>
          <w:rFonts w:eastAsia="Arial Unicode MS" w:cstheme="minorHAnsi"/>
          <w:spacing w:val="1"/>
        </w:rPr>
        <w:t xml:space="preserve"> </w:t>
      </w:r>
      <w:r w:rsidRPr="00836B62">
        <w:rPr>
          <w:rFonts w:eastAsia="Arial Unicode MS" w:cstheme="minorHAnsi"/>
          <w:spacing w:val="-1"/>
        </w:rPr>
        <w:t>le</w:t>
      </w:r>
      <w:r w:rsidRPr="00836B62">
        <w:rPr>
          <w:rFonts w:eastAsia="Arial Unicode MS" w:cstheme="minorHAnsi"/>
          <w:spacing w:val="-2"/>
        </w:rPr>
        <w:t xml:space="preserve"> </w:t>
      </w:r>
      <w:r w:rsidRPr="00836B62">
        <w:rPr>
          <w:rFonts w:eastAsia="Arial Unicode MS" w:cstheme="minorHAnsi"/>
          <w:spacing w:val="-1"/>
        </w:rPr>
        <w:t>situazioni</w:t>
      </w:r>
      <w:r w:rsidRPr="00836B62">
        <w:rPr>
          <w:rFonts w:eastAsia="Arial Unicode MS" w:cstheme="minorHAnsi"/>
          <w:spacing w:val="-3"/>
        </w:rPr>
        <w:t xml:space="preserve"> </w:t>
      </w:r>
      <w:r w:rsidRPr="00836B62">
        <w:rPr>
          <w:rFonts w:eastAsia="Arial Unicode MS" w:cstheme="minorHAnsi"/>
          <w:spacing w:val="-1"/>
        </w:rPr>
        <w:t>di</w:t>
      </w:r>
      <w:r w:rsidRPr="00836B62">
        <w:rPr>
          <w:rFonts w:eastAsia="Arial Unicode MS" w:cstheme="minorHAnsi"/>
          <w:spacing w:val="1"/>
        </w:rPr>
        <w:t xml:space="preserve"> </w:t>
      </w:r>
      <w:r w:rsidRPr="00836B62">
        <w:rPr>
          <w:rFonts w:eastAsia="Arial Unicode MS" w:cstheme="minorHAnsi"/>
          <w:spacing w:val="-1"/>
        </w:rPr>
        <w:t>illecito</w:t>
      </w:r>
      <w:r w:rsidRPr="00836B62">
        <w:rPr>
          <w:rFonts w:eastAsia="Arial Unicode MS" w:cstheme="minorHAnsi"/>
          <w:spacing w:val="1"/>
        </w:rPr>
        <w:t xml:space="preserve"> </w:t>
      </w:r>
      <w:r w:rsidRPr="00836B62">
        <w:rPr>
          <w:rFonts w:eastAsia="Arial Unicode MS" w:cstheme="minorHAnsi"/>
          <w:spacing w:val="-1"/>
        </w:rPr>
        <w:t xml:space="preserve">avvalendosi del sistema di segnalazione di illeciti e di tutela del whistleblower applicato </w:t>
      </w:r>
      <w:proofErr w:type="spellStart"/>
      <w:r w:rsidRPr="00836B62">
        <w:rPr>
          <w:rFonts w:eastAsia="Arial Unicode MS" w:cstheme="minorHAnsi"/>
          <w:spacing w:val="-1"/>
        </w:rPr>
        <w:t>dall’Anac</w:t>
      </w:r>
      <w:proofErr w:type="spellEnd"/>
      <w:r w:rsidRPr="00836B62">
        <w:rPr>
          <w:rFonts w:eastAsia="Arial Unicode MS" w:cstheme="minorHAnsi"/>
          <w:spacing w:val="-1"/>
        </w:rPr>
        <w:t xml:space="preserve"> ed </w:t>
      </w:r>
      <w:r w:rsidR="00206E3A" w:rsidRPr="00836B62">
        <w:rPr>
          <w:rFonts w:eastAsia="Arial Unicode MS" w:cstheme="minorHAnsi"/>
          <w:spacing w:val="-1"/>
        </w:rPr>
        <w:t>introdotto</w:t>
      </w:r>
      <w:r w:rsidRPr="00836B62">
        <w:rPr>
          <w:rFonts w:eastAsia="Arial Unicode MS" w:cstheme="minorHAnsi"/>
          <w:spacing w:val="-1"/>
        </w:rPr>
        <w:t xml:space="preserve"> nell’ambito del Comune di Monopoli;</w:t>
      </w:r>
    </w:p>
    <w:p w14:paraId="2B18C2CC" w14:textId="77777777" w:rsidR="004A7A5D" w:rsidRPr="00836B62" w:rsidRDefault="004A7A5D" w:rsidP="00C0420C">
      <w:pPr>
        <w:pStyle w:val="Corpotesto"/>
        <w:numPr>
          <w:ilvl w:val="0"/>
          <w:numId w:val="11"/>
        </w:numPr>
        <w:tabs>
          <w:tab w:val="left" w:pos="284"/>
          <w:tab w:val="left" w:pos="567"/>
        </w:tabs>
        <w:spacing w:after="0" w:line="300" w:lineRule="exact"/>
        <w:ind w:left="0" w:firstLine="0"/>
        <w:jc w:val="both"/>
        <w:rPr>
          <w:rFonts w:eastAsia="Arial Unicode MS" w:cstheme="minorHAnsi"/>
        </w:rPr>
      </w:pPr>
      <w:r w:rsidRPr="00836B62">
        <w:rPr>
          <w:rFonts w:eastAsia="Arial Unicode MS" w:cstheme="minorHAnsi"/>
          <w:spacing w:val="-1"/>
        </w:rPr>
        <w:t>segnalano</w:t>
      </w:r>
      <w:r w:rsidRPr="00836B62">
        <w:rPr>
          <w:rFonts w:eastAsia="Arial Unicode MS" w:cstheme="minorHAnsi"/>
        </w:rPr>
        <w:t xml:space="preserve"> </w:t>
      </w:r>
      <w:r w:rsidRPr="00836B62">
        <w:rPr>
          <w:rFonts w:eastAsia="Arial Unicode MS" w:cstheme="minorHAnsi"/>
          <w:spacing w:val="-1"/>
        </w:rPr>
        <w:t>casi</w:t>
      </w:r>
      <w:r w:rsidRPr="00836B62">
        <w:rPr>
          <w:rFonts w:eastAsia="Arial Unicode MS" w:cstheme="minorHAnsi"/>
        </w:rPr>
        <w:t xml:space="preserve"> </w:t>
      </w:r>
      <w:r w:rsidRPr="00836B62">
        <w:rPr>
          <w:rFonts w:eastAsia="Arial Unicode MS" w:cstheme="minorHAnsi"/>
          <w:spacing w:val="-1"/>
        </w:rPr>
        <w:t>di</w:t>
      </w:r>
      <w:r w:rsidRPr="00836B62">
        <w:rPr>
          <w:rFonts w:eastAsia="Arial Unicode MS" w:cstheme="minorHAnsi"/>
        </w:rPr>
        <w:t xml:space="preserve"> </w:t>
      </w:r>
      <w:r w:rsidRPr="00836B62">
        <w:rPr>
          <w:rFonts w:eastAsia="Arial Unicode MS" w:cstheme="minorHAnsi"/>
          <w:spacing w:val="-1"/>
        </w:rPr>
        <w:t>personale</w:t>
      </w:r>
      <w:r w:rsidRPr="00836B62">
        <w:rPr>
          <w:rFonts w:eastAsia="Arial Unicode MS" w:cstheme="minorHAnsi"/>
        </w:rPr>
        <w:t xml:space="preserve"> </w:t>
      </w:r>
      <w:r w:rsidRPr="00836B62">
        <w:rPr>
          <w:rFonts w:eastAsia="Arial Unicode MS" w:cstheme="minorHAnsi"/>
          <w:spacing w:val="16"/>
        </w:rPr>
        <w:t xml:space="preserve">in </w:t>
      </w:r>
      <w:r w:rsidRPr="00836B62">
        <w:rPr>
          <w:rFonts w:eastAsia="Arial Unicode MS" w:cstheme="minorHAnsi"/>
          <w:spacing w:val="-1"/>
        </w:rPr>
        <w:t>conflitto</w:t>
      </w:r>
      <w:r w:rsidRPr="00836B62">
        <w:rPr>
          <w:rFonts w:eastAsia="Arial Unicode MS" w:cstheme="minorHAnsi"/>
        </w:rPr>
        <w:t xml:space="preserve"> </w:t>
      </w:r>
      <w:r w:rsidRPr="00836B62">
        <w:rPr>
          <w:rFonts w:eastAsia="Arial Unicode MS" w:cstheme="minorHAnsi"/>
          <w:spacing w:val="-1"/>
        </w:rPr>
        <w:t>di</w:t>
      </w:r>
      <w:r w:rsidRPr="00836B62">
        <w:rPr>
          <w:rFonts w:eastAsia="Arial Unicode MS" w:cstheme="minorHAnsi"/>
        </w:rPr>
        <w:t xml:space="preserve"> </w:t>
      </w:r>
      <w:r w:rsidRPr="00836B62">
        <w:rPr>
          <w:rFonts w:eastAsia="Arial Unicode MS" w:cstheme="minorHAnsi"/>
          <w:spacing w:val="-1"/>
        </w:rPr>
        <w:t>interessi</w:t>
      </w:r>
      <w:r w:rsidRPr="00836B62">
        <w:rPr>
          <w:rFonts w:eastAsia="Arial Unicode MS" w:cstheme="minorHAnsi"/>
          <w:spacing w:val="16"/>
        </w:rPr>
        <w:t xml:space="preserve"> </w:t>
      </w:r>
      <w:r w:rsidRPr="00836B62">
        <w:rPr>
          <w:rFonts w:eastAsia="Arial Unicode MS" w:cstheme="minorHAnsi"/>
          <w:spacing w:val="-1"/>
        </w:rPr>
        <w:t>(art.</w:t>
      </w:r>
      <w:r w:rsidRPr="00836B62">
        <w:rPr>
          <w:rFonts w:eastAsia="Arial Unicode MS" w:cstheme="minorHAnsi"/>
        </w:rPr>
        <w:t xml:space="preserve"> 6 </w:t>
      </w:r>
      <w:r w:rsidRPr="00836B62">
        <w:rPr>
          <w:rFonts w:eastAsia="Arial Unicode MS" w:cstheme="minorHAnsi"/>
          <w:spacing w:val="-1"/>
        </w:rPr>
        <w:t>bis</w:t>
      </w:r>
      <w:r w:rsidRPr="00836B62">
        <w:rPr>
          <w:rFonts w:eastAsia="Arial Unicode MS" w:cstheme="minorHAnsi"/>
          <w:spacing w:val="15"/>
        </w:rPr>
        <w:t xml:space="preserve"> </w:t>
      </w:r>
      <w:r w:rsidRPr="00836B62">
        <w:rPr>
          <w:rFonts w:eastAsia="Arial Unicode MS" w:cstheme="minorHAnsi"/>
          <w:spacing w:val="-1"/>
        </w:rPr>
        <w:t>l.</w:t>
      </w:r>
      <w:r w:rsidRPr="00836B62">
        <w:rPr>
          <w:rFonts w:eastAsia="Arial Unicode MS" w:cstheme="minorHAnsi"/>
        </w:rPr>
        <w:t xml:space="preserve"> </w:t>
      </w:r>
      <w:r w:rsidRPr="00836B62">
        <w:rPr>
          <w:rFonts w:eastAsia="Arial Unicode MS" w:cstheme="minorHAnsi"/>
          <w:spacing w:val="-1"/>
        </w:rPr>
        <w:t>n.</w:t>
      </w:r>
      <w:r w:rsidRPr="00836B62">
        <w:rPr>
          <w:rFonts w:eastAsia="Arial Unicode MS" w:cstheme="minorHAnsi"/>
        </w:rPr>
        <w:t xml:space="preserve"> </w:t>
      </w:r>
      <w:r w:rsidRPr="00836B62">
        <w:rPr>
          <w:rFonts w:eastAsia="Arial Unicode MS" w:cstheme="minorHAnsi"/>
          <w:spacing w:val="-1"/>
        </w:rPr>
        <w:t>241/1990;</w:t>
      </w:r>
      <w:r w:rsidRPr="00836B62">
        <w:rPr>
          <w:rFonts w:eastAsia="Arial Unicode MS" w:cstheme="minorHAnsi"/>
        </w:rPr>
        <w:t xml:space="preserve"> </w:t>
      </w:r>
      <w:r w:rsidRPr="00836B62">
        <w:rPr>
          <w:rFonts w:eastAsia="Arial Unicode MS" w:cstheme="minorHAnsi"/>
          <w:spacing w:val="-1"/>
        </w:rPr>
        <w:t>artt.</w:t>
      </w:r>
      <w:r w:rsidRPr="00836B62">
        <w:rPr>
          <w:rFonts w:eastAsia="Arial Unicode MS" w:cstheme="minorHAnsi"/>
          <w:spacing w:val="14"/>
        </w:rPr>
        <w:t xml:space="preserve"> </w:t>
      </w:r>
      <w:r w:rsidRPr="00836B62">
        <w:rPr>
          <w:rFonts w:eastAsia="Arial Unicode MS" w:cstheme="minorHAnsi"/>
        </w:rPr>
        <w:t>6 e</w:t>
      </w:r>
      <w:r w:rsidRPr="00836B62">
        <w:rPr>
          <w:rFonts w:eastAsia="Arial Unicode MS" w:cstheme="minorHAnsi"/>
          <w:spacing w:val="15"/>
        </w:rPr>
        <w:t xml:space="preserve"> </w:t>
      </w:r>
      <w:r w:rsidRPr="00836B62">
        <w:rPr>
          <w:rFonts w:eastAsia="Arial Unicode MS" w:cstheme="minorHAnsi"/>
        </w:rPr>
        <w:t>7</w:t>
      </w:r>
      <w:r w:rsidRPr="00836B62">
        <w:rPr>
          <w:rFonts w:eastAsia="Arial Unicode MS" w:cstheme="minorHAnsi"/>
          <w:spacing w:val="17"/>
        </w:rPr>
        <w:t xml:space="preserve"> </w:t>
      </w:r>
      <w:r w:rsidRPr="00836B62">
        <w:rPr>
          <w:rFonts w:eastAsia="Arial Unicode MS" w:cstheme="minorHAnsi"/>
          <w:spacing w:val="-1"/>
        </w:rPr>
        <w:t>Codice</w:t>
      </w:r>
      <w:r w:rsidRPr="00836B62">
        <w:rPr>
          <w:rFonts w:eastAsia="Arial Unicode MS" w:cstheme="minorHAnsi"/>
        </w:rPr>
        <w:t xml:space="preserve"> </w:t>
      </w:r>
      <w:r w:rsidRPr="00836B62">
        <w:rPr>
          <w:rFonts w:eastAsia="Arial Unicode MS" w:cstheme="minorHAnsi"/>
          <w:spacing w:val="-1"/>
        </w:rPr>
        <w:t>di</w:t>
      </w:r>
      <w:r w:rsidRPr="00836B62">
        <w:rPr>
          <w:rFonts w:eastAsia="Arial Unicode MS" w:cstheme="minorHAnsi"/>
          <w:spacing w:val="79"/>
        </w:rPr>
        <w:t xml:space="preserve"> </w:t>
      </w:r>
      <w:r w:rsidRPr="00836B62">
        <w:rPr>
          <w:rFonts w:eastAsia="Arial Unicode MS" w:cstheme="minorHAnsi"/>
          <w:spacing w:val="-1"/>
        </w:rPr>
        <w:t>comportamento,</w:t>
      </w:r>
      <w:r w:rsidRPr="00836B62">
        <w:rPr>
          <w:rFonts w:eastAsia="Arial Unicode MS" w:cstheme="minorHAnsi"/>
          <w:spacing w:val="-2"/>
        </w:rPr>
        <w:t xml:space="preserve"> </w:t>
      </w:r>
      <w:r w:rsidRPr="00836B62">
        <w:rPr>
          <w:rFonts w:eastAsia="Arial Unicode MS" w:cstheme="minorHAnsi"/>
        </w:rPr>
        <w:t>DPR</w:t>
      </w:r>
      <w:r w:rsidRPr="00836B62">
        <w:rPr>
          <w:rFonts w:eastAsia="Arial Unicode MS" w:cstheme="minorHAnsi"/>
          <w:spacing w:val="-2"/>
        </w:rPr>
        <w:t xml:space="preserve"> </w:t>
      </w:r>
      <w:r w:rsidRPr="00836B62">
        <w:rPr>
          <w:rFonts w:eastAsia="Arial Unicode MS" w:cstheme="minorHAnsi"/>
          <w:spacing w:val="-1"/>
        </w:rPr>
        <w:t>62/201</w:t>
      </w:r>
      <w:r w:rsidR="00C249D7" w:rsidRPr="00836B62">
        <w:rPr>
          <w:rFonts w:eastAsia="Arial Unicode MS" w:cstheme="minorHAnsi"/>
          <w:spacing w:val="-1"/>
        </w:rPr>
        <w:t>3</w:t>
      </w:r>
      <w:r w:rsidRPr="00836B62">
        <w:rPr>
          <w:rFonts w:eastAsia="Arial Unicode MS" w:cstheme="minorHAnsi"/>
          <w:spacing w:val="-1"/>
        </w:rPr>
        <w:t>)</w:t>
      </w:r>
      <w:r w:rsidR="00C249D7" w:rsidRPr="00836B62">
        <w:rPr>
          <w:rFonts w:eastAsia="Arial Unicode MS" w:cstheme="minorHAnsi"/>
          <w:spacing w:val="-1"/>
        </w:rPr>
        <w:t>.</w:t>
      </w:r>
    </w:p>
    <w:p w14:paraId="6FF5E319" w14:textId="77777777" w:rsidR="004A7A5D" w:rsidRPr="00836B62" w:rsidRDefault="004A7A5D" w:rsidP="007D645A">
      <w:pPr>
        <w:pStyle w:val="Titolo61"/>
        <w:tabs>
          <w:tab w:val="left" w:pos="284"/>
          <w:tab w:val="left" w:pos="567"/>
        </w:tabs>
        <w:spacing w:line="300" w:lineRule="exact"/>
        <w:ind w:left="0"/>
        <w:rPr>
          <w:rFonts w:asciiTheme="minorHAnsi" w:eastAsia="Arial Unicode MS" w:hAnsiTheme="minorHAnsi" w:cstheme="minorHAnsi"/>
          <w:spacing w:val="-1"/>
          <w:sz w:val="22"/>
          <w:szCs w:val="22"/>
          <w:lang w:val="it-IT"/>
        </w:rPr>
      </w:pPr>
    </w:p>
    <w:p w14:paraId="471631DD" w14:textId="77777777" w:rsidR="00EB6F76" w:rsidRPr="00836B62" w:rsidRDefault="004A7A5D" w:rsidP="00673955">
      <w:pPr>
        <w:autoSpaceDE w:val="0"/>
        <w:autoSpaceDN w:val="0"/>
        <w:adjustRightInd w:val="0"/>
        <w:spacing w:after="0" w:line="300" w:lineRule="exact"/>
        <w:rPr>
          <w:rFonts w:cstheme="minorHAnsi"/>
          <w:b/>
          <w:color w:val="365F91" w:themeColor="accent1" w:themeShade="BF"/>
          <w:lang w:bidi="he-IL"/>
        </w:rPr>
      </w:pPr>
      <w:r w:rsidRPr="00836B62">
        <w:rPr>
          <w:rFonts w:cstheme="minorHAnsi"/>
          <w:b/>
          <w:color w:val="365F91" w:themeColor="accent1" w:themeShade="BF"/>
          <w:lang w:bidi="he-IL"/>
        </w:rPr>
        <w:t>Collaboratori a qualsia</w:t>
      </w:r>
      <w:r w:rsidR="00EB6F76" w:rsidRPr="00836B62">
        <w:rPr>
          <w:rFonts w:cstheme="minorHAnsi"/>
          <w:b/>
          <w:color w:val="365F91" w:themeColor="accent1" w:themeShade="BF"/>
          <w:lang w:bidi="he-IL"/>
        </w:rPr>
        <w:t>si titolo dell'Amministrazione:</w:t>
      </w:r>
    </w:p>
    <w:p w14:paraId="3983C7D3" w14:textId="77777777" w:rsidR="004A7A5D" w:rsidRPr="00836B62" w:rsidRDefault="004A7A5D" w:rsidP="00C0420C">
      <w:pPr>
        <w:pStyle w:val="Corpotesto"/>
        <w:numPr>
          <w:ilvl w:val="0"/>
          <w:numId w:val="11"/>
        </w:numPr>
        <w:tabs>
          <w:tab w:val="left" w:pos="284"/>
          <w:tab w:val="left" w:pos="567"/>
        </w:tabs>
        <w:spacing w:after="0" w:line="300" w:lineRule="exact"/>
        <w:ind w:left="0" w:firstLine="0"/>
        <w:jc w:val="both"/>
        <w:rPr>
          <w:rFonts w:eastAsia="Arial Unicode MS" w:cstheme="minorHAnsi"/>
        </w:rPr>
      </w:pPr>
      <w:r w:rsidRPr="00836B62">
        <w:rPr>
          <w:rFonts w:eastAsia="Arial Unicode MS" w:cstheme="minorHAnsi"/>
        </w:rPr>
        <w:t>osservano le misure specifiche contenute nel P.T.P.C. e nei bandi di gara e contratti predisposti dall’Amministrazione;</w:t>
      </w:r>
    </w:p>
    <w:p w14:paraId="0F95A9A5" w14:textId="77777777" w:rsidR="004A7A5D" w:rsidRPr="00836B62" w:rsidRDefault="004A7A5D" w:rsidP="00C0420C">
      <w:pPr>
        <w:pStyle w:val="Corpotesto"/>
        <w:numPr>
          <w:ilvl w:val="0"/>
          <w:numId w:val="11"/>
        </w:numPr>
        <w:tabs>
          <w:tab w:val="left" w:pos="284"/>
          <w:tab w:val="left" w:pos="567"/>
        </w:tabs>
        <w:spacing w:after="0" w:line="300" w:lineRule="exact"/>
        <w:ind w:left="0" w:firstLine="0"/>
        <w:jc w:val="both"/>
        <w:rPr>
          <w:rFonts w:eastAsia="Arial Unicode MS" w:cstheme="minorHAnsi"/>
        </w:rPr>
      </w:pPr>
      <w:r w:rsidRPr="00836B62">
        <w:rPr>
          <w:rFonts w:eastAsia="Arial Unicode MS" w:cstheme="minorHAnsi"/>
        </w:rPr>
        <w:t>segnalano le situazioni di illecito (art. 8 Codice di comportamento art.8 DPR 62/2012).</w:t>
      </w:r>
    </w:p>
    <w:p w14:paraId="7B99D70F" w14:textId="77777777" w:rsidR="00EB6F76" w:rsidRPr="00836B62" w:rsidRDefault="00EB6F76">
      <w:pPr>
        <w:rPr>
          <w:rFonts w:eastAsia="Arial Unicode MS" w:cstheme="minorHAnsi"/>
          <w:spacing w:val="-1"/>
        </w:rPr>
      </w:pPr>
      <w:r w:rsidRPr="00836B62">
        <w:rPr>
          <w:rFonts w:eastAsia="Arial Unicode MS" w:cstheme="minorHAnsi"/>
          <w:spacing w:val="-1"/>
        </w:rPr>
        <w:br w:type="page"/>
      </w:r>
    </w:p>
    <w:p w14:paraId="57DC5C86" w14:textId="77777777" w:rsidR="00904A2B" w:rsidRPr="00904A2B" w:rsidRDefault="00EB6F76" w:rsidP="00904A2B">
      <w:pPr>
        <w:autoSpaceDE w:val="0"/>
        <w:autoSpaceDN w:val="0"/>
        <w:adjustRightInd w:val="0"/>
        <w:spacing w:after="0" w:line="300" w:lineRule="exact"/>
        <w:rPr>
          <w:rFonts w:cstheme="minorHAnsi"/>
          <w:b/>
          <w:color w:val="365F91" w:themeColor="accent1" w:themeShade="BF"/>
          <w:lang w:bidi="he-IL"/>
        </w:rPr>
      </w:pPr>
      <w:r w:rsidRPr="00836B62">
        <w:rPr>
          <w:rFonts w:cstheme="minorHAnsi"/>
          <w:b/>
          <w:color w:val="365F91" w:themeColor="accent1" w:themeShade="BF"/>
          <w:lang w:bidi="he-IL"/>
        </w:rPr>
        <w:lastRenderedPageBreak/>
        <w:t>2.4 – Individuazione delle aree di rischio</w:t>
      </w:r>
    </w:p>
    <w:p w14:paraId="3BD6671B" w14:textId="77777777" w:rsidR="00EB6F76" w:rsidRPr="00836B62" w:rsidRDefault="00EB6F76" w:rsidP="00220B87">
      <w:pPr>
        <w:pStyle w:val="Titolo61"/>
        <w:tabs>
          <w:tab w:val="left" w:pos="284"/>
          <w:tab w:val="left" w:pos="567"/>
        </w:tabs>
        <w:spacing w:line="300" w:lineRule="exact"/>
        <w:ind w:left="0"/>
        <w:rPr>
          <w:rFonts w:asciiTheme="minorHAnsi" w:eastAsia="Arial Unicode MS" w:hAnsiTheme="minorHAnsi" w:cstheme="minorHAnsi"/>
          <w:b w:val="0"/>
          <w:bCs w:val="0"/>
          <w:sz w:val="22"/>
          <w:szCs w:val="22"/>
          <w:lang w:val="it-IT"/>
        </w:rPr>
      </w:pPr>
      <w:r w:rsidRPr="00836B62">
        <w:rPr>
          <w:rFonts w:asciiTheme="minorHAnsi" w:eastAsia="Arial Unicode MS" w:hAnsiTheme="minorHAnsi" w:cstheme="minorHAnsi"/>
          <w:b w:val="0"/>
          <w:bCs w:val="0"/>
          <w:sz w:val="22"/>
          <w:szCs w:val="22"/>
          <w:lang w:val="it-IT"/>
        </w:rPr>
        <w:t>Vengono riportate di seguito le aree di rischio individuate con il presente piano.</w:t>
      </w:r>
    </w:p>
    <w:p w14:paraId="2B3E5C43" w14:textId="77777777" w:rsidR="00EB6F76" w:rsidRPr="00904A2B" w:rsidRDefault="00EB6F76" w:rsidP="00220B87">
      <w:pPr>
        <w:pStyle w:val="Titolo61"/>
        <w:numPr>
          <w:ilvl w:val="0"/>
          <w:numId w:val="14"/>
        </w:numPr>
        <w:tabs>
          <w:tab w:val="left" w:pos="284"/>
          <w:tab w:val="left" w:pos="567"/>
        </w:tabs>
        <w:spacing w:line="300" w:lineRule="exact"/>
        <w:ind w:left="0" w:firstLine="0"/>
        <w:rPr>
          <w:rFonts w:asciiTheme="minorHAnsi" w:eastAsia="Arial Unicode MS" w:hAnsiTheme="minorHAnsi" w:cstheme="minorHAnsi"/>
          <w:b w:val="0"/>
          <w:bCs w:val="0"/>
          <w:sz w:val="22"/>
          <w:szCs w:val="22"/>
          <w:lang w:val="it-IT"/>
        </w:rPr>
      </w:pPr>
      <w:r w:rsidRPr="00904A2B">
        <w:rPr>
          <w:rFonts w:asciiTheme="minorHAnsi" w:eastAsia="Arial Unicode MS" w:hAnsiTheme="minorHAnsi" w:cstheme="minorHAnsi"/>
          <w:b w:val="0"/>
          <w:bCs w:val="0"/>
          <w:sz w:val="22"/>
          <w:szCs w:val="22"/>
          <w:lang w:val="it-IT"/>
        </w:rPr>
        <w:t xml:space="preserve">autorizzazioni, concessioni, erogazione di sovvenzioni, contributi, sussidi, ausili finanziari, nonché attribuzione di vantaggi economici di qualunque genere a persone ed enti pubblici e privati, gestione dei processi dello Sportello Unico Attività Produttive (Suap), </w:t>
      </w:r>
    </w:p>
    <w:p w14:paraId="12664DEF" w14:textId="77777777" w:rsidR="00EB6F76" w:rsidRPr="00904A2B" w:rsidRDefault="00EB6F76" w:rsidP="00220B87">
      <w:pPr>
        <w:pStyle w:val="Titolo61"/>
        <w:numPr>
          <w:ilvl w:val="0"/>
          <w:numId w:val="14"/>
        </w:numPr>
        <w:tabs>
          <w:tab w:val="left" w:pos="284"/>
          <w:tab w:val="left" w:pos="567"/>
        </w:tabs>
        <w:spacing w:line="300" w:lineRule="exact"/>
        <w:ind w:left="0" w:firstLine="0"/>
        <w:rPr>
          <w:rFonts w:asciiTheme="minorHAnsi" w:eastAsia="Arial Unicode MS" w:hAnsiTheme="minorHAnsi" w:cstheme="minorHAnsi"/>
          <w:b w:val="0"/>
          <w:bCs w:val="0"/>
          <w:sz w:val="22"/>
          <w:szCs w:val="22"/>
          <w:lang w:val="it-IT"/>
        </w:rPr>
      </w:pPr>
      <w:r w:rsidRPr="00904A2B">
        <w:rPr>
          <w:rFonts w:asciiTheme="minorHAnsi" w:eastAsia="Arial Unicode MS" w:hAnsiTheme="minorHAnsi" w:cstheme="minorHAnsi"/>
          <w:b w:val="0"/>
          <w:bCs w:val="0"/>
          <w:sz w:val="22"/>
          <w:szCs w:val="22"/>
          <w:lang w:val="it-IT"/>
        </w:rPr>
        <w:t>contratti pubblici dalla scelta del contraente per l’affidamento di lavori, forniture e servizi, alla fase dell’esecuzione, gestione dell’esecuzione dei contratti finanziati con fondi PAC;</w:t>
      </w:r>
    </w:p>
    <w:p w14:paraId="79C88A42" w14:textId="77777777" w:rsidR="00EB6F76" w:rsidRPr="00904A2B" w:rsidRDefault="00EB6F76" w:rsidP="00220B87">
      <w:pPr>
        <w:pStyle w:val="Titolo61"/>
        <w:numPr>
          <w:ilvl w:val="0"/>
          <w:numId w:val="14"/>
        </w:numPr>
        <w:tabs>
          <w:tab w:val="left" w:pos="284"/>
          <w:tab w:val="left" w:pos="567"/>
        </w:tabs>
        <w:spacing w:line="300" w:lineRule="exact"/>
        <w:ind w:left="0" w:firstLine="0"/>
        <w:rPr>
          <w:rFonts w:asciiTheme="minorHAnsi" w:eastAsia="Arial Unicode MS" w:hAnsiTheme="minorHAnsi" w:cstheme="minorHAnsi"/>
          <w:b w:val="0"/>
          <w:bCs w:val="0"/>
          <w:sz w:val="22"/>
          <w:szCs w:val="22"/>
          <w:lang w:val="it-IT"/>
        </w:rPr>
      </w:pPr>
      <w:r w:rsidRPr="00904A2B">
        <w:rPr>
          <w:rFonts w:asciiTheme="minorHAnsi" w:eastAsia="Arial Unicode MS" w:hAnsiTheme="minorHAnsi" w:cstheme="minorHAnsi"/>
          <w:b w:val="0"/>
          <w:bCs w:val="0"/>
          <w:sz w:val="22"/>
          <w:szCs w:val="22"/>
          <w:lang w:val="it-IT"/>
        </w:rPr>
        <w:t>gestione del personale, concorsi e prove selettive per l’assunzione del personale e progressioni di carriera di cui all’articolo 24 del decreto legislativo n. 150 del 2009;</w:t>
      </w:r>
    </w:p>
    <w:p w14:paraId="1D6D0E46" w14:textId="77777777" w:rsidR="00EB6F76" w:rsidRPr="00904A2B" w:rsidRDefault="00EB6F76" w:rsidP="00220B87">
      <w:pPr>
        <w:pStyle w:val="Titolo61"/>
        <w:numPr>
          <w:ilvl w:val="0"/>
          <w:numId w:val="14"/>
        </w:numPr>
        <w:tabs>
          <w:tab w:val="left" w:pos="284"/>
          <w:tab w:val="left" w:pos="567"/>
        </w:tabs>
        <w:spacing w:line="300" w:lineRule="exact"/>
        <w:ind w:left="0" w:firstLine="0"/>
        <w:rPr>
          <w:rFonts w:asciiTheme="minorHAnsi" w:eastAsia="Arial Unicode MS" w:hAnsiTheme="minorHAnsi" w:cstheme="minorHAnsi"/>
          <w:b w:val="0"/>
          <w:bCs w:val="0"/>
          <w:sz w:val="22"/>
          <w:szCs w:val="22"/>
          <w:lang w:val="it-IT"/>
        </w:rPr>
      </w:pPr>
      <w:r w:rsidRPr="00904A2B">
        <w:rPr>
          <w:rFonts w:asciiTheme="minorHAnsi" w:eastAsia="Arial Unicode MS" w:hAnsiTheme="minorHAnsi" w:cstheme="minorHAnsi"/>
          <w:b w:val="0"/>
          <w:bCs w:val="0"/>
          <w:sz w:val="22"/>
          <w:szCs w:val="22"/>
          <w:lang w:val="it-IT"/>
        </w:rPr>
        <w:t>gestione delle entrate, delle spese e del patrimonio;</w:t>
      </w:r>
    </w:p>
    <w:p w14:paraId="7BC9567D" w14:textId="77777777" w:rsidR="00EB6F76" w:rsidRPr="00904A2B" w:rsidRDefault="00EB6F76" w:rsidP="00220B87">
      <w:pPr>
        <w:pStyle w:val="Titolo61"/>
        <w:numPr>
          <w:ilvl w:val="0"/>
          <w:numId w:val="14"/>
        </w:numPr>
        <w:tabs>
          <w:tab w:val="left" w:pos="284"/>
          <w:tab w:val="left" w:pos="567"/>
        </w:tabs>
        <w:spacing w:line="300" w:lineRule="exact"/>
        <w:ind w:left="0" w:firstLine="0"/>
        <w:rPr>
          <w:rFonts w:asciiTheme="minorHAnsi" w:eastAsia="Arial Unicode MS" w:hAnsiTheme="minorHAnsi" w:cstheme="minorHAnsi"/>
          <w:b w:val="0"/>
          <w:bCs w:val="0"/>
          <w:sz w:val="22"/>
          <w:szCs w:val="22"/>
          <w:lang w:val="it-IT"/>
        </w:rPr>
      </w:pPr>
      <w:r w:rsidRPr="00904A2B">
        <w:rPr>
          <w:rFonts w:asciiTheme="minorHAnsi" w:eastAsia="Arial Unicode MS" w:hAnsiTheme="minorHAnsi" w:cstheme="minorHAnsi"/>
          <w:b w:val="0"/>
          <w:bCs w:val="0"/>
          <w:sz w:val="22"/>
          <w:szCs w:val="22"/>
          <w:lang w:val="it-IT"/>
        </w:rPr>
        <w:t>controlli, verifiche, ispezioni e sanzioni;</w:t>
      </w:r>
    </w:p>
    <w:p w14:paraId="7607E90D" w14:textId="77777777" w:rsidR="00EB6F76" w:rsidRPr="00904A2B" w:rsidRDefault="00EB6F76" w:rsidP="00220B87">
      <w:pPr>
        <w:pStyle w:val="Titolo61"/>
        <w:numPr>
          <w:ilvl w:val="0"/>
          <w:numId w:val="14"/>
        </w:numPr>
        <w:tabs>
          <w:tab w:val="left" w:pos="284"/>
          <w:tab w:val="left" w:pos="567"/>
        </w:tabs>
        <w:spacing w:line="300" w:lineRule="exact"/>
        <w:ind w:left="0" w:firstLine="0"/>
        <w:rPr>
          <w:rFonts w:asciiTheme="minorHAnsi" w:eastAsia="Arial Unicode MS" w:hAnsiTheme="minorHAnsi" w:cstheme="minorHAnsi"/>
          <w:b w:val="0"/>
          <w:bCs w:val="0"/>
          <w:sz w:val="22"/>
          <w:szCs w:val="22"/>
          <w:lang w:val="it-IT"/>
        </w:rPr>
      </w:pPr>
      <w:r w:rsidRPr="00904A2B">
        <w:rPr>
          <w:rFonts w:asciiTheme="minorHAnsi" w:eastAsia="Arial Unicode MS" w:hAnsiTheme="minorHAnsi" w:cstheme="minorHAnsi"/>
          <w:b w:val="0"/>
          <w:bCs w:val="0"/>
          <w:sz w:val="22"/>
          <w:szCs w:val="22"/>
          <w:lang w:val="it-IT"/>
        </w:rPr>
        <w:t>incarichi e nomine;</w:t>
      </w:r>
    </w:p>
    <w:p w14:paraId="28848A71" w14:textId="77777777" w:rsidR="00EB6F76" w:rsidRPr="00904A2B" w:rsidRDefault="00EB6F76" w:rsidP="00220B87">
      <w:pPr>
        <w:pStyle w:val="Titolo61"/>
        <w:numPr>
          <w:ilvl w:val="0"/>
          <w:numId w:val="14"/>
        </w:numPr>
        <w:tabs>
          <w:tab w:val="left" w:pos="284"/>
          <w:tab w:val="left" w:pos="567"/>
        </w:tabs>
        <w:spacing w:line="300" w:lineRule="exact"/>
        <w:ind w:left="0" w:firstLine="0"/>
        <w:rPr>
          <w:rFonts w:asciiTheme="minorHAnsi" w:eastAsia="Arial Unicode MS" w:hAnsiTheme="minorHAnsi" w:cstheme="minorHAnsi"/>
          <w:b w:val="0"/>
          <w:bCs w:val="0"/>
          <w:sz w:val="22"/>
          <w:szCs w:val="22"/>
          <w:lang w:val="it-IT"/>
        </w:rPr>
      </w:pPr>
      <w:r w:rsidRPr="00904A2B">
        <w:rPr>
          <w:rFonts w:asciiTheme="minorHAnsi" w:eastAsia="Arial Unicode MS" w:hAnsiTheme="minorHAnsi" w:cstheme="minorHAnsi"/>
          <w:b w:val="0"/>
          <w:bCs w:val="0"/>
          <w:sz w:val="22"/>
          <w:szCs w:val="22"/>
          <w:lang w:val="it-IT"/>
        </w:rPr>
        <w:t>affari legali e contenzioso;</w:t>
      </w:r>
    </w:p>
    <w:p w14:paraId="7FBFC81F" w14:textId="77777777" w:rsidR="00EB6F76" w:rsidRPr="00904A2B" w:rsidRDefault="00EB6F76" w:rsidP="00220B87">
      <w:pPr>
        <w:pStyle w:val="Titolo61"/>
        <w:numPr>
          <w:ilvl w:val="0"/>
          <w:numId w:val="14"/>
        </w:numPr>
        <w:tabs>
          <w:tab w:val="left" w:pos="284"/>
          <w:tab w:val="left" w:pos="567"/>
        </w:tabs>
        <w:spacing w:line="300" w:lineRule="exact"/>
        <w:ind w:left="0" w:firstLine="0"/>
        <w:rPr>
          <w:rFonts w:asciiTheme="minorHAnsi" w:eastAsia="Arial Unicode MS" w:hAnsiTheme="minorHAnsi" w:cstheme="minorHAnsi"/>
          <w:b w:val="0"/>
          <w:bCs w:val="0"/>
          <w:sz w:val="22"/>
          <w:szCs w:val="22"/>
          <w:lang w:val="it-IT"/>
        </w:rPr>
      </w:pPr>
      <w:r w:rsidRPr="00904A2B">
        <w:rPr>
          <w:rFonts w:asciiTheme="minorHAnsi" w:eastAsia="Arial Unicode MS" w:hAnsiTheme="minorHAnsi" w:cstheme="minorHAnsi"/>
          <w:b w:val="0"/>
          <w:bCs w:val="0"/>
          <w:sz w:val="22"/>
          <w:szCs w:val="22"/>
          <w:lang w:val="it-IT"/>
        </w:rPr>
        <w:t>pianificazione e gestione del territorio;</w:t>
      </w:r>
    </w:p>
    <w:p w14:paraId="7B6D3A81" w14:textId="77777777" w:rsidR="00EB6F76" w:rsidRPr="00904A2B" w:rsidRDefault="00EB6F76" w:rsidP="00220B87">
      <w:pPr>
        <w:pStyle w:val="Titolo61"/>
        <w:numPr>
          <w:ilvl w:val="0"/>
          <w:numId w:val="14"/>
        </w:numPr>
        <w:tabs>
          <w:tab w:val="left" w:pos="284"/>
          <w:tab w:val="left" w:pos="567"/>
        </w:tabs>
        <w:spacing w:line="300" w:lineRule="exact"/>
        <w:ind w:left="0" w:firstLine="0"/>
        <w:rPr>
          <w:rFonts w:asciiTheme="minorHAnsi" w:eastAsia="Arial Unicode MS" w:hAnsiTheme="minorHAnsi" w:cstheme="minorHAnsi"/>
          <w:b w:val="0"/>
          <w:bCs w:val="0"/>
          <w:sz w:val="22"/>
          <w:szCs w:val="22"/>
          <w:lang w:val="it-IT"/>
        </w:rPr>
      </w:pPr>
      <w:r w:rsidRPr="00904A2B">
        <w:rPr>
          <w:rFonts w:asciiTheme="minorHAnsi" w:eastAsia="Arial Unicode MS" w:hAnsiTheme="minorHAnsi" w:cstheme="minorHAnsi"/>
          <w:b w:val="0"/>
          <w:bCs w:val="0"/>
          <w:sz w:val="22"/>
          <w:szCs w:val="22"/>
          <w:lang w:val="it-IT"/>
        </w:rPr>
        <w:t>ambiente e gestione del servizio smaltimento rifiuti.</w:t>
      </w:r>
    </w:p>
    <w:p w14:paraId="286A60C6" w14:textId="77777777" w:rsidR="00EB6F76" w:rsidRPr="00836B62" w:rsidRDefault="00EB6F76" w:rsidP="00EB6F76">
      <w:pPr>
        <w:pStyle w:val="Corpotesto"/>
        <w:tabs>
          <w:tab w:val="left" w:pos="284"/>
          <w:tab w:val="left" w:pos="567"/>
        </w:tabs>
        <w:rPr>
          <w:rFonts w:eastAsia="Arial Unicode MS" w:cstheme="minorHAnsi"/>
        </w:rPr>
      </w:pPr>
    </w:p>
    <w:p w14:paraId="140F53CA" w14:textId="77777777" w:rsidR="00EB6F76" w:rsidRPr="00836B62" w:rsidRDefault="00EB6F76" w:rsidP="007A48B5">
      <w:pPr>
        <w:pStyle w:val="Corpotesto"/>
        <w:tabs>
          <w:tab w:val="left" w:pos="284"/>
          <w:tab w:val="left" w:pos="567"/>
        </w:tabs>
        <w:spacing w:after="0" w:line="300" w:lineRule="exact"/>
        <w:jc w:val="both"/>
        <w:rPr>
          <w:rFonts w:eastAsia="Arial Unicode MS" w:cstheme="minorHAnsi"/>
        </w:rPr>
      </w:pPr>
      <w:r w:rsidRPr="00836B62">
        <w:rPr>
          <w:rFonts w:eastAsia="Arial Unicode MS" w:cstheme="minorHAnsi"/>
        </w:rPr>
        <w:t>Con specifico riferimento all’area di rischio uno, l’emergenza epidemiologica e le sue conseguenze sul contesto esterno all’ente, così come illustrate nel paragrafo 3, hanno indotto alla individuazione di ulteriori misure specifiche di prevenzione della corruzione strettamente correlate alle attività di controllo nella erogazione di sussidi e vantaggi economici che trovano evidenza nelle schede di mappatura dei processi.</w:t>
      </w:r>
    </w:p>
    <w:p w14:paraId="2B0E2747" w14:textId="77777777" w:rsidR="00EB6F76" w:rsidRPr="00836B62" w:rsidRDefault="00EB6F76" w:rsidP="007A48B5">
      <w:pPr>
        <w:pStyle w:val="Corpotesto"/>
        <w:tabs>
          <w:tab w:val="left" w:pos="284"/>
          <w:tab w:val="left" w:pos="567"/>
        </w:tabs>
        <w:spacing w:after="0" w:line="300" w:lineRule="exact"/>
        <w:jc w:val="both"/>
        <w:rPr>
          <w:rFonts w:eastAsia="Arial Unicode MS" w:cstheme="minorHAnsi"/>
        </w:rPr>
      </w:pPr>
      <w:r w:rsidRPr="00836B62">
        <w:rPr>
          <w:rFonts w:eastAsia="Arial Unicode MS" w:cstheme="minorHAnsi"/>
        </w:rPr>
        <w:t>Con specifico riferimento all’area</w:t>
      </w:r>
      <w:r w:rsidR="00C249D7" w:rsidRPr="00836B62">
        <w:rPr>
          <w:rFonts w:eastAsia="Arial Unicode MS" w:cstheme="minorHAnsi"/>
        </w:rPr>
        <w:t xml:space="preserve"> </w:t>
      </w:r>
      <w:r w:rsidRPr="00836B62">
        <w:rPr>
          <w:rFonts w:eastAsia="Arial Unicode MS" w:cstheme="minorHAnsi"/>
        </w:rPr>
        <w:t>di rischio due, il decreto</w:t>
      </w:r>
      <w:r w:rsidR="00C249D7" w:rsidRPr="00836B62">
        <w:rPr>
          <w:rFonts w:eastAsia="Arial Unicode MS" w:cstheme="minorHAnsi"/>
        </w:rPr>
        <w:t xml:space="preserve"> </w:t>
      </w:r>
      <w:r w:rsidRPr="00836B62">
        <w:rPr>
          <w:rFonts w:eastAsia="Arial Unicode MS" w:cstheme="minorHAnsi"/>
        </w:rPr>
        <w:t xml:space="preserve">legge 16.07.2020, n. 76 c.d. “Decreto Semplificazioni” ha introdotto deroghe al codice dei contratti </w:t>
      </w:r>
      <w:proofErr w:type="spellStart"/>
      <w:r w:rsidRPr="00836B62">
        <w:rPr>
          <w:rFonts w:eastAsia="Arial Unicode MS" w:cstheme="minorHAnsi"/>
        </w:rPr>
        <w:t>D.Lgs.</w:t>
      </w:r>
      <w:proofErr w:type="spellEnd"/>
      <w:r w:rsidRPr="00836B62">
        <w:rPr>
          <w:rFonts w:eastAsia="Arial Unicode MS" w:cstheme="minorHAnsi"/>
        </w:rPr>
        <w:t xml:space="preserve"> 50/2016 finalizzate a velocizzare le procedure di affidamento degli appalti delle pubbliche amministrazioni in questo specifico momento storico in cui si è ritenuta prioritaria la “ripartenza” dell’economia.</w:t>
      </w:r>
    </w:p>
    <w:p w14:paraId="59059FCA" w14:textId="77777777" w:rsidR="00EB6F76" w:rsidRPr="00836B62" w:rsidRDefault="00EB6F76" w:rsidP="007A48B5">
      <w:pPr>
        <w:pStyle w:val="Corpotesto"/>
        <w:tabs>
          <w:tab w:val="left" w:pos="284"/>
          <w:tab w:val="left" w:pos="567"/>
        </w:tabs>
        <w:spacing w:after="0" w:line="300" w:lineRule="exact"/>
        <w:jc w:val="both"/>
        <w:rPr>
          <w:rFonts w:eastAsia="Arial Unicode MS" w:cstheme="minorHAnsi"/>
        </w:rPr>
      </w:pPr>
      <w:r w:rsidRPr="00836B62">
        <w:rPr>
          <w:rFonts w:eastAsia="Arial Unicode MS" w:cstheme="minorHAnsi"/>
        </w:rPr>
        <w:t xml:space="preserve">Esaminato il contesto interno del Comune di Monopoli e considerato l’elevato livello di efficacia e di funzionalità della CUC e dell’ufficio contratti e appalti, già nel corso dell’anno 2020, sono stati esaminati gli aspetti di potenziale criticità delle modifiche introdotte dal Decreto Semplificazioni alle consolidate procedure di scelta dei contraenti. </w:t>
      </w:r>
    </w:p>
    <w:p w14:paraId="47CFEFC9" w14:textId="77777777" w:rsidR="00EB6F76" w:rsidRPr="00836B62" w:rsidRDefault="00EB6F76" w:rsidP="007A48B5">
      <w:pPr>
        <w:pStyle w:val="Corpotesto"/>
        <w:tabs>
          <w:tab w:val="left" w:pos="284"/>
          <w:tab w:val="left" w:pos="567"/>
        </w:tabs>
        <w:spacing w:after="0" w:line="300" w:lineRule="exact"/>
        <w:jc w:val="both"/>
        <w:rPr>
          <w:rFonts w:eastAsia="Arial Unicode MS" w:cstheme="minorHAnsi"/>
        </w:rPr>
      </w:pPr>
      <w:r w:rsidRPr="00836B62">
        <w:rPr>
          <w:rFonts w:eastAsia="Arial Unicode MS" w:cstheme="minorHAnsi"/>
        </w:rPr>
        <w:t>In detto contesto, quelle che per il legislatore nazionale possono apparire delle semplificazioni, rischiano di tradursi a livello locale in rallentamenti ed espongono maggiormente gli uffici ad indebite ingerenze specie in sede di scelta del contraente.</w:t>
      </w:r>
    </w:p>
    <w:p w14:paraId="0F2EBEF9" w14:textId="77777777" w:rsidR="00EB6F76" w:rsidRPr="00836B62" w:rsidRDefault="00EB6F76" w:rsidP="007A48B5">
      <w:pPr>
        <w:pStyle w:val="Corpotesto"/>
        <w:tabs>
          <w:tab w:val="left" w:pos="284"/>
          <w:tab w:val="left" w:pos="567"/>
        </w:tabs>
        <w:spacing w:after="0" w:line="300" w:lineRule="exact"/>
        <w:jc w:val="both"/>
        <w:rPr>
          <w:rFonts w:eastAsia="Arial Unicode MS" w:cstheme="minorHAnsi"/>
        </w:rPr>
      </w:pPr>
      <w:r w:rsidRPr="00836B62">
        <w:rPr>
          <w:rFonts w:eastAsia="Arial Unicode MS" w:cstheme="minorHAnsi"/>
        </w:rPr>
        <w:t xml:space="preserve">Sono state pertanto introdotte misure specifiche di prevenzione della corruzione che tengono conto del maggior rischio corruttivo derivante dal mutato quadro normativo pur con l’obiettivo di soddisfare le esigenze di semplificazione delle procedure di selezione del contraente e di accelerazione degli affidamenti, perseguite dal legislatore specificate in altre parte del presente piano. </w:t>
      </w:r>
    </w:p>
    <w:p w14:paraId="0F611ED7" w14:textId="77777777" w:rsidR="007A48B5" w:rsidRPr="00836B62" w:rsidRDefault="007A48B5" w:rsidP="0066708E">
      <w:pPr>
        <w:autoSpaceDE w:val="0"/>
        <w:autoSpaceDN w:val="0"/>
        <w:adjustRightInd w:val="0"/>
        <w:spacing w:after="0" w:line="300" w:lineRule="exact"/>
        <w:rPr>
          <w:rFonts w:cstheme="minorHAnsi"/>
          <w:b/>
          <w:color w:val="365F91" w:themeColor="accent1" w:themeShade="BF"/>
          <w:lang w:bidi="he-IL"/>
        </w:rPr>
      </w:pPr>
    </w:p>
    <w:p w14:paraId="1BE8E36B" w14:textId="77777777" w:rsidR="00CE341B" w:rsidRPr="00904A2B" w:rsidRDefault="004E03F6" w:rsidP="00904A2B">
      <w:pPr>
        <w:autoSpaceDE w:val="0"/>
        <w:autoSpaceDN w:val="0"/>
        <w:adjustRightInd w:val="0"/>
        <w:spacing w:after="0" w:line="300" w:lineRule="exact"/>
        <w:rPr>
          <w:rFonts w:cstheme="minorHAnsi"/>
          <w:b/>
          <w:color w:val="365F91" w:themeColor="accent1" w:themeShade="BF"/>
          <w:lang w:bidi="he-IL"/>
        </w:rPr>
      </w:pPr>
      <w:r w:rsidRPr="00836B62">
        <w:rPr>
          <w:rFonts w:cstheme="minorHAnsi"/>
          <w:b/>
          <w:color w:val="365F91" w:themeColor="accent1" w:themeShade="BF"/>
          <w:lang w:bidi="he-IL"/>
        </w:rPr>
        <w:t>2.5</w:t>
      </w:r>
      <w:r w:rsidR="00034748" w:rsidRPr="00836B62">
        <w:rPr>
          <w:rFonts w:cstheme="minorHAnsi"/>
          <w:b/>
          <w:color w:val="365F91" w:themeColor="accent1" w:themeShade="BF"/>
          <w:lang w:bidi="he-IL"/>
        </w:rPr>
        <w:t xml:space="preserve"> - Processo di gestione del rischio di corruzione</w:t>
      </w:r>
    </w:p>
    <w:p w14:paraId="50693405" w14:textId="77777777" w:rsidR="00034748" w:rsidRPr="00836B62" w:rsidRDefault="00034748" w:rsidP="00CE341B">
      <w:pPr>
        <w:pStyle w:val="Titolo61"/>
        <w:tabs>
          <w:tab w:val="left" w:pos="284"/>
          <w:tab w:val="left" w:pos="567"/>
        </w:tabs>
        <w:spacing w:line="300" w:lineRule="exact"/>
        <w:ind w:left="0"/>
        <w:rPr>
          <w:rFonts w:asciiTheme="minorHAnsi" w:eastAsia="Arial Unicode MS" w:hAnsiTheme="minorHAnsi" w:cstheme="minorHAnsi"/>
          <w:b w:val="0"/>
          <w:bCs w:val="0"/>
          <w:spacing w:val="-1"/>
          <w:sz w:val="22"/>
          <w:szCs w:val="22"/>
          <w:lang w:val="it-IT"/>
        </w:rPr>
      </w:pPr>
      <w:r w:rsidRPr="00836B62">
        <w:rPr>
          <w:rFonts w:asciiTheme="minorHAnsi" w:eastAsia="Arial Unicode MS" w:hAnsiTheme="minorHAnsi" w:cstheme="minorHAnsi"/>
          <w:b w:val="0"/>
          <w:bCs w:val="0"/>
          <w:spacing w:val="-1"/>
          <w:sz w:val="22"/>
          <w:szCs w:val="22"/>
          <w:lang w:val="it-IT"/>
        </w:rPr>
        <w:t>Sulla scorta dell’individuazione delle aree di rischio sopra elencate, vengono di seguito illustrate le misure generali e specifiche di gestione dei processi a rischio.</w:t>
      </w:r>
    </w:p>
    <w:p w14:paraId="6EFD8DD6" w14:textId="77777777" w:rsidR="00034748" w:rsidRPr="00836B62" w:rsidRDefault="00034748" w:rsidP="00CE341B">
      <w:pPr>
        <w:pStyle w:val="Corpotesto"/>
        <w:tabs>
          <w:tab w:val="left" w:pos="284"/>
          <w:tab w:val="left" w:pos="567"/>
        </w:tabs>
        <w:spacing w:after="0" w:line="300" w:lineRule="exact"/>
        <w:jc w:val="both"/>
        <w:rPr>
          <w:rFonts w:eastAsia="Arial Unicode MS" w:cstheme="minorHAnsi"/>
          <w:spacing w:val="-1"/>
        </w:rPr>
      </w:pPr>
      <w:r w:rsidRPr="00836B62">
        <w:rPr>
          <w:rFonts w:eastAsia="Arial Unicode MS" w:cstheme="minorHAnsi"/>
          <w:spacing w:val="-1"/>
        </w:rPr>
        <w:t>Nel rispetto delle indicazioni finalizzate ad integrare il PTPC con il Piano delle Performance come già precisato in altra parte del presente documento, è stata elaborata una nuova scheda contenente:</w:t>
      </w:r>
    </w:p>
    <w:p w14:paraId="10374BC6" w14:textId="77777777" w:rsidR="00034748" w:rsidRPr="00836B62" w:rsidRDefault="00034748" w:rsidP="00C0420C">
      <w:pPr>
        <w:numPr>
          <w:ilvl w:val="0"/>
          <w:numId w:val="15"/>
        </w:numPr>
        <w:tabs>
          <w:tab w:val="left" w:pos="284"/>
          <w:tab w:val="left" w:pos="567"/>
        </w:tabs>
        <w:suppressAutoHyphens/>
        <w:autoSpaceDE w:val="0"/>
        <w:autoSpaceDN w:val="0"/>
        <w:adjustRightInd w:val="0"/>
        <w:spacing w:after="0" w:line="300" w:lineRule="exact"/>
        <w:ind w:left="0" w:firstLine="0"/>
        <w:jc w:val="both"/>
        <w:rPr>
          <w:rFonts w:eastAsia="Arial Unicode MS" w:cstheme="minorHAnsi"/>
          <w:lang w:eastAsia="ar-SA"/>
        </w:rPr>
      </w:pPr>
      <w:r w:rsidRPr="00836B62">
        <w:rPr>
          <w:rFonts w:eastAsia="Arial Unicode MS" w:cstheme="minorHAnsi"/>
          <w:lang w:eastAsia="ar-SA"/>
        </w:rPr>
        <w:t>ricognizione e rielaborazione della mappatura dei processi,</w:t>
      </w:r>
    </w:p>
    <w:p w14:paraId="34629650" w14:textId="77777777" w:rsidR="00034748" w:rsidRPr="00836B62" w:rsidRDefault="00034748" w:rsidP="00C0420C">
      <w:pPr>
        <w:numPr>
          <w:ilvl w:val="0"/>
          <w:numId w:val="15"/>
        </w:numPr>
        <w:tabs>
          <w:tab w:val="left" w:pos="284"/>
          <w:tab w:val="left" w:pos="567"/>
        </w:tabs>
        <w:suppressAutoHyphens/>
        <w:autoSpaceDE w:val="0"/>
        <w:autoSpaceDN w:val="0"/>
        <w:adjustRightInd w:val="0"/>
        <w:spacing w:after="0" w:line="300" w:lineRule="exact"/>
        <w:ind w:left="0" w:firstLine="0"/>
        <w:jc w:val="both"/>
        <w:rPr>
          <w:rFonts w:eastAsia="Arial Unicode MS" w:cstheme="minorHAnsi"/>
          <w:lang w:eastAsia="ar-SA"/>
        </w:rPr>
      </w:pPr>
      <w:r w:rsidRPr="00836B62">
        <w:rPr>
          <w:rFonts w:eastAsia="Arial Unicode MS" w:cstheme="minorHAnsi"/>
          <w:lang w:eastAsia="ar-SA"/>
        </w:rPr>
        <w:t>abbinamento dei processi mappati ai soggetti responsabili,</w:t>
      </w:r>
    </w:p>
    <w:p w14:paraId="452D5B6C" w14:textId="77777777" w:rsidR="00034748" w:rsidRPr="00836B62" w:rsidRDefault="00034748" w:rsidP="00C0420C">
      <w:pPr>
        <w:numPr>
          <w:ilvl w:val="0"/>
          <w:numId w:val="15"/>
        </w:numPr>
        <w:tabs>
          <w:tab w:val="left" w:pos="284"/>
          <w:tab w:val="left" w:pos="567"/>
        </w:tabs>
        <w:suppressAutoHyphens/>
        <w:autoSpaceDE w:val="0"/>
        <w:autoSpaceDN w:val="0"/>
        <w:adjustRightInd w:val="0"/>
        <w:spacing w:after="0" w:line="300" w:lineRule="exact"/>
        <w:ind w:left="0" w:firstLine="0"/>
        <w:jc w:val="both"/>
        <w:rPr>
          <w:rFonts w:eastAsia="Arial Unicode MS" w:cstheme="minorHAnsi"/>
          <w:lang w:eastAsia="ar-SA"/>
        </w:rPr>
      </w:pPr>
      <w:r w:rsidRPr="00836B62">
        <w:rPr>
          <w:rFonts w:eastAsia="Arial Unicode MS" w:cstheme="minorHAnsi"/>
          <w:lang w:eastAsia="ar-SA"/>
        </w:rPr>
        <w:t>nuova analisi e valutazione del rischio per processo,</w:t>
      </w:r>
    </w:p>
    <w:p w14:paraId="78190856" w14:textId="77777777" w:rsidR="00034748" w:rsidRPr="00836B62" w:rsidRDefault="00034748" w:rsidP="00C0420C">
      <w:pPr>
        <w:numPr>
          <w:ilvl w:val="0"/>
          <w:numId w:val="15"/>
        </w:numPr>
        <w:tabs>
          <w:tab w:val="left" w:pos="284"/>
          <w:tab w:val="left" w:pos="567"/>
        </w:tabs>
        <w:suppressAutoHyphens/>
        <w:autoSpaceDE w:val="0"/>
        <w:autoSpaceDN w:val="0"/>
        <w:adjustRightInd w:val="0"/>
        <w:spacing w:after="0" w:line="300" w:lineRule="exact"/>
        <w:ind w:left="0" w:firstLine="0"/>
        <w:jc w:val="both"/>
        <w:rPr>
          <w:rFonts w:eastAsia="Arial Unicode MS" w:cstheme="minorHAnsi"/>
          <w:lang w:eastAsia="ar-SA"/>
        </w:rPr>
      </w:pPr>
      <w:r w:rsidRPr="00836B62">
        <w:rPr>
          <w:rFonts w:eastAsia="Arial Unicode MS" w:cstheme="minorHAnsi"/>
          <w:lang w:eastAsia="ar-SA"/>
        </w:rPr>
        <w:t>associazione tra processi mappati e valutati alle misure specifiche introdotte,</w:t>
      </w:r>
    </w:p>
    <w:p w14:paraId="7361BDBB" w14:textId="77777777" w:rsidR="00034748" w:rsidRPr="00836B62" w:rsidRDefault="00034748" w:rsidP="00C0420C">
      <w:pPr>
        <w:numPr>
          <w:ilvl w:val="0"/>
          <w:numId w:val="15"/>
        </w:numPr>
        <w:tabs>
          <w:tab w:val="left" w:pos="284"/>
          <w:tab w:val="left" w:pos="567"/>
        </w:tabs>
        <w:suppressAutoHyphens/>
        <w:autoSpaceDE w:val="0"/>
        <w:autoSpaceDN w:val="0"/>
        <w:adjustRightInd w:val="0"/>
        <w:spacing w:after="0" w:line="300" w:lineRule="exact"/>
        <w:ind w:left="0" w:firstLine="0"/>
        <w:jc w:val="both"/>
        <w:rPr>
          <w:rFonts w:eastAsia="Arial Unicode MS" w:cstheme="minorHAnsi"/>
          <w:lang w:eastAsia="ar-SA"/>
        </w:rPr>
      </w:pPr>
      <w:r w:rsidRPr="00836B62">
        <w:rPr>
          <w:rFonts w:eastAsia="Arial Unicode MS" w:cstheme="minorHAnsi"/>
          <w:lang w:eastAsia="ar-SA"/>
        </w:rPr>
        <w:t>abbinamento delle misure ai responsabili dell’attuazione delle stesse,</w:t>
      </w:r>
    </w:p>
    <w:p w14:paraId="07B89DC2" w14:textId="77777777" w:rsidR="00034748" w:rsidRPr="00836B62" w:rsidRDefault="00034748" w:rsidP="00C0420C">
      <w:pPr>
        <w:numPr>
          <w:ilvl w:val="0"/>
          <w:numId w:val="15"/>
        </w:numPr>
        <w:tabs>
          <w:tab w:val="left" w:pos="284"/>
          <w:tab w:val="left" w:pos="567"/>
        </w:tabs>
        <w:suppressAutoHyphens/>
        <w:autoSpaceDE w:val="0"/>
        <w:autoSpaceDN w:val="0"/>
        <w:adjustRightInd w:val="0"/>
        <w:spacing w:after="0" w:line="300" w:lineRule="exact"/>
        <w:ind w:left="0" w:firstLine="0"/>
        <w:jc w:val="both"/>
        <w:rPr>
          <w:rFonts w:eastAsia="Arial Unicode MS" w:cstheme="minorHAnsi"/>
          <w:lang w:eastAsia="ar-SA"/>
        </w:rPr>
      </w:pPr>
      <w:r w:rsidRPr="00836B62">
        <w:rPr>
          <w:rFonts w:eastAsia="Arial Unicode MS" w:cstheme="minorHAnsi"/>
          <w:lang w:eastAsia="ar-SA"/>
        </w:rPr>
        <w:lastRenderedPageBreak/>
        <w:t>abbinamento di ciascuna misura al responsabile della verifica e del monitoraggio circa l’attuazione della stessa;</w:t>
      </w:r>
    </w:p>
    <w:p w14:paraId="5088C177" w14:textId="77777777" w:rsidR="00034748" w:rsidRPr="00836B62" w:rsidRDefault="00034748" w:rsidP="00CE341B">
      <w:pPr>
        <w:tabs>
          <w:tab w:val="left" w:pos="284"/>
          <w:tab w:val="left" w:pos="567"/>
        </w:tabs>
        <w:suppressAutoHyphens/>
        <w:autoSpaceDE w:val="0"/>
        <w:autoSpaceDN w:val="0"/>
        <w:adjustRightInd w:val="0"/>
        <w:spacing w:after="0" w:line="300" w:lineRule="exact"/>
        <w:jc w:val="both"/>
        <w:rPr>
          <w:rFonts w:eastAsia="Arial Unicode MS" w:cstheme="minorHAnsi"/>
          <w:lang w:eastAsia="ar-SA"/>
        </w:rPr>
      </w:pPr>
      <w:r w:rsidRPr="00836B62">
        <w:rPr>
          <w:rFonts w:eastAsia="Arial Unicode MS" w:cstheme="minorHAnsi"/>
          <w:lang w:eastAsia="ar-SA"/>
        </w:rPr>
        <w:t>con l’aggiornamento 2020 si è inteso articolare le schede di mappatura dei processi in aree organizzative e, nell’ambito di ciascuna area, si è inteso associare i processi ad ambiti di attività coincidenti con la divisione interna delle funzioni. In sede di mappatura del rischio sono state stralciate le attività cui non è associato alcun rischio, è stato operato un mero rinvio al presente piano per ogni attività mappata cui non è associata alcuna misura specifica.</w:t>
      </w:r>
    </w:p>
    <w:p w14:paraId="2972CF98" w14:textId="77777777" w:rsidR="00034748" w:rsidRPr="00836B62" w:rsidRDefault="00034748" w:rsidP="00CE341B">
      <w:pPr>
        <w:tabs>
          <w:tab w:val="left" w:pos="284"/>
          <w:tab w:val="left" w:pos="567"/>
        </w:tabs>
        <w:suppressAutoHyphens/>
        <w:autoSpaceDE w:val="0"/>
        <w:autoSpaceDN w:val="0"/>
        <w:adjustRightInd w:val="0"/>
        <w:spacing w:after="0" w:line="300" w:lineRule="exact"/>
        <w:jc w:val="both"/>
        <w:rPr>
          <w:rFonts w:eastAsia="Arial Unicode MS" w:cstheme="minorHAnsi"/>
          <w:lang w:eastAsia="ar-SA"/>
        </w:rPr>
      </w:pPr>
      <w:r w:rsidRPr="00836B62">
        <w:rPr>
          <w:rFonts w:eastAsia="Arial Unicode MS" w:cstheme="minorHAnsi"/>
          <w:lang w:eastAsia="ar-SA"/>
        </w:rPr>
        <w:t>Le relative schede possono inoltre contenere analoghi processi che possono essere valutati e sottoposti a misure specifiche diverse sulla base della valutazione di ciascun dirigente. Quanto sopra costituisce elemento attraverso il quale si è ritenuto di rendere la gestione del rischio quanto più rispondente ad effettive esigenze di prevenzione così come emergenti da una puntuale valutazione del contesto interno da parte di ciascun dirigente che viene chiamato da un lato, a valutare il rischio sulla base del personale assegnato e dell’effettivo atteggiarsi dei processi e, dall’altro, a prevenire il rischio di eventi corruttivi già in fase di assegnazione degli incarichi e delle funzioni ai propri collaboratori.</w:t>
      </w:r>
    </w:p>
    <w:p w14:paraId="3492BA22" w14:textId="77777777" w:rsidR="00904A2B" w:rsidRDefault="00904A2B" w:rsidP="00CE341B">
      <w:pPr>
        <w:pStyle w:val="Corpotesto"/>
        <w:tabs>
          <w:tab w:val="left" w:pos="284"/>
          <w:tab w:val="left" w:pos="567"/>
        </w:tabs>
        <w:spacing w:after="0" w:line="300" w:lineRule="exact"/>
        <w:jc w:val="both"/>
        <w:rPr>
          <w:rFonts w:eastAsia="Arial Unicode MS" w:cstheme="minorHAnsi"/>
          <w:spacing w:val="-1"/>
        </w:rPr>
      </w:pPr>
    </w:p>
    <w:p w14:paraId="7BFB81DD" w14:textId="77777777" w:rsidR="00034748" w:rsidRPr="00836B62" w:rsidRDefault="00034748" w:rsidP="00CE341B">
      <w:pPr>
        <w:pStyle w:val="Corpotesto"/>
        <w:tabs>
          <w:tab w:val="left" w:pos="284"/>
          <w:tab w:val="left" w:pos="567"/>
        </w:tabs>
        <w:spacing w:after="0" w:line="300" w:lineRule="exact"/>
        <w:jc w:val="both"/>
        <w:rPr>
          <w:rFonts w:eastAsia="Arial Unicode MS" w:cstheme="minorHAnsi"/>
          <w:spacing w:val="-1"/>
        </w:rPr>
      </w:pPr>
      <w:r w:rsidRPr="00836B62">
        <w:rPr>
          <w:rFonts w:eastAsia="Arial Unicode MS" w:cstheme="minorHAnsi"/>
          <w:spacing w:val="-1"/>
        </w:rPr>
        <w:t>Tutti i processi mappati sono dunque stati sottoposti a misure di prevenzione generali e/o specifiche individuate da ciascun dirigente in ragione del grado di rischio determinato secondo la seguente metodologia:</w:t>
      </w:r>
    </w:p>
    <w:p w14:paraId="624A2706" w14:textId="0BBD7DDB" w:rsidR="00034748" w:rsidRPr="00836B62" w:rsidRDefault="00034748" w:rsidP="00CE341B">
      <w:pPr>
        <w:pStyle w:val="Titolo61"/>
        <w:tabs>
          <w:tab w:val="left" w:pos="284"/>
          <w:tab w:val="left" w:pos="567"/>
        </w:tabs>
        <w:spacing w:line="300" w:lineRule="exact"/>
        <w:ind w:left="0"/>
        <w:rPr>
          <w:rFonts w:asciiTheme="minorHAnsi" w:eastAsia="Arial Unicode MS" w:hAnsiTheme="minorHAnsi" w:cstheme="minorHAnsi"/>
          <w:b w:val="0"/>
          <w:spacing w:val="-1"/>
          <w:sz w:val="22"/>
          <w:szCs w:val="22"/>
          <w:lang w:val="it-IT"/>
        </w:rPr>
      </w:pPr>
      <w:r w:rsidRPr="00836B62">
        <w:rPr>
          <w:rFonts w:asciiTheme="minorHAnsi" w:eastAsia="Arial Unicode MS" w:hAnsiTheme="minorHAnsi" w:cstheme="minorHAnsi"/>
          <w:b w:val="0"/>
          <w:spacing w:val="-1"/>
          <w:sz w:val="22"/>
          <w:szCs w:val="22"/>
          <w:lang w:val="it-IT"/>
        </w:rPr>
        <w:t>Nelle schede riepilogative dei processi mappati, ad ogni processo sono abbinate una o più misure di prevenzione generali e/o specifiche, in ragione del livello di rischio calcolato. Le misure specifiche trovano il loro riferimento nelle sole schede dei processi, mentre le misure generali sono richiamate con rinvio specifico al presente documento.</w:t>
      </w:r>
    </w:p>
    <w:p w14:paraId="51C7F25C" w14:textId="77777777" w:rsidR="00782AA5" w:rsidRPr="00904A2B" w:rsidRDefault="00034748" w:rsidP="00904A2B">
      <w:pPr>
        <w:pStyle w:val="Titolo61"/>
        <w:tabs>
          <w:tab w:val="left" w:pos="284"/>
          <w:tab w:val="left" w:pos="567"/>
        </w:tabs>
        <w:spacing w:line="300" w:lineRule="exact"/>
        <w:ind w:left="0"/>
        <w:rPr>
          <w:rFonts w:asciiTheme="minorHAnsi" w:eastAsia="Arial Unicode MS" w:hAnsiTheme="minorHAnsi" w:cstheme="minorHAnsi"/>
          <w:b w:val="0"/>
          <w:spacing w:val="-1"/>
          <w:sz w:val="22"/>
          <w:szCs w:val="22"/>
          <w:lang w:val="it-IT"/>
        </w:rPr>
      </w:pPr>
      <w:r w:rsidRPr="00836B62">
        <w:rPr>
          <w:rFonts w:asciiTheme="minorHAnsi" w:eastAsia="Arial Unicode MS" w:hAnsiTheme="minorHAnsi" w:cstheme="minorHAnsi"/>
          <w:b w:val="0"/>
          <w:spacing w:val="-1"/>
          <w:sz w:val="22"/>
          <w:szCs w:val="22"/>
          <w:lang w:val="it-IT"/>
        </w:rPr>
        <w:t>Le schede sono corredate da specifiche indicazioni circa le modalità di monitoraggio e controllo sull’attuazione delle misure.</w:t>
      </w:r>
    </w:p>
    <w:p w14:paraId="7EA9A3D0" w14:textId="40986937" w:rsidR="009078D5" w:rsidRDefault="00034748" w:rsidP="009078D5">
      <w:pPr>
        <w:pStyle w:val="Corpotesto"/>
        <w:tabs>
          <w:tab w:val="left" w:pos="284"/>
          <w:tab w:val="left" w:pos="567"/>
        </w:tabs>
        <w:jc w:val="both"/>
        <w:rPr>
          <w:rFonts w:eastAsia="Arial Unicode MS" w:cstheme="minorHAnsi"/>
          <w:lang w:eastAsia="ar-SA"/>
        </w:rPr>
      </w:pPr>
      <w:r w:rsidRPr="00836B62">
        <w:rPr>
          <w:rFonts w:eastAsia="Arial Unicode MS" w:cstheme="minorHAnsi"/>
          <w:lang w:eastAsia="ar-SA"/>
        </w:rPr>
        <w:t>In allegato al presente aggiornamento si riporta l’elenco contenente la mappatura dei processi completo delle nuove misure introdotte nell’anno 202</w:t>
      </w:r>
      <w:r w:rsidR="006424B3">
        <w:rPr>
          <w:rFonts w:eastAsia="Arial Unicode MS" w:cstheme="minorHAnsi"/>
          <w:lang w:eastAsia="ar-SA"/>
        </w:rPr>
        <w:t>2</w:t>
      </w:r>
      <w:r w:rsidRPr="00836B62">
        <w:rPr>
          <w:rFonts w:eastAsia="Arial Unicode MS" w:cstheme="minorHAnsi"/>
          <w:lang w:eastAsia="ar-SA"/>
        </w:rPr>
        <w:t xml:space="preserve"> e delle risultanze del monitoraggio sullo s</w:t>
      </w:r>
      <w:r w:rsidR="00782AA5" w:rsidRPr="00836B62">
        <w:rPr>
          <w:rFonts w:eastAsia="Arial Unicode MS" w:cstheme="minorHAnsi"/>
          <w:lang w:eastAsia="ar-SA"/>
        </w:rPr>
        <w:t xml:space="preserve">tato di attuazione al </w:t>
      </w:r>
      <w:r w:rsidR="006424B3">
        <w:rPr>
          <w:rFonts w:eastAsia="Arial Unicode MS" w:cstheme="minorHAnsi"/>
          <w:lang w:eastAsia="ar-SA"/>
        </w:rPr>
        <w:t>31/12/2021</w:t>
      </w:r>
      <w:r w:rsidRPr="00836B62">
        <w:rPr>
          <w:rFonts w:eastAsia="Arial Unicode MS" w:cstheme="minorHAnsi"/>
          <w:lang w:eastAsia="ar-SA"/>
        </w:rPr>
        <w:t xml:space="preserve"> </w:t>
      </w:r>
      <w:r w:rsidR="00782AA5" w:rsidRPr="00836B62">
        <w:rPr>
          <w:rFonts w:eastAsia="Arial Unicode MS" w:cstheme="minorHAnsi"/>
          <w:lang w:eastAsia="ar-SA"/>
        </w:rPr>
        <w:t>(</w:t>
      </w:r>
      <w:r w:rsidR="00782AA5" w:rsidRPr="00B80643">
        <w:rPr>
          <w:rFonts w:eastAsia="Arial Unicode MS" w:cstheme="minorHAnsi"/>
          <w:b/>
          <w:sz w:val="24"/>
          <w:szCs w:val="24"/>
          <w:lang w:eastAsia="ar-SA"/>
        </w:rPr>
        <w:t xml:space="preserve">Allegato </w:t>
      </w:r>
      <w:r w:rsidR="00B80643" w:rsidRPr="00B80643">
        <w:rPr>
          <w:rFonts w:eastAsia="Arial Unicode MS" w:cstheme="minorHAnsi"/>
          <w:b/>
          <w:sz w:val="24"/>
          <w:szCs w:val="24"/>
          <w:lang w:eastAsia="ar-SA"/>
        </w:rPr>
        <w:t>B</w:t>
      </w:r>
      <w:r w:rsidR="00782AA5" w:rsidRPr="00B80643">
        <w:rPr>
          <w:rFonts w:eastAsia="Arial Unicode MS" w:cstheme="minorHAnsi"/>
          <w:b/>
          <w:sz w:val="24"/>
          <w:szCs w:val="24"/>
          <w:lang w:eastAsia="ar-SA"/>
        </w:rPr>
        <w:t>)</w:t>
      </w:r>
      <w:r w:rsidR="0089518B">
        <w:rPr>
          <w:rFonts w:eastAsia="Arial Unicode MS" w:cstheme="minorHAnsi"/>
          <w:b/>
          <w:sz w:val="24"/>
          <w:szCs w:val="24"/>
          <w:lang w:eastAsia="ar-SA"/>
        </w:rPr>
        <w:t>.</w:t>
      </w:r>
    </w:p>
    <w:p w14:paraId="2BEB4FB9" w14:textId="77777777" w:rsidR="00B80643" w:rsidRDefault="00B80643" w:rsidP="00B80643">
      <w:pPr>
        <w:rPr>
          <w:rFonts w:cstheme="minorHAnsi"/>
          <w:b/>
          <w:color w:val="365F91" w:themeColor="accent1" w:themeShade="BF"/>
          <w:lang w:bidi="he-IL"/>
        </w:rPr>
      </w:pPr>
      <w:r w:rsidRPr="00836B62">
        <w:rPr>
          <w:rFonts w:cstheme="minorHAnsi"/>
        </w:rPr>
        <w:br w:type="page"/>
      </w:r>
    </w:p>
    <w:p w14:paraId="53066EA5" w14:textId="77777777" w:rsidR="00256159" w:rsidRPr="00904A2B" w:rsidRDefault="004E03F6" w:rsidP="00904A2B">
      <w:pPr>
        <w:pStyle w:val="Corpotesto"/>
        <w:tabs>
          <w:tab w:val="left" w:pos="284"/>
          <w:tab w:val="left" w:pos="567"/>
        </w:tabs>
        <w:jc w:val="both"/>
        <w:rPr>
          <w:rFonts w:eastAsia="Arial Unicode MS" w:cstheme="minorHAnsi"/>
          <w:lang w:eastAsia="ar-SA"/>
        </w:rPr>
      </w:pPr>
      <w:r w:rsidRPr="00836B62">
        <w:rPr>
          <w:rFonts w:cstheme="minorHAnsi"/>
          <w:b/>
          <w:color w:val="365F91" w:themeColor="accent1" w:themeShade="BF"/>
          <w:lang w:bidi="he-IL"/>
        </w:rPr>
        <w:lastRenderedPageBreak/>
        <w:t>2.6</w:t>
      </w:r>
      <w:r w:rsidR="00710724" w:rsidRPr="00836B62">
        <w:rPr>
          <w:rFonts w:cstheme="minorHAnsi"/>
          <w:b/>
          <w:color w:val="365F91" w:themeColor="accent1" w:themeShade="BF"/>
          <w:lang w:bidi="he-IL"/>
        </w:rPr>
        <w:t xml:space="preserve"> - Azioni e misure generali finalizzate alla prevenzione della corruzione</w:t>
      </w:r>
    </w:p>
    <w:p w14:paraId="38CF82D0" w14:textId="77777777" w:rsidR="00034748" w:rsidRPr="00836B62" w:rsidRDefault="00034748" w:rsidP="00FA19AD">
      <w:pPr>
        <w:pStyle w:val="Titolo61"/>
        <w:tabs>
          <w:tab w:val="left" w:pos="284"/>
          <w:tab w:val="left" w:pos="567"/>
        </w:tabs>
        <w:spacing w:line="300" w:lineRule="atLeast"/>
        <w:ind w:left="0"/>
        <w:rPr>
          <w:rFonts w:asciiTheme="minorHAnsi" w:eastAsia="Arial Unicode MS" w:hAnsiTheme="minorHAnsi" w:cstheme="minorHAnsi"/>
          <w:b w:val="0"/>
          <w:spacing w:val="-1"/>
          <w:sz w:val="22"/>
          <w:szCs w:val="22"/>
          <w:lang w:val="it-IT"/>
        </w:rPr>
      </w:pPr>
      <w:r w:rsidRPr="00836B62">
        <w:rPr>
          <w:rFonts w:asciiTheme="minorHAnsi" w:eastAsia="Arial Unicode MS" w:hAnsiTheme="minorHAnsi" w:cstheme="minorHAnsi"/>
          <w:b w:val="0"/>
          <w:spacing w:val="-1"/>
          <w:sz w:val="22"/>
          <w:szCs w:val="22"/>
          <w:lang w:val="it-IT"/>
        </w:rPr>
        <w:t>Le azioni generali che il presente piano si propone di attuare per gestire il fenomeno corruttivo e prevenirne il rischio sono di seguito illustrate:</w:t>
      </w:r>
    </w:p>
    <w:p w14:paraId="0BDA3B5C" w14:textId="77777777" w:rsidR="0061431A" w:rsidRPr="00836B62" w:rsidRDefault="009078D5" w:rsidP="00FA19AD">
      <w:pPr>
        <w:pStyle w:val="Titolo61"/>
        <w:tabs>
          <w:tab w:val="left" w:pos="284"/>
          <w:tab w:val="left" w:pos="567"/>
        </w:tabs>
        <w:spacing w:line="300" w:lineRule="atLeast"/>
        <w:ind w:left="0"/>
        <w:rPr>
          <w:rFonts w:asciiTheme="minorHAnsi" w:eastAsia="Arial Unicode MS" w:hAnsiTheme="minorHAnsi" w:cstheme="minorHAnsi"/>
          <w:b w:val="0"/>
          <w:i/>
          <w:spacing w:val="-1"/>
          <w:sz w:val="22"/>
          <w:szCs w:val="22"/>
          <w:lang w:val="it-IT"/>
        </w:rPr>
      </w:pPr>
      <w:r w:rsidRPr="00836B62">
        <w:rPr>
          <w:rFonts w:asciiTheme="minorHAnsi" w:eastAsia="Arial Unicode MS" w:hAnsiTheme="minorHAnsi" w:cstheme="minorHAnsi"/>
          <w:b w:val="0"/>
          <w:i/>
          <w:spacing w:val="-1"/>
          <w:sz w:val="22"/>
          <w:szCs w:val="22"/>
          <w:lang w:val="it-IT"/>
        </w:rPr>
        <w:t>(</w:t>
      </w:r>
      <w:r w:rsidR="0061431A" w:rsidRPr="00836B62">
        <w:rPr>
          <w:rFonts w:asciiTheme="minorHAnsi" w:eastAsia="Arial Unicode MS" w:hAnsiTheme="minorHAnsi" w:cstheme="minorHAnsi"/>
          <w:b w:val="0"/>
          <w:i/>
          <w:spacing w:val="-1"/>
          <w:sz w:val="22"/>
          <w:szCs w:val="22"/>
          <w:lang w:val="it-IT"/>
        </w:rPr>
        <w:t>a cura del SG</w:t>
      </w:r>
      <w:r w:rsidRPr="00836B62">
        <w:rPr>
          <w:rFonts w:asciiTheme="minorHAnsi" w:eastAsia="Arial Unicode MS" w:hAnsiTheme="minorHAnsi" w:cstheme="minorHAnsi"/>
          <w:b w:val="0"/>
          <w:i/>
          <w:spacing w:val="-1"/>
          <w:sz w:val="22"/>
          <w:szCs w:val="22"/>
          <w:lang w:val="it-IT"/>
        </w:rPr>
        <w:t>)</w:t>
      </w:r>
    </w:p>
    <w:p w14:paraId="4E23EB13" w14:textId="77777777" w:rsidR="00034748" w:rsidRPr="00836B62" w:rsidRDefault="00034748" w:rsidP="00034748">
      <w:pPr>
        <w:pStyle w:val="Titolo61"/>
        <w:tabs>
          <w:tab w:val="left" w:pos="284"/>
          <w:tab w:val="left" w:pos="567"/>
        </w:tabs>
        <w:ind w:left="0"/>
        <w:rPr>
          <w:rFonts w:asciiTheme="minorHAnsi" w:eastAsia="Arial Unicode MS" w:hAnsiTheme="minorHAnsi" w:cstheme="minorHAnsi"/>
          <w:spacing w:val="-1"/>
          <w:sz w:val="22"/>
          <w:szCs w:val="22"/>
          <w:lang w:val="it-IT"/>
        </w:rPr>
      </w:pPr>
    </w:p>
    <w:p w14:paraId="52FE09A6" w14:textId="77777777" w:rsidR="00256159" w:rsidRPr="00904A2B" w:rsidRDefault="004E03F6" w:rsidP="00904A2B">
      <w:pPr>
        <w:autoSpaceDE w:val="0"/>
        <w:autoSpaceDN w:val="0"/>
        <w:adjustRightInd w:val="0"/>
        <w:spacing w:after="0" w:line="300" w:lineRule="exact"/>
        <w:rPr>
          <w:rFonts w:cstheme="minorHAnsi"/>
          <w:b/>
          <w:color w:val="365F91" w:themeColor="accent1" w:themeShade="BF"/>
          <w:lang w:bidi="he-IL"/>
        </w:rPr>
      </w:pPr>
      <w:r w:rsidRPr="00836B62">
        <w:rPr>
          <w:rFonts w:cstheme="minorHAnsi"/>
          <w:b/>
          <w:color w:val="365F91" w:themeColor="accent1" w:themeShade="BF"/>
          <w:lang w:bidi="he-IL"/>
        </w:rPr>
        <w:t>2.7</w:t>
      </w:r>
      <w:r w:rsidR="00E6594E" w:rsidRPr="00836B62">
        <w:rPr>
          <w:rFonts w:cstheme="minorHAnsi"/>
          <w:b/>
          <w:color w:val="365F91" w:themeColor="accent1" w:themeShade="BF"/>
          <w:lang w:bidi="he-IL"/>
        </w:rPr>
        <w:t xml:space="preserve"> - </w:t>
      </w:r>
      <w:r w:rsidR="00034748" w:rsidRPr="00836B62">
        <w:rPr>
          <w:rFonts w:cstheme="minorHAnsi"/>
          <w:b/>
          <w:color w:val="365F91" w:themeColor="accent1" w:themeShade="BF"/>
          <w:lang w:bidi="he-IL"/>
        </w:rPr>
        <w:t xml:space="preserve">Misure di regolamentazione </w:t>
      </w:r>
    </w:p>
    <w:p w14:paraId="76C505A9" w14:textId="77777777" w:rsidR="0061431A" w:rsidRPr="00836B62" w:rsidRDefault="00034748" w:rsidP="00FA19AD">
      <w:pPr>
        <w:pStyle w:val="Titolo61"/>
        <w:tabs>
          <w:tab w:val="left" w:pos="284"/>
          <w:tab w:val="left" w:pos="567"/>
        </w:tabs>
        <w:ind w:left="0"/>
        <w:rPr>
          <w:rFonts w:asciiTheme="minorHAnsi" w:eastAsia="Arial Unicode MS" w:hAnsiTheme="minorHAnsi" w:cstheme="minorHAnsi"/>
          <w:b w:val="0"/>
          <w:spacing w:val="-1"/>
          <w:sz w:val="22"/>
          <w:szCs w:val="22"/>
          <w:lang w:val="it-IT"/>
        </w:rPr>
      </w:pPr>
      <w:r w:rsidRPr="00836B62">
        <w:rPr>
          <w:rFonts w:asciiTheme="minorHAnsi" w:eastAsia="Arial Unicode MS" w:hAnsiTheme="minorHAnsi" w:cstheme="minorHAnsi"/>
          <w:b w:val="0"/>
          <w:spacing w:val="-1"/>
          <w:sz w:val="22"/>
          <w:szCs w:val="22"/>
          <w:lang w:val="it-IT"/>
        </w:rPr>
        <w:t xml:space="preserve">Al riguardo si evidenzia </w:t>
      </w:r>
      <w:r w:rsidR="000B7C6E" w:rsidRPr="00836B62">
        <w:rPr>
          <w:rFonts w:asciiTheme="minorHAnsi" w:eastAsia="Arial Unicode MS" w:hAnsiTheme="minorHAnsi" w:cstheme="minorHAnsi"/>
          <w:b w:val="0"/>
          <w:spacing w:val="-1"/>
          <w:sz w:val="22"/>
          <w:szCs w:val="22"/>
          <w:lang w:val="it-IT"/>
        </w:rPr>
        <w:t xml:space="preserve">che nel 2021 </w:t>
      </w:r>
    </w:p>
    <w:p w14:paraId="7F7714DC" w14:textId="77777777" w:rsidR="00034748" w:rsidRPr="00904A2B" w:rsidRDefault="0061431A" w:rsidP="0061431A">
      <w:pPr>
        <w:pStyle w:val="Titolo61"/>
        <w:tabs>
          <w:tab w:val="left" w:pos="284"/>
          <w:tab w:val="left" w:pos="567"/>
        </w:tabs>
        <w:spacing w:line="300" w:lineRule="atLeast"/>
        <w:ind w:left="0"/>
        <w:rPr>
          <w:rFonts w:asciiTheme="minorHAnsi" w:eastAsia="Arial Unicode MS" w:hAnsiTheme="minorHAnsi" w:cstheme="minorHAnsi"/>
          <w:b w:val="0"/>
          <w:spacing w:val="-1"/>
          <w:sz w:val="22"/>
          <w:szCs w:val="22"/>
          <w:highlight w:val="yellow"/>
          <w:lang w:val="it-IT"/>
        </w:rPr>
      </w:pPr>
      <w:r w:rsidRPr="00904A2B">
        <w:rPr>
          <w:rFonts w:asciiTheme="minorHAnsi" w:eastAsia="Arial Unicode MS" w:hAnsiTheme="minorHAnsi" w:cstheme="minorHAnsi"/>
          <w:b w:val="0"/>
          <w:spacing w:val="-1"/>
          <w:sz w:val="22"/>
          <w:szCs w:val="22"/>
          <w:highlight w:val="yellow"/>
          <w:lang w:val="it-IT"/>
        </w:rPr>
        <w:t>a cura del SG</w:t>
      </w:r>
      <w:r w:rsidR="00FA19AD" w:rsidRPr="00904A2B">
        <w:rPr>
          <w:rFonts w:asciiTheme="minorHAnsi" w:eastAsia="Arial Unicode MS" w:hAnsiTheme="minorHAnsi" w:cstheme="minorHAnsi"/>
          <w:b w:val="0"/>
          <w:spacing w:val="-1"/>
          <w:sz w:val="22"/>
          <w:szCs w:val="22"/>
          <w:highlight w:val="yellow"/>
          <w:lang w:val="it-IT"/>
        </w:rPr>
        <w:t>.</w:t>
      </w:r>
    </w:p>
    <w:p w14:paraId="16682E7D" w14:textId="77777777" w:rsidR="00034748" w:rsidRPr="00836B62" w:rsidRDefault="00034748" w:rsidP="00034748">
      <w:pPr>
        <w:pStyle w:val="Titolo61"/>
        <w:tabs>
          <w:tab w:val="left" w:pos="284"/>
          <w:tab w:val="left" w:pos="567"/>
        </w:tabs>
        <w:ind w:left="0"/>
        <w:rPr>
          <w:rFonts w:asciiTheme="minorHAnsi" w:eastAsia="Arial Unicode MS" w:hAnsiTheme="minorHAnsi" w:cstheme="minorHAnsi"/>
          <w:b w:val="0"/>
          <w:spacing w:val="-1"/>
          <w:sz w:val="22"/>
          <w:szCs w:val="22"/>
          <w:lang w:val="it-IT"/>
        </w:rPr>
      </w:pPr>
      <w:r w:rsidRPr="00836B62">
        <w:rPr>
          <w:rFonts w:asciiTheme="minorHAnsi" w:eastAsia="Arial Unicode MS" w:hAnsiTheme="minorHAnsi" w:cstheme="minorHAnsi"/>
          <w:b w:val="0"/>
          <w:spacing w:val="-1"/>
          <w:sz w:val="22"/>
          <w:szCs w:val="22"/>
          <w:lang w:val="it-IT"/>
        </w:rPr>
        <w:tab/>
      </w:r>
      <w:r w:rsidRPr="00836B62">
        <w:rPr>
          <w:rFonts w:asciiTheme="minorHAnsi" w:eastAsia="Arial Unicode MS" w:hAnsiTheme="minorHAnsi" w:cstheme="minorHAnsi"/>
          <w:b w:val="0"/>
          <w:spacing w:val="-1"/>
          <w:sz w:val="22"/>
          <w:szCs w:val="22"/>
          <w:lang w:val="it-IT"/>
        </w:rPr>
        <w:tab/>
      </w:r>
      <w:r w:rsidRPr="00836B62">
        <w:rPr>
          <w:rFonts w:asciiTheme="minorHAnsi" w:eastAsia="Arial Unicode MS" w:hAnsiTheme="minorHAnsi" w:cstheme="minorHAnsi"/>
          <w:b w:val="0"/>
          <w:spacing w:val="-1"/>
          <w:sz w:val="22"/>
          <w:szCs w:val="22"/>
          <w:lang w:val="it-IT"/>
        </w:rPr>
        <w:tab/>
      </w:r>
      <w:r w:rsidRPr="00836B62">
        <w:rPr>
          <w:rFonts w:asciiTheme="minorHAnsi" w:eastAsia="Arial Unicode MS" w:hAnsiTheme="minorHAnsi" w:cstheme="minorHAnsi"/>
          <w:b w:val="0"/>
          <w:spacing w:val="-1"/>
          <w:sz w:val="22"/>
          <w:szCs w:val="22"/>
          <w:lang w:val="it-IT"/>
        </w:rPr>
        <w:tab/>
      </w:r>
      <w:r w:rsidRPr="00836B62">
        <w:rPr>
          <w:rFonts w:asciiTheme="minorHAnsi" w:eastAsia="Arial Unicode MS" w:hAnsiTheme="minorHAnsi" w:cstheme="minorHAnsi"/>
          <w:b w:val="0"/>
          <w:spacing w:val="-1"/>
          <w:sz w:val="22"/>
          <w:szCs w:val="22"/>
          <w:lang w:val="it-IT"/>
        </w:rPr>
        <w:tab/>
      </w:r>
      <w:r w:rsidRPr="00836B62">
        <w:rPr>
          <w:rFonts w:asciiTheme="minorHAnsi" w:eastAsia="Arial Unicode MS" w:hAnsiTheme="minorHAnsi" w:cstheme="minorHAnsi"/>
          <w:b w:val="0"/>
          <w:spacing w:val="-1"/>
          <w:sz w:val="22"/>
          <w:szCs w:val="22"/>
          <w:lang w:val="it-IT"/>
        </w:rPr>
        <w:tab/>
      </w:r>
      <w:r w:rsidRPr="00836B62">
        <w:rPr>
          <w:rFonts w:asciiTheme="minorHAnsi" w:eastAsia="Arial Unicode MS" w:hAnsiTheme="minorHAnsi" w:cstheme="minorHAnsi"/>
          <w:b w:val="0"/>
          <w:spacing w:val="-1"/>
          <w:sz w:val="22"/>
          <w:szCs w:val="22"/>
          <w:lang w:val="it-IT"/>
        </w:rPr>
        <w:tab/>
      </w:r>
      <w:r w:rsidRPr="00836B62">
        <w:rPr>
          <w:rFonts w:asciiTheme="minorHAnsi" w:eastAsia="Arial Unicode MS" w:hAnsiTheme="minorHAnsi" w:cstheme="minorHAnsi"/>
          <w:b w:val="0"/>
          <w:spacing w:val="-1"/>
          <w:sz w:val="22"/>
          <w:szCs w:val="22"/>
          <w:lang w:val="it-IT"/>
        </w:rPr>
        <w:tab/>
      </w:r>
    </w:p>
    <w:p w14:paraId="77E2F9C4" w14:textId="32118895" w:rsidR="00256159" w:rsidRPr="00306732" w:rsidRDefault="004E03F6" w:rsidP="00306732">
      <w:pPr>
        <w:autoSpaceDE w:val="0"/>
        <w:autoSpaceDN w:val="0"/>
        <w:adjustRightInd w:val="0"/>
        <w:spacing w:after="0" w:line="300" w:lineRule="exact"/>
        <w:rPr>
          <w:rFonts w:cstheme="minorHAnsi"/>
          <w:b/>
          <w:color w:val="365F91" w:themeColor="accent1" w:themeShade="BF"/>
          <w:lang w:bidi="he-IL"/>
        </w:rPr>
      </w:pPr>
      <w:r w:rsidRPr="00836B62">
        <w:rPr>
          <w:rFonts w:cstheme="minorHAnsi"/>
          <w:b/>
          <w:color w:val="365F91" w:themeColor="accent1" w:themeShade="BF"/>
          <w:lang w:bidi="he-IL"/>
        </w:rPr>
        <w:t>2.8</w:t>
      </w:r>
      <w:r w:rsidR="00E6594E" w:rsidRPr="00836B62">
        <w:rPr>
          <w:rFonts w:cstheme="minorHAnsi"/>
          <w:b/>
          <w:color w:val="365F91" w:themeColor="accent1" w:themeShade="BF"/>
          <w:lang w:bidi="he-IL"/>
        </w:rPr>
        <w:t xml:space="preserve"> - </w:t>
      </w:r>
      <w:r w:rsidR="00034748" w:rsidRPr="00836B62">
        <w:rPr>
          <w:rFonts w:cstheme="minorHAnsi"/>
          <w:b/>
          <w:color w:val="365F91" w:themeColor="accent1" w:themeShade="BF"/>
          <w:lang w:bidi="he-IL"/>
        </w:rPr>
        <w:t xml:space="preserve">Misure di programmazione-monitoraggio-controllo </w:t>
      </w:r>
    </w:p>
    <w:p w14:paraId="5994CD36" w14:textId="77777777" w:rsidR="00FA19AD" w:rsidRPr="00836B62" w:rsidRDefault="00034748" w:rsidP="00034748">
      <w:pPr>
        <w:pStyle w:val="Titolo61"/>
        <w:tabs>
          <w:tab w:val="left" w:pos="284"/>
          <w:tab w:val="left" w:pos="567"/>
        </w:tabs>
        <w:ind w:left="0"/>
        <w:rPr>
          <w:rFonts w:asciiTheme="minorHAnsi" w:eastAsia="Arial Unicode MS" w:hAnsiTheme="minorHAnsi" w:cstheme="minorHAnsi"/>
          <w:b w:val="0"/>
          <w:spacing w:val="-1"/>
          <w:sz w:val="22"/>
          <w:szCs w:val="22"/>
          <w:lang w:val="it-IT"/>
        </w:rPr>
      </w:pPr>
      <w:r w:rsidRPr="00836B62">
        <w:rPr>
          <w:rFonts w:asciiTheme="minorHAnsi" w:eastAsia="Arial Unicode MS" w:hAnsiTheme="minorHAnsi" w:cstheme="minorHAnsi"/>
          <w:b w:val="0"/>
          <w:spacing w:val="-1"/>
          <w:sz w:val="22"/>
          <w:szCs w:val="22"/>
          <w:lang w:val="it-IT"/>
        </w:rPr>
        <w:t xml:space="preserve">A tal fine è stata già </w:t>
      </w:r>
      <w:r w:rsidR="00FA19AD" w:rsidRPr="00836B62">
        <w:rPr>
          <w:rFonts w:asciiTheme="minorHAnsi" w:eastAsia="Arial Unicode MS" w:hAnsiTheme="minorHAnsi" w:cstheme="minorHAnsi"/>
          <w:b w:val="0"/>
          <w:spacing w:val="-1"/>
          <w:sz w:val="22"/>
          <w:szCs w:val="22"/>
          <w:lang w:val="it-IT"/>
        </w:rPr>
        <w:t>elaborata l</w:t>
      </w:r>
      <w:r w:rsidRPr="00836B62">
        <w:rPr>
          <w:rFonts w:asciiTheme="minorHAnsi" w:eastAsia="Arial Unicode MS" w:hAnsiTheme="minorHAnsi" w:cstheme="minorHAnsi"/>
          <w:b w:val="0"/>
          <w:spacing w:val="-1"/>
          <w:sz w:val="22"/>
          <w:szCs w:val="22"/>
          <w:lang w:val="it-IT"/>
        </w:rPr>
        <w:t>a scheda di mappatura dei processi integrata con il Piano delle Performance 202</w:t>
      </w:r>
      <w:r w:rsidR="00FA19AD" w:rsidRPr="00836B62">
        <w:rPr>
          <w:rFonts w:asciiTheme="minorHAnsi" w:eastAsia="Arial Unicode MS" w:hAnsiTheme="minorHAnsi" w:cstheme="minorHAnsi"/>
          <w:b w:val="0"/>
          <w:spacing w:val="-1"/>
          <w:sz w:val="22"/>
          <w:szCs w:val="22"/>
          <w:lang w:val="it-IT"/>
        </w:rPr>
        <w:t>1</w:t>
      </w:r>
      <w:r w:rsidRPr="00836B62">
        <w:rPr>
          <w:rFonts w:asciiTheme="minorHAnsi" w:eastAsia="Arial Unicode MS" w:hAnsiTheme="minorHAnsi" w:cstheme="minorHAnsi"/>
          <w:b w:val="0"/>
          <w:spacing w:val="-1"/>
          <w:sz w:val="22"/>
          <w:szCs w:val="22"/>
          <w:lang w:val="it-IT"/>
        </w:rPr>
        <w:t>/202</w:t>
      </w:r>
      <w:r w:rsidR="00FA19AD" w:rsidRPr="00836B62">
        <w:rPr>
          <w:rFonts w:asciiTheme="minorHAnsi" w:eastAsia="Arial Unicode MS" w:hAnsiTheme="minorHAnsi" w:cstheme="minorHAnsi"/>
          <w:b w:val="0"/>
          <w:spacing w:val="-1"/>
          <w:sz w:val="22"/>
          <w:szCs w:val="22"/>
          <w:lang w:val="it-IT"/>
        </w:rPr>
        <w:t>3</w:t>
      </w:r>
      <w:r w:rsidRPr="00836B62">
        <w:rPr>
          <w:rFonts w:asciiTheme="minorHAnsi" w:eastAsia="Arial Unicode MS" w:hAnsiTheme="minorHAnsi" w:cstheme="minorHAnsi"/>
          <w:b w:val="0"/>
          <w:spacing w:val="-1"/>
          <w:sz w:val="22"/>
          <w:szCs w:val="22"/>
          <w:lang w:val="it-IT"/>
        </w:rPr>
        <w:t xml:space="preserve"> che si intende riproporre </w:t>
      </w:r>
      <w:r w:rsidR="00FA19AD" w:rsidRPr="00836B62">
        <w:rPr>
          <w:rFonts w:asciiTheme="minorHAnsi" w:eastAsia="Arial Unicode MS" w:hAnsiTheme="minorHAnsi" w:cstheme="minorHAnsi"/>
          <w:b w:val="0"/>
          <w:spacing w:val="-1"/>
          <w:sz w:val="22"/>
          <w:szCs w:val="22"/>
          <w:lang w:val="it-IT"/>
        </w:rPr>
        <w:t>nel Piano delle Performance 2022</w:t>
      </w:r>
      <w:r w:rsidRPr="00836B62">
        <w:rPr>
          <w:rFonts w:asciiTheme="minorHAnsi" w:eastAsia="Arial Unicode MS" w:hAnsiTheme="minorHAnsi" w:cstheme="minorHAnsi"/>
          <w:b w:val="0"/>
          <w:spacing w:val="-1"/>
          <w:sz w:val="22"/>
          <w:szCs w:val="22"/>
          <w:lang w:val="it-IT"/>
        </w:rPr>
        <w:t>-2</w:t>
      </w:r>
      <w:r w:rsidR="00FA19AD" w:rsidRPr="00836B62">
        <w:rPr>
          <w:rFonts w:asciiTheme="minorHAnsi" w:eastAsia="Arial Unicode MS" w:hAnsiTheme="minorHAnsi" w:cstheme="minorHAnsi"/>
          <w:b w:val="0"/>
          <w:spacing w:val="-1"/>
          <w:sz w:val="22"/>
          <w:szCs w:val="22"/>
          <w:lang w:val="it-IT"/>
        </w:rPr>
        <w:t>024</w:t>
      </w:r>
      <w:r w:rsidRPr="00836B62">
        <w:rPr>
          <w:rFonts w:asciiTheme="minorHAnsi" w:eastAsia="Arial Unicode MS" w:hAnsiTheme="minorHAnsi" w:cstheme="minorHAnsi"/>
          <w:b w:val="0"/>
          <w:spacing w:val="-1"/>
          <w:sz w:val="22"/>
          <w:szCs w:val="22"/>
          <w:lang w:val="it-IT"/>
        </w:rPr>
        <w:t xml:space="preserve">. </w:t>
      </w:r>
    </w:p>
    <w:p w14:paraId="3C9177F2" w14:textId="77777777" w:rsidR="004A7A5D" w:rsidRPr="00836B62" w:rsidRDefault="00034748" w:rsidP="00FA19AD">
      <w:pPr>
        <w:pStyle w:val="Titolo61"/>
        <w:tabs>
          <w:tab w:val="left" w:pos="284"/>
          <w:tab w:val="left" w:pos="567"/>
        </w:tabs>
        <w:ind w:left="0"/>
        <w:rPr>
          <w:rFonts w:asciiTheme="minorHAnsi" w:eastAsia="Arial Unicode MS" w:hAnsiTheme="minorHAnsi" w:cstheme="minorHAnsi"/>
          <w:b w:val="0"/>
          <w:spacing w:val="-1"/>
          <w:sz w:val="22"/>
          <w:szCs w:val="22"/>
          <w:lang w:val="it-IT"/>
        </w:rPr>
      </w:pPr>
      <w:r w:rsidRPr="00836B62">
        <w:rPr>
          <w:rFonts w:asciiTheme="minorHAnsi" w:eastAsia="Arial Unicode MS" w:hAnsiTheme="minorHAnsi" w:cstheme="minorHAnsi"/>
          <w:b w:val="0"/>
          <w:spacing w:val="-1"/>
          <w:sz w:val="22"/>
          <w:szCs w:val="22"/>
          <w:lang w:val="it-IT"/>
        </w:rPr>
        <w:t>Si prevede, di conseguenza, per l’anno 202</w:t>
      </w:r>
      <w:r w:rsidR="00FA19AD" w:rsidRPr="00836B62">
        <w:rPr>
          <w:rFonts w:asciiTheme="minorHAnsi" w:eastAsia="Arial Unicode MS" w:hAnsiTheme="minorHAnsi" w:cstheme="minorHAnsi"/>
          <w:b w:val="0"/>
          <w:spacing w:val="-1"/>
          <w:sz w:val="22"/>
          <w:szCs w:val="22"/>
          <w:lang w:val="it-IT"/>
        </w:rPr>
        <w:t>2</w:t>
      </w:r>
      <w:r w:rsidRPr="00836B62">
        <w:rPr>
          <w:rFonts w:asciiTheme="minorHAnsi" w:eastAsia="Arial Unicode MS" w:hAnsiTheme="minorHAnsi" w:cstheme="minorHAnsi"/>
          <w:b w:val="0"/>
          <w:spacing w:val="-1"/>
          <w:sz w:val="22"/>
          <w:szCs w:val="22"/>
          <w:lang w:val="it-IT"/>
        </w:rPr>
        <w:t xml:space="preserve"> </w:t>
      </w:r>
      <w:r w:rsidR="00FA19AD" w:rsidRPr="00836B62">
        <w:rPr>
          <w:rFonts w:asciiTheme="minorHAnsi" w:eastAsia="Arial Unicode MS" w:hAnsiTheme="minorHAnsi" w:cstheme="minorHAnsi"/>
          <w:b w:val="0"/>
          <w:spacing w:val="-1"/>
          <w:sz w:val="22"/>
          <w:szCs w:val="22"/>
          <w:lang w:val="it-IT"/>
        </w:rPr>
        <w:t>……………………………</w:t>
      </w:r>
      <w:proofErr w:type="gramStart"/>
      <w:r w:rsidR="00FA19AD" w:rsidRPr="00836B62">
        <w:rPr>
          <w:rFonts w:asciiTheme="minorHAnsi" w:eastAsia="Arial Unicode MS" w:hAnsiTheme="minorHAnsi" w:cstheme="minorHAnsi"/>
          <w:b w:val="0"/>
          <w:spacing w:val="-1"/>
          <w:sz w:val="22"/>
          <w:szCs w:val="22"/>
          <w:lang w:val="it-IT"/>
        </w:rPr>
        <w:t>…….</w:t>
      </w:r>
      <w:proofErr w:type="gramEnd"/>
      <w:r w:rsidRPr="00836B62">
        <w:rPr>
          <w:rFonts w:asciiTheme="minorHAnsi" w:eastAsia="Arial Unicode MS" w:hAnsiTheme="minorHAnsi" w:cstheme="minorHAnsi"/>
          <w:b w:val="0"/>
          <w:spacing w:val="-1"/>
          <w:sz w:val="22"/>
          <w:szCs w:val="22"/>
          <w:lang w:val="it-IT"/>
        </w:rPr>
        <w:t>.</w:t>
      </w:r>
    </w:p>
    <w:p w14:paraId="33B344E6" w14:textId="77777777" w:rsidR="00624522" w:rsidRPr="00836B62" w:rsidRDefault="0061431A" w:rsidP="0061431A">
      <w:pPr>
        <w:pStyle w:val="Titolo61"/>
        <w:tabs>
          <w:tab w:val="left" w:pos="284"/>
          <w:tab w:val="left" w:pos="567"/>
        </w:tabs>
        <w:spacing w:line="300" w:lineRule="atLeast"/>
        <w:ind w:left="0"/>
        <w:rPr>
          <w:rFonts w:asciiTheme="minorHAnsi" w:eastAsia="Arial Unicode MS" w:hAnsiTheme="minorHAnsi" w:cstheme="minorHAnsi"/>
          <w:b w:val="0"/>
          <w:spacing w:val="-1"/>
          <w:sz w:val="22"/>
          <w:szCs w:val="22"/>
          <w:highlight w:val="yellow"/>
          <w:lang w:val="it-IT"/>
        </w:rPr>
      </w:pPr>
      <w:r w:rsidRPr="00836B62">
        <w:rPr>
          <w:rFonts w:asciiTheme="minorHAnsi" w:eastAsia="Arial Unicode MS" w:hAnsiTheme="minorHAnsi" w:cstheme="minorHAnsi"/>
          <w:b w:val="0"/>
          <w:spacing w:val="-1"/>
          <w:sz w:val="22"/>
          <w:szCs w:val="22"/>
          <w:highlight w:val="yellow"/>
          <w:lang w:val="it-IT"/>
        </w:rPr>
        <w:t>da completare a cura del SG…………………………</w:t>
      </w:r>
      <w:proofErr w:type="gramStart"/>
      <w:r w:rsidRPr="00836B62">
        <w:rPr>
          <w:rFonts w:asciiTheme="minorHAnsi" w:eastAsia="Arial Unicode MS" w:hAnsiTheme="minorHAnsi" w:cstheme="minorHAnsi"/>
          <w:b w:val="0"/>
          <w:spacing w:val="-1"/>
          <w:sz w:val="22"/>
          <w:szCs w:val="22"/>
          <w:highlight w:val="yellow"/>
          <w:lang w:val="it-IT"/>
        </w:rPr>
        <w:t>…….</w:t>
      </w:r>
      <w:proofErr w:type="gramEnd"/>
      <w:r w:rsidRPr="00836B62">
        <w:rPr>
          <w:rFonts w:asciiTheme="minorHAnsi" w:eastAsia="Arial Unicode MS" w:hAnsiTheme="minorHAnsi" w:cstheme="minorHAnsi"/>
          <w:b w:val="0"/>
          <w:spacing w:val="-1"/>
          <w:sz w:val="22"/>
          <w:szCs w:val="22"/>
          <w:highlight w:val="yellow"/>
          <w:lang w:val="it-IT"/>
        </w:rPr>
        <w:t>.</w:t>
      </w:r>
    </w:p>
    <w:p w14:paraId="7F66F80E" w14:textId="77777777" w:rsidR="00972279" w:rsidRPr="00836B62" w:rsidRDefault="00972279" w:rsidP="0061431A">
      <w:pPr>
        <w:pStyle w:val="Titolo61"/>
        <w:tabs>
          <w:tab w:val="left" w:pos="284"/>
          <w:tab w:val="left" w:pos="567"/>
        </w:tabs>
        <w:spacing w:line="300" w:lineRule="atLeast"/>
        <w:ind w:left="0"/>
        <w:rPr>
          <w:rFonts w:asciiTheme="minorHAnsi" w:eastAsia="Arial Unicode MS" w:hAnsiTheme="minorHAnsi" w:cstheme="minorHAnsi"/>
          <w:b w:val="0"/>
          <w:spacing w:val="-1"/>
          <w:sz w:val="22"/>
          <w:szCs w:val="22"/>
          <w:highlight w:val="yellow"/>
          <w:lang w:val="it-IT"/>
        </w:rPr>
      </w:pPr>
    </w:p>
    <w:p w14:paraId="3F18B9A3" w14:textId="65B19584" w:rsidR="00256159" w:rsidRPr="00306732" w:rsidRDefault="00972279" w:rsidP="00306732">
      <w:pPr>
        <w:autoSpaceDE w:val="0"/>
        <w:autoSpaceDN w:val="0"/>
        <w:adjustRightInd w:val="0"/>
        <w:spacing w:after="0" w:line="300" w:lineRule="exact"/>
        <w:rPr>
          <w:rFonts w:cstheme="minorHAnsi"/>
          <w:b/>
          <w:color w:val="365F91" w:themeColor="accent1" w:themeShade="BF"/>
          <w:lang w:bidi="he-IL"/>
        </w:rPr>
      </w:pPr>
      <w:r w:rsidRPr="00836B62">
        <w:rPr>
          <w:rFonts w:cstheme="minorHAnsi"/>
          <w:b/>
          <w:color w:val="365F91" w:themeColor="accent1" w:themeShade="BF"/>
          <w:lang w:bidi="he-IL"/>
        </w:rPr>
        <w:t>2.9 - Misure organizzative, di semplificazione di processi/procedimenti</w:t>
      </w:r>
    </w:p>
    <w:p w14:paraId="32967A7B" w14:textId="77777777" w:rsidR="00972279" w:rsidRPr="00836B62" w:rsidRDefault="00972279" w:rsidP="00972279">
      <w:pPr>
        <w:pStyle w:val="Titolo61"/>
        <w:tabs>
          <w:tab w:val="left" w:pos="284"/>
          <w:tab w:val="left" w:pos="567"/>
        </w:tabs>
        <w:spacing w:line="300" w:lineRule="atLeast"/>
        <w:ind w:left="0"/>
        <w:rPr>
          <w:rFonts w:asciiTheme="minorHAnsi" w:eastAsia="Arial Unicode MS" w:hAnsiTheme="minorHAnsi" w:cstheme="minorHAnsi"/>
          <w:b w:val="0"/>
          <w:spacing w:val="-1"/>
          <w:sz w:val="22"/>
          <w:szCs w:val="22"/>
          <w:highlight w:val="yellow"/>
          <w:lang w:val="it-IT"/>
        </w:rPr>
      </w:pPr>
      <w:r w:rsidRPr="00836B62">
        <w:rPr>
          <w:rFonts w:asciiTheme="minorHAnsi" w:eastAsia="Arial Unicode MS" w:hAnsiTheme="minorHAnsi" w:cstheme="minorHAnsi"/>
          <w:b w:val="0"/>
          <w:spacing w:val="-1"/>
          <w:sz w:val="22"/>
          <w:szCs w:val="22"/>
          <w:highlight w:val="yellow"/>
          <w:lang w:val="it-IT"/>
        </w:rPr>
        <w:t>da completare a cura del SG…………………………</w:t>
      </w:r>
      <w:proofErr w:type="gramStart"/>
      <w:r w:rsidRPr="00836B62">
        <w:rPr>
          <w:rFonts w:asciiTheme="minorHAnsi" w:eastAsia="Arial Unicode MS" w:hAnsiTheme="minorHAnsi" w:cstheme="minorHAnsi"/>
          <w:b w:val="0"/>
          <w:spacing w:val="-1"/>
          <w:sz w:val="22"/>
          <w:szCs w:val="22"/>
          <w:highlight w:val="yellow"/>
          <w:lang w:val="it-IT"/>
        </w:rPr>
        <w:t>…….</w:t>
      </w:r>
      <w:proofErr w:type="gramEnd"/>
      <w:r w:rsidRPr="00836B62">
        <w:rPr>
          <w:rFonts w:asciiTheme="minorHAnsi" w:eastAsia="Arial Unicode MS" w:hAnsiTheme="minorHAnsi" w:cstheme="minorHAnsi"/>
          <w:b w:val="0"/>
          <w:spacing w:val="-1"/>
          <w:sz w:val="22"/>
          <w:szCs w:val="22"/>
          <w:highlight w:val="yellow"/>
          <w:lang w:val="it-IT"/>
        </w:rPr>
        <w:t>.</w:t>
      </w:r>
    </w:p>
    <w:p w14:paraId="51E59979" w14:textId="77777777" w:rsidR="00972279" w:rsidRPr="00836B62" w:rsidRDefault="00972279" w:rsidP="00972279">
      <w:pPr>
        <w:pStyle w:val="Titolo62"/>
        <w:tabs>
          <w:tab w:val="left" w:pos="1902"/>
        </w:tabs>
        <w:ind w:left="0"/>
        <w:rPr>
          <w:rFonts w:asciiTheme="minorHAnsi" w:eastAsia="Arial Unicode MS" w:hAnsiTheme="minorHAnsi" w:cstheme="minorHAnsi"/>
          <w:bCs w:val="0"/>
          <w:sz w:val="22"/>
          <w:szCs w:val="22"/>
          <w:lang w:val="it-IT"/>
        </w:rPr>
      </w:pPr>
      <w:r w:rsidRPr="00836B62">
        <w:rPr>
          <w:rFonts w:asciiTheme="minorHAnsi" w:eastAsia="Arial Unicode MS" w:hAnsiTheme="minorHAnsi" w:cstheme="minorHAnsi"/>
          <w:bCs w:val="0"/>
          <w:sz w:val="22"/>
          <w:szCs w:val="22"/>
          <w:lang w:val="it-IT"/>
        </w:rPr>
        <w:tab/>
      </w:r>
    </w:p>
    <w:p w14:paraId="703D9A29" w14:textId="77777777" w:rsidR="00972279" w:rsidRPr="00836B62" w:rsidRDefault="00972279" w:rsidP="0066708E">
      <w:pPr>
        <w:autoSpaceDE w:val="0"/>
        <w:autoSpaceDN w:val="0"/>
        <w:adjustRightInd w:val="0"/>
        <w:spacing w:after="0" w:line="300" w:lineRule="exact"/>
        <w:rPr>
          <w:rFonts w:cstheme="minorHAnsi"/>
          <w:b/>
          <w:color w:val="365F91" w:themeColor="accent1" w:themeShade="BF"/>
          <w:lang w:bidi="he-IL"/>
        </w:rPr>
      </w:pPr>
      <w:r w:rsidRPr="00836B62">
        <w:rPr>
          <w:rFonts w:cstheme="minorHAnsi"/>
          <w:b/>
          <w:color w:val="365F91" w:themeColor="accent1" w:themeShade="BF"/>
          <w:lang w:bidi="he-IL"/>
        </w:rPr>
        <w:t xml:space="preserve">2.10 - Misure di rotazione ordinaria </w:t>
      </w:r>
    </w:p>
    <w:p w14:paraId="0650039F" w14:textId="77777777" w:rsidR="00972279" w:rsidRPr="00836B62" w:rsidRDefault="00972279" w:rsidP="00256159">
      <w:pPr>
        <w:autoSpaceDE w:val="0"/>
        <w:autoSpaceDN w:val="0"/>
        <w:adjustRightInd w:val="0"/>
        <w:spacing w:after="0" w:line="300" w:lineRule="exact"/>
        <w:jc w:val="both"/>
        <w:rPr>
          <w:rFonts w:eastAsia="Arial Unicode MS" w:cstheme="minorHAnsi"/>
          <w:bCs/>
          <w:spacing w:val="-1"/>
        </w:rPr>
      </w:pPr>
      <w:r w:rsidRPr="00836B62">
        <w:rPr>
          <w:rFonts w:eastAsia="Arial Unicode MS" w:cstheme="minorHAnsi"/>
          <w:bCs/>
          <w:spacing w:val="-1"/>
        </w:rPr>
        <w:t xml:space="preserve">La rotazione “ordinaria” del personale è una misura organizzativa preventiva finalizzata a limitare il consolidarsi di relazioni che possano alimentare dinamiche improprie nella gestione amministrativa, conseguenti alla permanenza nel tempo di determinati dipendenti nel medesimo ruolo o funzione. </w:t>
      </w:r>
    </w:p>
    <w:p w14:paraId="46A78D74" w14:textId="77777777" w:rsidR="00972279" w:rsidRPr="00836B62" w:rsidRDefault="00972279" w:rsidP="00256159">
      <w:pPr>
        <w:autoSpaceDE w:val="0"/>
        <w:autoSpaceDN w:val="0"/>
        <w:adjustRightInd w:val="0"/>
        <w:spacing w:after="0" w:line="300" w:lineRule="exact"/>
        <w:jc w:val="both"/>
        <w:rPr>
          <w:rFonts w:eastAsia="Arial Unicode MS" w:cstheme="minorHAnsi"/>
          <w:bCs/>
          <w:spacing w:val="-1"/>
        </w:rPr>
      </w:pPr>
      <w:r w:rsidRPr="00836B62">
        <w:rPr>
          <w:rFonts w:eastAsia="Arial Unicode MS" w:cstheme="minorHAnsi"/>
          <w:bCs/>
          <w:spacing w:val="-1"/>
        </w:rPr>
        <w:t xml:space="preserve">L’alternanza riduce il rischio che un dipendente pubblico, occupandosi per lungo tempo dello stesso tipo di attività, servizi, procedimenti e instaurando relazioni sempre con gli stessi utenti, possa essere sottoposto a pressioni esterne o possa instaurare rapporti potenzialmente in grado di attivare dinamiche inadeguate e l’assunzione di decisioni non imparziali. </w:t>
      </w:r>
    </w:p>
    <w:p w14:paraId="24EA78CE" w14:textId="77777777" w:rsidR="00972279" w:rsidRPr="00836B62" w:rsidRDefault="00972279" w:rsidP="00256159">
      <w:pPr>
        <w:autoSpaceDE w:val="0"/>
        <w:autoSpaceDN w:val="0"/>
        <w:adjustRightInd w:val="0"/>
        <w:spacing w:after="0" w:line="300" w:lineRule="exact"/>
        <w:jc w:val="both"/>
        <w:rPr>
          <w:rFonts w:eastAsia="Arial Unicode MS" w:cstheme="minorHAnsi"/>
          <w:bCs/>
          <w:spacing w:val="-1"/>
        </w:rPr>
      </w:pPr>
      <w:r w:rsidRPr="00836B62">
        <w:rPr>
          <w:rFonts w:eastAsia="Arial Unicode MS" w:cstheme="minorHAnsi"/>
          <w:bCs/>
          <w:spacing w:val="-1"/>
        </w:rPr>
        <w:t xml:space="preserve">Il criterio adottato dal Comune di Monopoli per l’attuazione della misura di rotazione ordinaria tiene conto sia delle dimensioni e della struttura dell’ente che del livello di specializzazione maturato dalla dirigenza e delle figure apicali dell’Ente in alcuni ambiti di intervento. </w:t>
      </w:r>
    </w:p>
    <w:p w14:paraId="52292C42" w14:textId="77777777" w:rsidR="00972279" w:rsidRPr="00836B62" w:rsidRDefault="00972279" w:rsidP="00256159">
      <w:pPr>
        <w:autoSpaceDE w:val="0"/>
        <w:autoSpaceDN w:val="0"/>
        <w:adjustRightInd w:val="0"/>
        <w:spacing w:after="0" w:line="300" w:lineRule="exact"/>
        <w:jc w:val="both"/>
        <w:rPr>
          <w:rFonts w:eastAsia="Arial Unicode MS" w:cstheme="minorHAnsi"/>
          <w:bCs/>
          <w:spacing w:val="-1"/>
        </w:rPr>
      </w:pPr>
      <w:r w:rsidRPr="00836B62">
        <w:rPr>
          <w:rFonts w:eastAsia="Arial Unicode MS" w:cstheme="minorHAnsi"/>
          <w:bCs/>
          <w:spacing w:val="-1"/>
        </w:rPr>
        <w:t xml:space="preserve">La misura di rotazione ordinaria si </w:t>
      </w:r>
      <w:proofErr w:type="spellStart"/>
      <w:r w:rsidRPr="00836B62">
        <w:rPr>
          <w:rFonts w:eastAsia="Arial Unicode MS" w:cstheme="minorHAnsi"/>
          <w:bCs/>
          <w:spacing w:val="-1"/>
        </w:rPr>
        <w:t>esrinseca</w:t>
      </w:r>
      <w:proofErr w:type="spellEnd"/>
      <w:r w:rsidRPr="00836B62">
        <w:rPr>
          <w:rFonts w:eastAsia="Arial Unicode MS" w:cstheme="minorHAnsi"/>
          <w:bCs/>
          <w:spacing w:val="-1"/>
        </w:rPr>
        <w:t xml:space="preserve"> dunque secondo il criterio funzionale (allegato 2 del PNA), improntato a sistemi di fungibilità delle figure professionali presenti nell’organizzazione. </w:t>
      </w:r>
    </w:p>
    <w:p w14:paraId="1093CD60" w14:textId="77777777" w:rsidR="00972279" w:rsidRPr="00836B62" w:rsidRDefault="00972279" w:rsidP="00256159">
      <w:pPr>
        <w:pStyle w:val="Titolo62"/>
        <w:tabs>
          <w:tab w:val="left" w:pos="284"/>
          <w:tab w:val="left" w:pos="567"/>
        </w:tabs>
        <w:spacing w:line="300" w:lineRule="exact"/>
        <w:ind w:left="0"/>
        <w:rPr>
          <w:rFonts w:asciiTheme="minorHAnsi" w:eastAsia="Arial Unicode MS" w:hAnsiTheme="minorHAnsi" w:cstheme="minorHAnsi"/>
          <w:b w:val="0"/>
          <w:spacing w:val="-1"/>
          <w:sz w:val="22"/>
          <w:szCs w:val="22"/>
          <w:lang w:val="it-IT"/>
        </w:rPr>
      </w:pPr>
      <w:r w:rsidRPr="00836B62">
        <w:rPr>
          <w:rFonts w:asciiTheme="minorHAnsi" w:eastAsia="Arial Unicode MS" w:hAnsiTheme="minorHAnsi" w:cstheme="minorHAnsi"/>
          <w:b w:val="0"/>
          <w:spacing w:val="-1"/>
          <w:sz w:val="22"/>
          <w:szCs w:val="22"/>
          <w:lang w:val="it-IT"/>
        </w:rPr>
        <w:t>La misura di rotazione c.d. “funzionale”, ossia con un’organizzazione del lavoro basata su una modifica periodica dei compiti e delle responsabilità affidati ai dipendenti, viene applicata annualmente, in sede di approvazione del piano delle performance. In tale occasione infatti vengono assegnate le funzioni e le risorse a ciascuna Area al fine del raggiungimento degli obiettivi di performance.</w:t>
      </w:r>
    </w:p>
    <w:p w14:paraId="113A96D9" w14:textId="77777777" w:rsidR="00972279" w:rsidRPr="00EC5A4D" w:rsidRDefault="00972279" w:rsidP="00EC5A4D">
      <w:pPr>
        <w:pStyle w:val="Titolo62"/>
        <w:tabs>
          <w:tab w:val="left" w:pos="284"/>
          <w:tab w:val="left" w:pos="567"/>
        </w:tabs>
        <w:spacing w:line="300" w:lineRule="exact"/>
        <w:ind w:left="0"/>
        <w:rPr>
          <w:rFonts w:asciiTheme="minorHAnsi" w:eastAsia="Arial Unicode MS" w:hAnsiTheme="minorHAnsi" w:cstheme="minorHAnsi"/>
          <w:b w:val="0"/>
          <w:spacing w:val="-1"/>
          <w:sz w:val="22"/>
          <w:szCs w:val="22"/>
          <w:lang w:val="it-IT"/>
        </w:rPr>
      </w:pPr>
      <w:r w:rsidRPr="00836B62">
        <w:rPr>
          <w:rFonts w:asciiTheme="minorHAnsi" w:eastAsia="Arial Unicode MS" w:hAnsiTheme="minorHAnsi" w:cstheme="minorHAnsi"/>
          <w:b w:val="0"/>
          <w:spacing w:val="-1"/>
          <w:sz w:val="22"/>
          <w:szCs w:val="22"/>
          <w:lang w:val="it-IT"/>
        </w:rPr>
        <w:t xml:space="preserve"> In tale sede viene svolta una verifica delle competenze ed una ricognizione delle attività in corso e sulla base di queste, viene applicato il criterio della rotazione funzionale in considerazione delle competenze specialistiche o fungibili necessarie al raggiungimen</w:t>
      </w:r>
      <w:r w:rsidR="00534E01" w:rsidRPr="00836B62">
        <w:rPr>
          <w:rFonts w:asciiTheme="minorHAnsi" w:eastAsia="Arial Unicode MS" w:hAnsiTheme="minorHAnsi" w:cstheme="minorHAnsi"/>
          <w:b w:val="0"/>
          <w:spacing w:val="-1"/>
          <w:sz w:val="22"/>
          <w:szCs w:val="22"/>
          <w:lang w:val="it-IT"/>
        </w:rPr>
        <w:t xml:space="preserve">to degli obiettivi. </w:t>
      </w:r>
      <w:r w:rsidRPr="00836B62">
        <w:rPr>
          <w:rFonts w:asciiTheme="minorHAnsi" w:eastAsia="Arial Unicode MS" w:hAnsiTheme="minorHAnsi" w:cstheme="minorHAnsi"/>
          <w:b w:val="0"/>
          <w:spacing w:val="-1"/>
          <w:sz w:val="22"/>
          <w:szCs w:val="22"/>
          <w:lang w:val="it-IT"/>
        </w:rPr>
        <w:t>Nell’ambito della programmazione annuale della rotazione, in sede di approvazione del piano delle performance, può essere prevista anche una rotazione funzionale tra uffici diversi. Per le modalità applicative che regolano la rotazione, si rinvia al vigente Regolamento di organizzazione degli uffici e dei servizi, al Regolamento delle posizioni organizzative dell’ente e al Regolamento della mobilità interna.</w:t>
      </w:r>
    </w:p>
    <w:p w14:paraId="67EC8077" w14:textId="77777777" w:rsidR="006C6CE0" w:rsidRDefault="006C6CE0" w:rsidP="00EC5A4D">
      <w:pPr>
        <w:autoSpaceDE w:val="0"/>
        <w:autoSpaceDN w:val="0"/>
        <w:adjustRightInd w:val="0"/>
        <w:spacing w:after="0" w:line="300" w:lineRule="exact"/>
        <w:rPr>
          <w:rFonts w:cstheme="minorHAnsi"/>
          <w:b/>
          <w:color w:val="365F91" w:themeColor="accent1" w:themeShade="BF"/>
          <w:lang w:bidi="he-IL"/>
        </w:rPr>
      </w:pPr>
    </w:p>
    <w:p w14:paraId="3C1C7520" w14:textId="77777777" w:rsidR="006C6CE0" w:rsidRDefault="006C6CE0" w:rsidP="00EC5A4D">
      <w:pPr>
        <w:autoSpaceDE w:val="0"/>
        <w:autoSpaceDN w:val="0"/>
        <w:adjustRightInd w:val="0"/>
        <w:spacing w:after="0" w:line="300" w:lineRule="exact"/>
        <w:rPr>
          <w:rFonts w:cstheme="minorHAnsi"/>
          <w:b/>
          <w:color w:val="365F91" w:themeColor="accent1" w:themeShade="BF"/>
          <w:lang w:bidi="he-IL"/>
        </w:rPr>
      </w:pPr>
    </w:p>
    <w:p w14:paraId="0FB9B470" w14:textId="7709555B" w:rsidR="00256159" w:rsidRPr="00EC5A4D" w:rsidRDefault="00972279" w:rsidP="00EC5A4D">
      <w:pPr>
        <w:autoSpaceDE w:val="0"/>
        <w:autoSpaceDN w:val="0"/>
        <w:adjustRightInd w:val="0"/>
        <w:spacing w:after="0" w:line="300" w:lineRule="exact"/>
        <w:rPr>
          <w:rFonts w:cstheme="minorHAnsi"/>
          <w:b/>
          <w:color w:val="365F91" w:themeColor="accent1" w:themeShade="BF"/>
          <w:lang w:bidi="he-IL"/>
        </w:rPr>
      </w:pPr>
      <w:r w:rsidRPr="00836B62">
        <w:rPr>
          <w:rFonts w:cstheme="minorHAnsi"/>
          <w:b/>
          <w:color w:val="365F91" w:themeColor="accent1" w:themeShade="BF"/>
          <w:lang w:bidi="he-IL"/>
        </w:rPr>
        <w:lastRenderedPageBreak/>
        <w:t>2.11 - Il criterio della rotazione nella composizione di commissioni</w:t>
      </w:r>
    </w:p>
    <w:p w14:paraId="624BE99A" w14:textId="77777777" w:rsidR="00972279" w:rsidRPr="00836B62" w:rsidRDefault="00972279" w:rsidP="007A48B5">
      <w:pPr>
        <w:pStyle w:val="Titolo62"/>
        <w:tabs>
          <w:tab w:val="left" w:pos="284"/>
          <w:tab w:val="left" w:pos="567"/>
        </w:tabs>
        <w:spacing w:line="300" w:lineRule="exact"/>
        <w:ind w:left="0"/>
        <w:rPr>
          <w:rFonts w:asciiTheme="minorHAnsi" w:eastAsia="Arial Unicode MS" w:hAnsiTheme="minorHAnsi" w:cstheme="minorHAnsi"/>
          <w:b w:val="0"/>
          <w:bCs w:val="0"/>
          <w:sz w:val="22"/>
          <w:szCs w:val="22"/>
          <w:lang w:val="it-IT"/>
        </w:rPr>
      </w:pPr>
      <w:r w:rsidRPr="00836B62">
        <w:rPr>
          <w:rFonts w:asciiTheme="minorHAnsi" w:eastAsia="Arial Unicode MS" w:hAnsiTheme="minorHAnsi" w:cstheme="minorHAnsi"/>
          <w:b w:val="0"/>
          <w:bCs w:val="0"/>
          <w:sz w:val="22"/>
          <w:szCs w:val="22"/>
          <w:lang w:val="it-IT"/>
        </w:rPr>
        <w:t xml:space="preserve">Nelle more dell’attivazione dell’elenco degli esperti da parte </w:t>
      </w:r>
      <w:proofErr w:type="spellStart"/>
      <w:r w:rsidRPr="00836B62">
        <w:rPr>
          <w:rFonts w:asciiTheme="minorHAnsi" w:eastAsia="Arial Unicode MS" w:hAnsiTheme="minorHAnsi" w:cstheme="minorHAnsi"/>
          <w:b w:val="0"/>
          <w:bCs w:val="0"/>
          <w:sz w:val="22"/>
          <w:szCs w:val="22"/>
          <w:lang w:val="it-IT"/>
        </w:rPr>
        <w:t>dell’Anac</w:t>
      </w:r>
      <w:proofErr w:type="spellEnd"/>
      <w:r w:rsidRPr="00836B62">
        <w:rPr>
          <w:rFonts w:asciiTheme="minorHAnsi" w:eastAsia="Arial Unicode MS" w:hAnsiTheme="minorHAnsi" w:cstheme="minorHAnsi"/>
          <w:b w:val="0"/>
          <w:bCs w:val="0"/>
          <w:sz w:val="22"/>
          <w:szCs w:val="22"/>
          <w:lang w:val="it-IT"/>
        </w:rPr>
        <w:t>, considerato inoltre il contenuto del Decreto Sblocca Cantieri che ha disposto la sospensione dell’applicazione dell’art. 77 comma 3 del codice dei contratti fino al 31.12.2021, continua ad operare la disciplina di nomina dei commissari di gara così come integrata:</w:t>
      </w:r>
    </w:p>
    <w:p w14:paraId="154DACA3" w14:textId="77777777" w:rsidR="00972279" w:rsidRPr="00836B62" w:rsidRDefault="00972279" w:rsidP="00C0420C">
      <w:pPr>
        <w:pStyle w:val="Titolo62"/>
        <w:numPr>
          <w:ilvl w:val="0"/>
          <w:numId w:val="6"/>
        </w:numPr>
        <w:tabs>
          <w:tab w:val="left" w:pos="284"/>
          <w:tab w:val="left" w:pos="567"/>
        </w:tabs>
        <w:spacing w:line="300" w:lineRule="exact"/>
        <w:ind w:left="0" w:firstLine="0"/>
        <w:rPr>
          <w:rFonts w:asciiTheme="minorHAnsi" w:eastAsia="Arial Unicode MS" w:hAnsiTheme="minorHAnsi" w:cstheme="minorHAnsi"/>
          <w:b w:val="0"/>
          <w:bCs w:val="0"/>
          <w:sz w:val="22"/>
          <w:szCs w:val="22"/>
          <w:lang w:val="it-IT"/>
        </w:rPr>
      </w:pPr>
      <w:r w:rsidRPr="00836B62">
        <w:rPr>
          <w:rFonts w:asciiTheme="minorHAnsi" w:eastAsia="Arial Unicode MS" w:hAnsiTheme="minorHAnsi" w:cstheme="minorHAnsi"/>
          <w:bCs w:val="0"/>
          <w:sz w:val="22"/>
          <w:szCs w:val="22"/>
          <w:lang w:val="it-IT"/>
        </w:rPr>
        <w:t>composizioni delle commissioni interne ed esterne per l’affidamento di lavori, servizi e forniture</w:t>
      </w:r>
      <w:r w:rsidRPr="00836B62">
        <w:rPr>
          <w:rFonts w:asciiTheme="minorHAnsi" w:eastAsia="Arial Unicode MS" w:hAnsiTheme="minorHAnsi" w:cstheme="minorHAnsi"/>
          <w:b w:val="0"/>
          <w:bCs w:val="0"/>
          <w:sz w:val="22"/>
          <w:szCs w:val="22"/>
          <w:lang w:val="it-IT"/>
        </w:rPr>
        <w:t>: Detto criterio trova maggiore puntualizzazione e dettaglio per quanto attiene alla composizione delle commissioni di gara nella deliberazione di G.C. n. 150/2016.</w:t>
      </w:r>
    </w:p>
    <w:p w14:paraId="5FE4AE13" w14:textId="77777777" w:rsidR="00972279" w:rsidRPr="00836B62" w:rsidRDefault="00972279" w:rsidP="007A48B5">
      <w:pPr>
        <w:pStyle w:val="Titolo62"/>
        <w:tabs>
          <w:tab w:val="left" w:pos="284"/>
          <w:tab w:val="left" w:pos="567"/>
        </w:tabs>
        <w:spacing w:line="300" w:lineRule="exact"/>
        <w:ind w:left="0"/>
        <w:rPr>
          <w:rFonts w:asciiTheme="minorHAnsi" w:hAnsiTheme="minorHAnsi" w:cstheme="minorHAnsi"/>
          <w:b w:val="0"/>
          <w:sz w:val="22"/>
          <w:szCs w:val="22"/>
          <w:lang w:val="it-IT"/>
        </w:rPr>
      </w:pPr>
      <w:r w:rsidRPr="00836B62">
        <w:rPr>
          <w:rFonts w:asciiTheme="minorHAnsi" w:eastAsia="Arial Unicode MS" w:hAnsiTheme="minorHAnsi" w:cstheme="minorHAnsi"/>
          <w:b w:val="0"/>
          <w:bCs w:val="0"/>
          <w:sz w:val="22"/>
          <w:szCs w:val="22"/>
          <w:lang w:val="it-IT"/>
        </w:rPr>
        <w:t xml:space="preserve">Per il corrente anno la richiamata delibera è stata ulteriormente integrata con delibera di Giunta Comunale n. </w:t>
      </w:r>
      <w:r w:rsidRPr="00836B62">
        <w:rPr>
          <w:rFonts w:asciiTheme="minorHAnsi" w:hAnsiTheme="minorHAnsi" w:cstheme="minorHAnsi"/>
          <w:b w:val="0"/>
          <w:sz w:val="22"/>
          <w:szCs w:val="22"/>
          <w:lang w:val="it-IT"/>
        </w:rPr>
        <w:t xml:space="preserve">24 del 26.02.2021, recante “Art.77, c.12 del </w:t>
      </w:r>
      <w:proofErr w:type="spellStart"/>
      <w:r w:rsidRPr="00836B62">
        <w:rPr>
          <w:rFonts w:asciiTheme="minorHAnsi" w:hAnsiTheme="minorHAnsi" w:cstheme="minorHAnsi"/>
          <w:b w:val="0"/>
          <w:sz w:val="22"/>
          <w:szCs w:val="22"/>
          <w:lang w:val="it-IT"/>
        </w:rPr>
        <w:t>D.Lgs.</w:t>
      </w:r>
      <w:proofErr w:type="spellEnd"/>
      <w:r w:rsidRPr="00836B62">
        <w:rPr>
          <w:rFonts w:asciiTheme="minorHAnsi" w:hAnsiTheme="minorHAnsi" w:cstheme="minorHAnsi"/>
          <w:b w:val="0"/>
          <w:sz w:val="22"/>
          <w:szCs w:val="22"/>
          <w:lang w:val="it-IT"/>
        </w:rPr>
        <w:t xml:space="preserve"> 50/2016 (codice dei contratti). Integrazione alla deliberazione di Giunta Comunale n. 160/2016. Definizione criteri volti all’istituzione di un elenco aperto da cui attingere per la nomina dei componenti esterni delle commissioni di aggiudicazione e definizione dei criteri di calcolo dei compensi. Atto di indirizzo”.</w:t>
      </w:r>
    </w:p>
    <w:p w14:paraId="62F6E5F8" w14:textId="77777777" w:rsidR="00972279" w:rsidRPr="00836B62" w:rsidRDefault="00972279" w:rsidP="007A48B5">
      <w:pPr>
        <w:pStyle w:val="Titolo62"/>
        <w:tabs>
          <w:tab w:val="left" w:pos="284"/>
          <w:tab w:val="left" w:pos="567"/>
        </w:tabs>
        <w:spacing w:line="300" w:lineRule="exact"/>
        <w:ind w:left="0"/>
        <w:rPr>
          <w:rFonts w:asciiTheme="minorHAnsi" w:eastAsia="Arial Unicode MS" w:hAnsiTheme="minorHAnsi" w:cstheme="minorHAnsi"/>
          <w:b w:val="0"/>
          <w:bCs w:val="0"/>
          <w:sz w:val="22"/>
          <w:szCs w:val="22"/>
          <w:lang w:val="it-IT"/>
        </w:rPr>
      </w:pPr>
      <w:r w:rsidRPr="00836B62">
        <w:rPr>
          <w:rFonts w:asciiTheme="minorHAnsi" w:hAnsiTheme="minorHAnsi" w:cstheme="minorHAnsi"/>
          <w:b w:val="0"/>
          <w:sz w:val="22"/>
          <w:szCs w:val="22"/>
          <w:lang w:val="it-IT"/>
        </w:rPr>
        <w:t xml:space="preserve">Considerata infatti la mancata istituzione dell’elenco presso </w:t>
      </w:r>
      <w:proofErr w:type="spellStart"/>
      <w:r w:rsidRPr="00836B62">
        <w:rPr>
          <w:rFonts w:asciiTheme="minorHAnsi" w:hAnsiTheme="minorHAnsi" w:cstheme="minorHAnsi"/>
          <w:b w:val="0"/>
          <w:sz w:val="22"/>
          <w:szCs w:val="22"/>
          <w:lang w:val="it-IT"/>
        </w:rPr>
        <w:t>l’Anac</w:t>
      </w:r>
      <w:proofErr w:type="spellEnd"/>
      <w:r w:rsidRPr="00836B62">
        <w:rPr>
          <w:rFonts w:asciiTheme="minorHAnsi" w:hAnsiTheme="minorHAnsi" w:cstheme="minorHAnsi"/>
          <w:b w:val="0"/>
          <w:sz w:val="22"/>
          <w:szCs w:val="22"/>
          <w:lang w:val="it-IT"/>
        </w:rPr>
        <w:t xml:space="preserve">, si è ritenuto di dare carattere di </w:t>
      </w:r>
      <w:proofErr w:type="spellStart"/>
      <w:r w:rsidRPr="00836B62">
        <w:rPr>
          <w:rFonts w:asciiTheme="minorHAnsi" w:hAnsiTheme="minorHAnsi" w:cstheme="minorHAnsi"/>
          <w:b w:val="0"/>
          <w:sz w:val="22"/>
          <w:szCs w:val="22"/>
          <w:lang w:val="it-IT"/>
        </w:rPr>
        <w:t>defintività</w:t>
      </w:r>
      <w:proofErr w:type="spellEnd"/>
      <w:r w:rsidRPr="00836B62">
        <w:rPr>
          <w:rFonts w:asciiTheme="minorHAnsi" w:hAnsiTheme="minorHAnsi" w:cstheme="minorHAnsi"/>
          <w:b w:val="0"/>
          <w:sz w:val="22"/>
          <w:szCs w:val="22"/>
          <w:lang w:val="it-IT"/>
        </w:rPr>
        <w:t xml:space="preserve"> alle misure temporanee introdotte nel 2016 e di ulteriormente garantire la trasparenza delle procedure di scelta dei componenti delle commissioni di gara attraverso la definizione di criteri e modalità cui uniformarsi per l’istituzione di un elenco aperto dei componenti esterni</w:t>
      </w:r>
      <w:r w:rsidRPr="00836B62">
        <w:rPr>
          <w:rFonts w:asciiTheme="minorHAnsi" w:hAnsiTheme="minorHAnsi" w:cstheme="minorHAnsi"/>
          <w:sz w:val="22"/>
          <w:szCs w:val="22"/>
          <w:lang w:val="it-IT"/>
        </w:rPr>
        <w:t>.</w:t>
      </w:r>
      <w:r w:rsidRPr="00836B62">
        <w:rPr>
          <w:rFonts w:asciiTheme="minorHAnsi" w:eastAsia="Arial Unicode MS" w:hAnsiTheme="minorHAnsi" w:cstheme="minorHAnsi"/>
          <w:b w:val="0"/>
          <w:bCs w:val="0"/>
          <w:sz w:val="22"/>
          <w:szCs w:val="22"/>
          <w:lang w:val="it-IT"/>
        </w:rPr>
        <w:t xml:space="preserve"> </w:t>
      </w:r>
    </w:p>
    <w:p w14:paraId="34E1377B" w14:textId="77777777" w:rsidR="00972279" w:rsidRPr="00836B62" w:rsidRDefault="00972279" w:rsidP="007A48B5">
      <w:pPr>
        <w:pStyle w:val="Titolo62"/>
        <w:tabs>
          <w:tab w:val="left" w:pos="284"/>
          <w:tab w:val="left" w:pos="567"/>
        </w:tabs>
        <w:spacing w:line="300" w:lineRule="exact"/>
        <w:ind w:left="0"/>
        <w:rPr>
          <w:rFonts w:asciiTheme="minorHAnsi" w:eastAsia="Arial Unicode MS" w:hAnsiTheme="minorHAnsi" w:cstheme="minorHAnsi"/>
          <w:b w:val="0"/>
          <w:bCs w:val="0"/>
          <w:sz w:val="22"/>
          <w:szCs w:val="22"/>
          <w:lang w:val="it-IT"/>
        </w:rPr>
      </w:pPr>
      <w:r w:rsidRPr="00836B62">
        <w:rPr>
          <w:rFonts w:asciiTheme="minorHAnsi" w:eastAsia="Arial Unicode MS" w:hAnsiTheme="minorHAnsi" w:cstheme="minorHAnsi"/>
          <w:b w:val="0"/>
          <w:bCs w:val="0"/>
          <w:sz w:val="22"/>
          <w:szCs w:val="22"/>
          <w:lang w:val="it-IT"/>
        </w:rPr>
        <w:t xml:space="preserve"> </w:t>
      </w:r>
      <w:r w:rsidRPr="00836B62">
        <w:rPr>
          <w:rFonts w:asciiTheme="minorHAnsi" w:eastAsia="Arial Unicode MS" w:hAnsiTheme="minorHAnsi" w:cstheme="minorHAnsi"/>
          <w:bCs w:val="0"/>
          <w:sz w:val="22"/>
          <w:szCs w:val="22"/>
          <w:lang w:val="it-IT"/>
        </w:rPr>
        <w:t>composizione delle commissioni di concorso</w:t>
      </w:r>
      <w:r w:rsidRPr="00836B62">
        <w:rPr>
          <w:rFonts w:asciiTheme="minorHAnsi" w:eastAsia="Arial Unicode MS" w:hAnsiTheme="minorHAnsi" w:cstheme="minorHAnsi"/>
          <w:b w:val="0"/>
          <w:bCs w:val="0"/>
          <w:sz w:val="22"/>
          <w:szCs w:val="22"/>
          <w:lang w:val="it-IT"/>
        </w:rPr>
        <w:t>: è stato giustamente rilevato che il rinvio alla disciplina di cui alla delibera di G.C. n. 150/2016, contenuto nel PTPC del 2017, determina con riferimento ai concorsi, una discrezionale interpretazione del dirigente che si intende evitare. Si dettano di seguito le regole da seguire in sede di composizione delle commissioni di concorso con cui si intende colmare la regolamentazione esistente ormai datata:</w:t>
      </w:r>
    </w:p>
    <w:p w14:paraId="3F1A4219" w14:textId="77777777" w:rsidR="00972279" w:rsidRPr="00836B62" w:rsidRDefault="00972279" w:rsidP="00C0420C">
      <w:pPr>
        <w:pStyle w:val="Titolo62"/>
        <w:numPr>
          <w:ilvl w:val="1"/>
          <w:numId w:val="16"/>
        </w:numPr>
        <w:tabs>
          <w:tab w:val="left" w:pos="0"/>
          <w:tab w:val="left" w:pos="284"/>
        </w:tabs>
        <w:spacing w:line="300" w:lineRule="exact"/>
        <w:ind w:left="0" w:firstLine="0"/>
        <w:rPr>
          <w:rFonts w:asciiTheme="minorHAnsi" w:eastAsia="Arial Unicode MS" w:hAnsiTheme="minorHAnsi" w:cstheme="minorHAnsi"/>
          <w:b w:val="0"/>
          <w:bCs w:val="0"/>
          <w:sz w:val="22"/>
          <w:szCs w:val="22"/>
          <w:lang w:val="it-IT"/>
        </w:rPr>
      </w:pPr>
      <w:r w:rsidRPr="00836B62">
        <w:rPr>
          <w:rFonts w:asciiTheme="minorHAnsi" w:eastAsia="Arial Unicode MS" w:hAnsiTheme="minorHAnsi" w:cstheme="minorHAnsi"/>
          <w:b w:val="0"/>
          <w:bCs w:val="0"/>
          <w:sz w:val="22"/>
          <w:szCs w:val="22"/>
          <w:lang w:val="it-IT"/>
        </w:rPr>
        <w:t>la nomina della commissione di concorso dovrà avvenire in data successiva alla scadenza del termine per la presentazione delle domande;</w:t>
      </w:r>
    </w:p>
    <w:p w14:paraId="6D669FCE" w14:textId="77777777" w:rsidR="00972279" w:rsidRPr="00836B62" w:rsidRDefault="00972279" w:rsidP="00C0420C">
      <w:pPr>
        <w:pStyle w:val="Titolo62"/>
        <w:numPr>
          <w:ilvl w:val="1"/>
          <w:numId w:val="16"/>
        </w:numPr>
        <w:tabs>
          <w:tab w:val="left" w:pos="0"/>
          <w:tab w:val="left" w:pos="284"/>
        </w:tabs>
        <w:spacing w:line="300" w:lineRule="exact"/>
        <w:ind w:left="0" w:firstLine="0"/>
        <w:outlineLvl w:val="9"/>
        <w:rPr>
          <w:rFonts w:asciiTheme="minorHAnsi" w:eastAsia="Arial Unicode MS" w:hAnsiTheme="minorHAnsi" w:cstheme="minorHAnsi"/>
          <w:b w:val="0"/>
          <w:bCs w:val="0"/>
          <w:sz w:val="22"/>
          <w:szCs w:val="22"/>
          <w:lang w:val="it-IT"/>
        </w:rPr>
      </w:pPr>
      <w:r w:rsidRPr="00836B62">
        <w:rPr>
          <w:rFonts w:asciiTheme="minorHAnsi" w:eastAsia="Arial Unicode MS" w:hAnsiTheme="minorHAnsi" w:cstheme="minorHAnsi"/>
          <w:b w:val="0"/>
          <w:bCs w:val="0"/>
          <w:sz w:val="22"/>
          <w:szCs w:val="22"/>
          <w:lang w:val="it-IT"/>
        </w:rPr>
        <w:t>i componenti della commissione dovranno essere scelti tra professionalità interne all’ente ogni qual volta ciò sia possibile attingendo a rotazione tra i dipendenti esperti inseriti nell’elenco costituito presso l’ente per la formazione delle commissioni interne nelle procedure di gara.</w:t>
      </w:r>
    </w:p>
    <w:p w14:paraId="150DA32A" w14:textId="77777777" w:rsidR="00972279" w:rsidRPr="00836B62" w:rsidRDefault="00972279" w:rsidP="00C0420C">
      <w:pPr>
        <w:pStyle w:val="Titolo62"/>
        <w:numPr>
          <w:ilvl w:val="1"/>
          <w:numId w:val="16"/>
        </w:numPr>
        <w:tabs>
          <w:tab w:val="left" w:pos="0"/>
          <w:tab w:val="left" w:pos="284"/>
        </w:tabs>
        <w:spacing w:line="300" w:lineRule="exact"/>
        <w:ind w:left="0" w:firstLine="0"/>
        <w:outlineLvl w:val="9"/>
        <w:rPr>
          <w:rFonts w:asciiTheme="minorHAnsi" w:eastAsia="Arial Unicode MS" w:hAnsiTheme="minorHAnsi" w:cstheme="minorHAnsi"/>
          <w:b w:val="0"/>
          <w:bCs w:val="0"/>
          <w:sz w:val="22"/>
          <w:szCs w:val="22"/>
          <w:lang w:val="it-IT"/>
        </w:rPr>
      </w:pPr>
      <w:r w:rsidRPr="00836B62">
        <w:rPr>
          <w:rFonts w:asciiTheme="minorHAnsi" w:eastAsia="Arial Unicode MS" w:hAnsiTheme="minorHAnsi" w:cstheme="minorHAnsi"/>
          <w:b w:val="0"/>
          <w:bCs w:val="0"/>
          <w:sz w:val="22"/>
          <w:szCs w:val="22"/>
          <w:lang w:val="it-IT"/>
        </w:rPr>
        <w:t>in mancanza di professionalità interne all’ente, i componenti della commissione dovranno essere scelti a sorte tra una rosa di nominativi almeno doppia rispetto al numero dei componenti da nominare, tra professionalità esterne all’Ente selezionate in forza di curriculum comprovante la specifica esperienza e competenza nelle materie oggetto di selezione.</w:t>
      </w:r>
    </w:p>
    <w:p w14:paraId="47394984" w14:textId="77777777" w:rsidR="00972279" w:rsidRPr="00836B62" w:rsidRDefault="00972279" w:rsidP="00C0420C">
      <w:pPr>
        <w:pStyle w:val="Titolo62"/>
        <w:numPr>
          <w:ilvl w:val="1"/>
          <w:numId w:val="16"/>
        </w:numPr>
        <w:tabs>
          <w:tab w:val="left" w:pos="0"/>
          <w:tab w:val="left" w:pos="284"/>
        </w:tabs>
        <w:spacing w:line="300" w:lineRule="exact"/>
        <w:ind w:left="0" w:firstLine="0"/>
        <w:outlineLvl w:val="9"/>
        <w:rPr>
          <w:rFonts w:asciiTheme="minorHAnsi" w:eastAsia="Arial Unicode MS" w:hAnsiTheme="minorHAnsi" w:cstheme="minorHAnsi"/>
          <w:b w:val="0"/>
          <w:bCs w:val="0"/>
          <w:sz w:val="22"/>
          <w:szCs w:val="22"/>
          <w:lang w:val="it-IT"/>
        </w:rPr>
      </w:pPr>
      <w:r w:rsidRPr="00836B62">
        <w:rPr>
          <w:rFonts w:asciiTheme="minorHAnsi" w:eastAsia="Arial Unicode MS" w:hAnsiTheme="minorHAnsi" w:cstheme="minorHAnsi"/>
          <w:b w:val="0"/>
          <w:bCs w:val="0"/>
          <w:sz w:val="22"/>
          <w:szCs w:val="22"/>
          <w:lang w:val="it-IT"/>
        </w:rPr>
        <w:t>le funzioni di Presidente dovranno essere svolte dal dirigente competente per materia che ha indetto la procedura concorsuale.</w:t>
      </w:r>
    </w:p>
    <w:p w14:paraId="7BC61CD3" w14:textId="77777777" w:rsidR="009078D5" w:rsidRPr="00836B62" w:rsidRDefault="009078D5" w:rsidP="0066708E">
      <w:pPr>
        <w:autoSpaceDE w:val="0"/>
        <w:autoSpaceDN w:val="0"/>
        <w:adjustRightInd w:val="0"/>
        <w:spacing w:after="0" w:line="300" w:lineRule="exact"/>
        <w:rPr>
          <w:rFonts w:cstheme="minorHAnsi"/>
          <w:b/>
          <w:color w:val="365F91" w:themeColor="accent1" w:themeShade="BF"/>
          <w:lang w:bidi="he-IL"/>
        </w:rPr>
      </w:pPr>
    </w:p>
    <w:p w14:paraId="7A4CBC9D" w14:textId="77777777" w:rsidR="00256159" w:rsidRPr="00EC5A4D" w:rsidRDefault="00972279" w:rsidP="00EC5A4D">
      <w:pPr>
        <w:autoSpaceDE w:val="0"/>
        <w:autoSpaceDN w:val="0"/>
        <w:adjustRightInd w:val="0"/>
        <w:spacing w:after="0" w:line="300" w:lineRule="exact"/>
        <w:rPr>
          <w:rFonts w:cstheme="minorHAnsi"/>
          <w:b/>
          <w:color w:val="365F91" w:themeColor="accent1" w:themeShade="BF"/>
          <w:lang w:bidi="he-IL"/>
        </w:rPr>
      </w:pPr>
      <w:r w:rsidRPr="00836B62">
        <w:rPr>
          <w:rFonts w:cstheme="minorHAnsi"/>
          <w:b/>
          <w:color w:val="365F91" w:themeColor="accent1" w:themeShade="BF"/>
          <w:lang w:bidi="he-IL"/>
        </w:rPr>
        <w:t xml:space="preserve">2.12 - Misura della rotazione </w:t>
      </w:r>
      <w:proofErr w:type="spellStart"/>
      <w:r w:rsidRPr="00836B62">
        <w:rPr>
          <w:rFonts w:cstheme="minorHAnsi"/>
          <w:b/>
          <w:color w:val="365F91" w:themeColor="accent1" w:themeShade="BF"/>
          <w:lang w:bidi="he-IL"/>
        </w:rPr>
        <w:t>staordinaria</w:t>
      </w:r>
      <w:proofErr w:type="spellEnd"/>
    </w:p>
    <w:p w14:paraId="6CECDDE0" w14:textId="77777777" w:rsidR="00972279" w:rsidRPr="00836B62" w:rsidRDefault="00972279" w:rsidP="009078D5">
      <w:pPr>
        <w:pStyle w:val="Titolo62"/>
        <w:tabs>
          <w:tab w:val="left" w:pos="284"/>
          <w:tab w:val="left" w:pos="567"/>
        </w:tabs>
        <w:spacing w:line="300" w:lineRule="exact"/>
        <w:ind w:left="0"/>
        <w:rPr>
          <w:rFonts w:asciiTheme="minorHAnsi" w:eastAsia="Arial Unicode MS" w:hAnsiTheme="minorHAnsi" w:cstheme="minorHAnsi"/>
          <w:b w:val="0"/>
          <w:bCs w:val="0"/>
          <w:sz w:val="22"/>
          <w:szCs w:val="22"/>
          <w:lang w:val="it-IT"/>
        </w:rPr>
      </w:pPr>
      <w:r w:rsidRPr="00836B62">
        <w:rPr>
          <w:rFonts w:asciiTheme="minorHAnsi" w:eastAsia="Arial Unicode MS" w:hAnsiTheme="minorHAnsi" w:cstheme="minorHAnsi"/>
          <w:b w:val="0"/>
          <w:bCs w:val="0"/>
          <w:sz w:val="22"/>
          <w:szCs w:val="22"/>
          <w:lang w:val="it-IT"/>
        </w:rPr>
        <w:t xml:space="preserve">Si illustrano di seguito le modalità applicative della misura della rotazione straordinaria disciplinata dall’art. 16 comma 1 lett. l-quater del D. lgs. n. 165/2001 alla luce delle recenti Linee Guida </w:t>
      </w:r>
      <w:proofErr w:type="spellStart"/>
      <w:r w:rsidRPr="00836B62">
        <w:rPr>
          <w:rFonts w:asciiTheme="minorHAnsi" w:eastAsia="Arial Unicode MS" w:hAnsiTheme="minorHAnsi" w:cstheme="minorHAnsi"/>
          <w:b w:val="0"/>
          <w:bCs w:val="0"/>
          <w:sz w:val="22"/>
          <w:szCs w:val="22"/>
          <w:lang w:val="it-IT"/>
        </w:rPr>
        <w:t>dell’Anac</w:t>
      </w:r>
      <w:proofErr w:type="spellEnd"/>
      <w:r w:rsidRPr="00836B62">
        <w:rPr>
          <w:rFonts w:asciiTheme="minorHAnsi" w:eastAsia="Arial Unicode MS" w:hAnsiTheme="minorHAnsi" w:cstheme="minorHAnsi"/>
          <w:b w:val="0"/>
          <w:bCs w:val="0"/>
          <w:sz w:val="22"/>
          <w:szCs w:val="22"/>
          <w:lang w:val="it-IT"/>
        </w:rPr>
        <w:t xml:space="preserve"> approvate con Deliberazione n. 215 del 26.03.2019 con cui si invitano le amministrazioni a recepire e disciplinare le modalità interne di disciplina della rotazione straordinaria dato il non sempre chiaro tenore letterale della norma.</w:t>
      </w:r>
    </w:p>
    <w:p w14:paraId="5608CA8B" w14:textId="77777777" w:rsidR="00972279" w:rsidRPr="00836B62" w:rsidRDefault="00972279" w:rsidP="009078D5">
      <w:pPr>
        <w:pStyle w:val="Titolo62"/>
        <w:tabs>
          <w:tab w:val="left" w:pos="284"/>
          <w:tab w:val="left" w:pos="567"/>
        </w:tabs>
        <w:spacing w:line="300" w:lineRule="exact"/>
        <w:ind w:left="0"/>
        <w:rPr>
          <w:rFonts w:asciiTheme="minorHAnsi" w:eastAsia="Arial Unicode MS" w:hAnsiTheme="minorHAnsi" w:cstheme="minorHAnsi"/>
          <w:b w:val="0"/>
          <w:bCs w:val="0"/>
          <w:i/>
          <w:sz w:val="22"/>
          <w:szCs w:val="22"/>
          <w:lang w:val="it-IT"/>
        </w:rPr>
      </w:pPr>
      <w:r w:rsidRPr="00836B62">
        <w:rPr>
          <w:rFonts w:asciiTheme="minorHAnsi" w:eastAsia="Arial Unicode MS" w:hAnsiTheme="minorHAnsi" w:cstheme="minorHAnsi"/>
          <w:b w:val="0"/>
          <w:bCs w:val="0"/>
          <w:sz w:val="22"/>
          <w:szCs w:val="22"/>
          <w:u w:val="single"/>
          <w:lang w:val="it-IT"/>
        </w:rPr>
        <w:t>Definizione</w:t>
      </w:r>
      <w:r w:rsidRPr="00836B62">
        <w:rPr>
          <w:rFonts w:asciiTheme="minorHAnsi" w:eastAsia="Arial Unicode MS" w:hAnsiTheme="minorHAnsi" w:cstheme="minorHAnsi"/>
          <w:b w:val="0"/>
          <w:bCs w:val="0"/>
          <w:i/>
          <w:sz w:val="22"/>
          <w:szCs w:val="22"/>
          <w:lang w:val="it-IT"/>
        </w:rPr>
        <w:t xml:space="preserve">: </w:t>
      </w:r>
      <w:r w:rsidRPr="00836B62">
        <w:rPr>
          <w:rFonts w:asciiTheme="minorHAnsi" w:eastAsia="Arial Unicode MS" w:hAnsiTheme="minorHAnsi" w:cstheme="minorHAnsi"/>
          <w:b w:val="0"/>
          <w:bCs w:val="0"/>
          <w:sz w:val="22"/>
          <w:szCs w:val="22"/>
          <w:lang w:val="it-IT"/>
        </w:rPr>
        <w:t xml:space="preserve">per </w:t>
      </w:r>
      <w:r w:rsidRPr="00836B62">
        <w:rPr>
          <w:rFonts w:asciiTheme="minorHAnsi" w:eastAsia="Arial Unicode MS" w:hAnsiTheme="minorHAnsi" w:cstheme="minorHAnsi"/>
          <w:bCs w:val="0"/>
          <w:sz w:val="22"/>
          <w:szCs w:val="22"/>
          <w:lang w:val="it-IT"/>
        </w:rPr>
        <w:t>rotazione straordinaria</w:t>
      </w:r>
      <w:r w:rsidRPr="00836B62">
        <w:rPr>
          <w:rFonts w:asciiTheme="minorHAnsi" w:eastAsia="Arial Unicode MS" w:hAnsiTheme="minorHAnsi" w:cstheme="minorHAnsi"/>
          <w:b w:val="0"/>
          <w:bCs w:val="0"/>
          <w:sz w:val="22"/>
          <w:szCs w:val="22"/>
          <w:lang w:val="it-IT"/>
        </w:rPr>
        <w:t xml:space="preserve"> si intende l’assegnazione del dipendente ad altro ufficio in caso di avvio, nei suoi confronti di procedimenti penali o disciplinari per condotte di natura corruttiva che abbia posto in essere nello svolgimento delle attività d’ufficio.</w:t>
      </w:r>
    </w:p>
    <w:p w14:paraId="2A4F0D31" w14:textId="77777777" w:rsidR="00972279" w:rsidRPr="00836B62" w:rsidRDefault="00972279" w:rsidP="009078D5">
      <w:pPr>
        <w:pStyle w:val="Titolo62"/>
        <w:tabs>
          <w:tab w:val="left" w:pos="284"/>
          <w:tab w:val="left" w:pos="567"/>
        </w:tabs>
        <w:spacing w:line="300" w:lineRule="exact"/>
        <w:ind w:left="0"/>
        <w:rPr>
          <w:rFonts w:asciiTheme="minorHAnsi" w:eastAsia="Arial Unicode MS" w:hAnsiTheme="minorHAnsi" w:cstheme="minorHAnsi"/>
          <w:b w:val="0"/>
          <w:bCs w:val="0"/>
          <w:sz w:val="22"/>
          <w:szCs w:val="22"/>
          <w:lang w:val="it-IT"/>
        </w:rPr>
      </w:pPr>
      <w:r w:rsidRPr="00836B62">
        <w:rPr>
          <w:rFonts w:asciiTheme="minorHAnsi" w:eastAsia="Arial Unicode MS" w:hAnsiTheme="minorHAnsi" w:cstheme="minorHAnsi"/>
          <w:b w:val="0"/>
          <w:bCs w:val="0"/>
          <w:sz w:val="22"/>
          <w:szCs w:val="22"/>
          <w:lang w:val="it-IT"/>
        </w:rPr>
        <w:t xml:space="preserve">La misura della rotazione straordinaria non ha carattere sanzionatorio ma costituisce misura organizzativa finalizzata a prevenire il rischio di eventi corruttivi nello svolgimento di attività ad alto </w:t>
      </w:r>
      <w:proofErr w:type="gramStart"/>
      <w:r w:rsidRPr="00836B62">
        <w:rPr>
          <w:rFonts w:asciiTheme="minorHAnsi" w:eastAsia="Arial Unicode MS" w:hAnsiTheme="minorHAnsi" w:cstheme="minorHAnsi"/>
          <w:b w:val="0"/>
          <w:bCs w:val="0"/>
          <w:sz w:val="22"/>
          <w:szCs w:val="22"/>
          <w:lang w:val="it-IT"/>
        </w:rPr>
        <w:t>od</w:t>
      </w:r>
      <w:proofErr w:type="gramEnd"/>
      <w:r w:rsidRPr="00836B62">
        <w:rPr>
          <w:rFonts w:asciiTheme="minorHAnsi" w:eastAsia="Arial Unicode MS" w:hAnsiTheme="minorHAnsi" w:cstheme="minorHAnsi"/>
          <w:b w:val="0"/>
          <w:bCs w:val="0"/>
          <w:sz w:val="22"/>
          <w:szCs w:val="22"/>
          <w:lang w:val="it-IT"/>
        </w:rPr>
        <w:t xml:space="preserve"> ad altissimo rischio ed a tutelare l’immagine di imparzialità dell’Amministrazione.</w:t>
      </w:r>
    </w:p>
    <w:p w14:paraId="35B9CA59" w14:textId="77777777" w:rsidR="00972279" w:rsidRPr="00836B62" w:rsidRDefault="00972279" w:rsidP="009078D5">
      <w:pPr>
        <w:pStyle w:val="Titolo62"/>
        <w:tabs>
          <w:tab w:val="left" w:pos="284"/>
          <w:tab w:val="left" w:pos="567"/>
        </w:tabs>
        <w:spacing w:line="300" w:lineRule="exact"/>
        <w:ind w:left="0"/>
        <w:rPr>
          <w:rFonts w:asciiTheme="minorHAnsi" w:eastAsia="Arial Unicode MS" w:hAnsiTheme="minorHAnsi" w:cstheme="minorHAnsi"/>
          <w:b w:val="0"/>
          <w:bCs w:val="0"/>
          <w:sz w:val="22"/>
          <w:szCs w:val="22"/>
          <w:lang w:val="it-IT"/>
        </w:rPr>
      </w:pPr>
      <w:r w:rsidRPr="00836B62">
        <w:rPr>
          <w:rFonts w:asciiTheme="minorHAnsi" w:eastAsia="Arial Unicode MS" w:hAnsiTheme="minorHAnsi" w:cstheme="minorHAnsi"/>
          <w:b w:val="0"/>
          <w:bCs w:val="0"/>
          <w:sz w:val="22"/>
          <w:szCs w:val="22"/>
          <w:u w:val="single"/>
          <w:lang w:val="it-IT"/>
        </w:rPr>
        <w:lastRenderedPageBreak/>
        <w:t>Soggetti destinatari della misura:</w:t>
      </w:r>
      <w:r w:rsidRPr="00836B62">
        <w:rPr>
          <w:rFonts w:asciiTheme="minorHAnsi" w:eastAsia="Arial Unicode MS" w:hAnsiTheme="minorHAnsi" w:cstheme="minorHAnsi"/>
          <w:b w:val="0"/>
          <w:bCs w:val="0"/>
          <w:sz w:val="22"/>
          <w:szCs w:val="22"/>
          <w:lang w:val="it-IT"/>
        </w:rPr>
        <w:t xml:space="preserve"> la misura della rotazione straordinaria si applica a tutti i dipendenti ed a tutti i dirigenti, compreso il Segretario generale, in servizio presso il Comune di Monopoli a tempo determinato o indeterminato.</w:t>
      </w:r>
    </w:p>
    <w:p w14:paraId="33947EFE" w14:textId="68247292" w:rsidR="00972279" w:rsidRPr="00836B62" w:rsidRDefault="00972279" w:rsidP="009078D5">
      <w:pPr>
        <w:pStyle w:val="Titolo62"/>
        <w:tabs>
          <w:tab w:val="left" w:pos="284"/>
          <w:tab w:val="left" w:pos="567"/>
        </w:tabs>
        <w:spacing w:line="300" w:lineRule="exact"/>
        <w:ind w:left="0"/>
        <w:rPr>
          <w:rFonts w:asciiTheme="minorHAnsi" w:eastAsia="Arial Unicode MS" w:hAnsiTheme="minorHAnsi" w:cstheme="minorHAnsi"/>
          <w:b w:val="0"/>
          <w:bCs w:val="0"/>
          <w:sz w:val="22"/>
          <w:szCs w:val="22"/>
          <w:lang w:val="it-IT"/>
        </w:rPr>
      </w:pPr>
      <w:r w:rsidRPr="00836B62">
        <w:rPr>
          <w:rFonts w:asciiTheme="minorHAnsi" w:eastAsia="Arial Unicode MS" w:hAnsiTheme="minorHAnsi" w:cstheme="minorHAnsi"/>
          <w:b w:val="0"/>
          <w:bCs w:val="0"/>
          <w:sz w:val="22"/>
          <w:szCs w:val="22"/>
          <w:u w:val="single"/>
          <w:lang w:val="it-IT"/>
        </w:rPr>
        <w:t>Soggetti tenuti all’applicazione della misura:</w:t>
      </w:r>
      <w:r w:rsidRPr="00836B62">
        <w:rPr>
          <w:rFonts w:asciiTheme="minorHAnsi" w:eastAsia="Arial Unicode MS" w:hAnsiTheme="minorHAnsi" w:cstheme="minorHAnsi"/>
          <w:b w:val="0"/>
          <w:bCs w:val="0"/>
          <w:sz w:val="22"/>
          <w:szCs w:val="22"/>
          <w:lang w:val="it-IT"/>
        </w:rPr>
        <w:t xml:space="preserve"> la misura deve essere applicata, con provvedimento motivato, dal dirigente dell’Area presso cui il dipendente presta servizio. Ove il fatto corruttivo riguardi un dirigente od il segretario generale, la misura deve essere applicata dal Sindaco con decreto motivato con il quale questi, sulla scorta dell’evento corruttivo verificatosi, è tenuto a valutare il persistere o meno del rapporto fiduciario e ad adottare eventuale provvedimento di conferma o revoca dell’incarico.</w:t>
      </w:r>
    </w:p>
    <w:p w14:paraId="62D894C3" w14:textId="77777777" w:rsidR="00972279" w:rsidRPr="00836B62" w:rsidRDefault="00972279" w:rsidP="009078D5">
      <w:pPr>
        <w:pStyle w:val="Titolo62"/>
        <w:tabs>
          <w:tab w:val="left" w:pos="284"/>
          <w:tab w:val="left" w:pos="567"/>
        </w:tabs>
        <w:spacing w:line="300" w:lineRule="exact"/>
        <w:ind w:left="0"/>
        <w:rPr>
          <w:rFonts w:asciiTheme="minorHAnsi" w:eastAsia="Arial Unicode MS" w:hAnsiTheme="minorHAnsi" w:cstheme="minorHAnsi"/>
          <w:b w:val="0"/>
          <w:bCs w:val="0"/>
          <w:sz w:val="22"/>
          <w:szCs w:val="22"/>
          <w:lang w:val="it-IT"/>
        </w:rPr>
      </w:pPr>
      <w:r w:rsidRPr="00836B62">
        <w:rPr>
          <w:rFonts w:asciiTheme="minorHAnsi" w:eastAsia="Arial Unicode MS" w:hAnsiTheme="minorHAnsi" w:cstheme="minorHAnsi"/>
          <w:b w:val="0"/>
          <w:bCs w:val="0"/>
          <w:sz w:val="22"/>
          <w:szCs w:val="22"/>
          <w:u w:val="single"/>
          <w:lang w:val="it-IT"/>
        </w:rPr>
        <w:t>Fatti corruttivi che determinano l’applicazione della misura:</w:t>
      </w:r>
      <w:r w:rsidRPr="00836B62">
        <w:rPr>
          <w:rFonts w:asciiTheme="minorHAnsi" w:eastAsia="Arial Unicode MS" w:hAnsiTheme="minorHAnsi" w:cstheme="minorHAnsi"/>
          <w:bCs w:val="0"/>
          <w:sz w:val="22"/>
          <w:szCs w:val="22"/>
          <w:lang w:val="it-IT"/>
        </w:rPr>
        <w:t xml:space="preserve"> </w:t>
      </w:r>
      <w:r w:rsidRPr="00836B62">
        <w:rPr>
          <w:rFonts w:asciiTheme="minorHAnsi" w:eastAsia="Arial Unicode MS" w:hAnsiTheme="minorHAnsi" w:cstheme="minorHAnsi"/>
          <w:b w:val="0"/>
          <w:bCs w:val="0"/>
          <w:sz w:val="22"/>
          <w:szCs w:val="22"/>
          <w:lang w:val="it-IT"/>
        </w:rPr>
        <w:t xml:space="preserve">dato il tenore letterale della norma estremamente </w:t>
      </w:r>
      <w:proofErr w:type="spellStart"/>
      <w:r w:rsidRPr="00836B62">
        <w:rPr>
          <w:rFonts w:asciiTheme="minorHAnsi" w:eastAsia="Arial Unicode MS" w:hAnsiTheme="minorHAnsi" w:cstheme="minorHAnsi"/>
          <w:b w:val="0"/>
          <w:bCs w:val="0"/>
          <w:sz w:val="22"/>
          <w:szCs w:val="22"/>
          <w:lang w:val="it-IT"/>
        </w:rPr>
        <w:t>atecnico</w:t>
      </w:r>
      <w:proofErr w:type="spellEnd"/>
      <w:r w:rsidRPr="00836B62">
        <w:rPr>
          <w:rFonts w:asciiTheme="minorHAnsi" w:eastAsia="Arial Unicode MS" w:hAnsiTheme="minorHAnsi" w:cstheme="minorHAnsi"/>
          <w:b w:val="0"/>
          <w:bCs w:val="0"/>
          <w:sz w:val="22"/>
          <w:szCs w:val="22"/>
          <w:lang w:val="it-IT"/>
        </w:rPr>
        <w:t xml:space="preserve"> sia nell’individuazione delle fattispecie che determinano l’applicazione della misura (</w:t>
      </w:r>
      <w:r w:rsidRPr="00836B62">
        <w:rPr>
          <w:rFonts w:asciiTheme="minorHAnsi" w:eastAsia="Arial Unicode MS" w:hAnsiTheme="minorHAnsi" w:cstheme="minorHAnsi"/>
          <w:b w:val="0"/>
          <w:bCs w:val="0"/>
          <w:i/>
          <w:sz w:val="22"/>
          <w:szCs w:val="22"/>
          <w:lang w:val="it-IT"/>
        </w:rPr>
        <w:t xml:space="preserve">avvio di procedimenti penali o disciplinari per condotte di natura corruttiva) </w:t>
      </w:r>
      <w:r w:rsidRPr="00836B62">
        <w:rPr>
          <w:rFonts w:asciiTheme="minorHAnsi" w:eastAsia="Arial Unicode MS" w:hAnsiTheme="minorHAnsi" w:cstheme="minorHAnsi"/>
          <w:b w:val="0"/>
          <w:bCs w:val="0"/>
          <w:sz w:val="22"/>
          <w:szCs w:val="22"/>
          <w:lang w:val="it-IT"/>
        </w:rPr>
        <w:t>sia con riferimento alla tipologia di reati potenzialmente rilevanti, si individua quale atto presupposto per l’attivazione della misura, la comunicazione che il dirigente abbia ricevuto dell’iscrizione nel registro delle notizie di reato di cui all’art. 355 c.p.p. del dipendente per le seguenti fattispecie di reato, poste in essere nello svolgimento di mansioni d’ufficio per conto del Comune di Monopoli o di altre Pubbliche Amministrazioni:</w:t>
      </w:r>
    </w:p>
    <w:p w14:paraId="29CFE96A" w14:textId="77777777" w:rsidR="00972279" w:rsidRPr="00836B62" w:rsidRDefault="00972279" w:rsidP="009078D5">
      <w:pPr>
        <w:pStyle w:val="Titolo62"/>
        <w:tabs>
          <w:tab w:val="left" w:pos="284"/>
          <w:tab w:val="left" w:pos="567"/>
        </w:tabs>
        <w:spacing w:line="300" w:lineRule="exact"/>
        <w:ind w:left="0"/>
        <w:rPr>
          <w:rFonts w:asciiTheme="minorHAnsi" w:eastAsia="Arial Unicode MS" w:hAnsiTheme="minorHAnsi" w:cstheme="minorHAnsi"/>
          <w:b w:val="0"/>
          <w:bCs w:val="0"/>
          <w:sz w:val="22"/>
          <w:szCs w:val="22"/>
          <w:lang w:val="it-IT"/>
        </w:rPr>
      </w:pPr>
      <w:r w:rsidRPr="00836B62">
        <w:rPr>
          <w:rFonts w:asciiTheme="minorHAnsi" w:eastAsia="Arial Unicode MS" w:hAnsiTheme="minorHAnsi" w:cstheme="minorHAnsi"/>
          <w:b w:val="0"/>
          <w:bCs w:val="0"/>
          <w:sz w:val="22"/>
          <w:szCs w:val="22"/>
          <w:lang w:val="it-IT"/>
        </w:rPr>
        <w:t>art. 317 c.p. – concussione</w:t>
      </w:r>
    </w:p>
    <w:p w14:paraId="283A428E" w14:textId="77777777" w:rsidR="00972279" w:rsidRPr="00836B62" w:rsidRDefault="00972279" w:rsidP="009078D5">
      <w:pPr>
        <w:pStyle w:val="Titolo62"/>
        <w:tabs>
          <w:tab w:val="left" w:pos="284"/>
          <w:tab w:val="left" w:pos="567"/>
        </w:tabs>
        <w:spacing w:line="300" w:lineRule="exact"/>
        <w:ind w:left="0"/>
        <w:rPr>
          <w:rFonts w:asciiTheme="minorHAnsi" w:eastAsia="Arial Unicode MS" w:hAnsiTheme="minorHAnsi" w:cstheme="minorHAnsi"/>
          <w:b w:val="0"/>
          <w:bCs w:val="0"/>
          <w:sz w:val="22"/>
          <w:szCs w:val="22"/>
          <w:lang w:val="it-IT"/>
        </w:rPr>
      </w:pPr>
      <w:r w:rsidRPr="00836B62">
        <w:rPr>
          <w:rFonts w:asciiTheme="minorHAnsi" w:eastAsia="Arial Unicode MS" w:hAnsiTheme="minorHAnsi" w:cstheme="minorHAnsi"/>
          <w:b w:val="0"/>
          <w:bCs w:val="0"/>
          <w:sz w:val="22"/>
          <w:szCs w:val="22"/>
          <w:lang w:val="it-IT"/>
        </w:rPr>
        <w:t>art. 318 c.p. – corruzione</w:t>
      </w:r>
    </w:p>
    <w:p w14:paraId="5E17FA28" w14:textId="77777777" w:rsidR="00972279" w:rsidRPr="00836B62" w:rsidRDefault="00972279" w:rsidP="009078D5">
      <w:pPr>
        <w:pStyle w:val="Titolo62"/>
        <w:tabs>
          <w:tab w:val="left" w:pos="284"/>
          <w:tab w:val="left" w:pos="567"/>
        </w:tabs>
        <w:spacing w:line="300" w:lineRule="exact"/>
        <w:ind w:left="0"/>
        <w:rPr>
          <w:rFonts w:asciiTheme="minorHAnsi" w:eastAsia="Arial Unicode MS" w:hAnsiTheme="minorHAnsi" w:cstheme="minorHAnsi"/>
          <w:b w:val="0"/>
          <w:bCs w:val="0"/>
          <w:sz w:val="22"/>
          <w:szCs w:val="22"/>
          <w:lang w:val="it-IT"/>
        </w:rPr>
      </w:pPr>
      <w:r w:rsidRPr="00836B62">
        <w:rPr>
          <w:rFonts w:asciiTheme="minorHAnsi" w:eastAsia="Arial Unicode MS" w:hAnsiTheme="minorHAnsi" w:cstheme="minorHAnsi"/>
          <w:b w:val="0"/>
          <w:bCs w:val="0"/>
          <w:sz w:val="22"/>
          <w:szCs w:val="22"/>
          <w:lang w:val="it-IT"/>
        </w:rPr>
        <w:t>art. 319 e 319 bis c.p. – corruzione per atto contrario ai doveri d’ufficio</w:t>
      </w:r>
    </w:p>
    <w:p w14:paraId="58E4AFB0" w14:textId="77777777" w:rsidR="00972279" w:rsidRPr="00836B62" w:rsidRDefault="00972279" w:rsidP="009078D5">
      <w:pPr>
        <w:pStyle w:val="Titolo62"/>
        <w:tabs>
          <w:tab w:val="left" w:pos="284"/>
          <w:tab w:val="left" w:pos="567"/>
        </w:tabs>
        <w:spacing w:line="300" w:lineRule="exact"/>
        <w:ind w:left="0"/>
        <w:rPr>
          <w:rFonts w:asciiTheme="minorHAnsi" w:eastAsia="Arial Unicode MS" w:hAnsiTheme="minorHAnsi" w:cstheme="minorHAnsi"/>
          <w:b w:val="0"/>
          <w:bCs w:val="0"/>
          <w:sz w:val="22"/>
          <w:szCs w:val="22"/>
          <w:lang w:val="it-IT"/>
        </w:rPr>
      </w:pPr>
      <w:r w:rsidRPr="00836B62">
        <w:rPr>
          <w:rFonts w:asciiTheme="minorHAnsi" w:eastAsia="Arial Unicode MS" w:hAnsiTheme="minorHAnsi" w:cstheme="minorHAnsi"/>
          <w:b w:val="0"/>
          <w:bCs w:val="0"/>
          <w:sz w:val="22"/>
          <w:szCs w:val="22"/>
          <w:lang w:val="it-IT"/>
        </w:rPr>
        <w:t>art. 319 ter c.p. – corruzione in atti giudiziari</w:t>
      </w:r>
    </w:p>
    <w:p w14:paraId="5834E700" w14:textId="77777777" w:rsidR="00972279" w:rsidRPr="00836B62" w:rsidRDefault="00972279" w:rsidP="009078D5">
      <w:pPr>
        <w:pStyle w:val="Titolo62"/>
        <w:tabs>
          <w:tab w:val="left" w:pos="284"/>
          <w:tab w:val="left" w:pos="567"/>
        </w:tabs>
        <w:spacing w:line="300" w:lineRule="exact"/>
        <w:ind w:left="0"/>
        <w:rPr>
          <w:rFonts w:asciiTheme="minorHAnsi" w:eastAsia="Arial Unicode MS" w:hAnsiTheme="minorHAnsi" w:cstheme="minorHAnsi"/>
          <w:b w:val="0"/>
          <w:bCs w:val="0"/>
          <w:sz w:val="22"/>
          <w:szCs w:val="22"/>
          <w:lang w:val="it-IT"/>
        </w:rPr>
      </w:pPr>
      <w:r w:rsidRPr="00836B62">
        <w:rPr>
          <w:rFonts w:asciiTheme="minorHAnsi" w:eastAsia="Arial Unicode MS" w:hAnsiTheme="minorHAnsi" w:cstheme="minorHAnsi"/>
          <w:b w:val="0"/>
          <w:bCs w:val="0"/>
          <w:sz w:val="22"/>
          <w:szCs w:val="22"/>
          <w:lang w:val="it-IT"/>
        </w:rPr>
        <w:t xml:space="preserve">art. 319 quater c.p. – induzione indebita a </w:t>
      </w:r>
      <w:proofErr w:type="spellStart"/>
      <w:r w:rsidRPr="00836B62">
        <w:rPr>
          <w:rFonts w:asciiTheme="minorHAnsi" w:eastAsia="Arial Unicode MS" w:hAnsiTheme="minorHAnsi" w:cstheme="minorHAnsi"/>
          <w:b w:val="0"/>
          <w:bCs w:val="0"/>
          <w:sz w:val="22"/>
          <w:szCs w:val="22"/>
          <w:lang w:val="it-IT"/>
        </w:rPr>
        <w:t>doare</w:t>
      </w:r>
      <w:proofErr w:type="spellEnd"/>
      <w:r w:rsidRPr="00836B62">
        <w:rPr>
          <w:rFonts w:asciiTheme="minorHAnsi" w:eastAsia="Arial Unicode MS" w:hAnsiTheme="minorHAnsi" w:cstheme="minorHAnsi"/>
          <w:b w:val="0"/>
          <w:bCs w:val="0"/>
          <w:sz w:val="22"/>
          <w:szCs w:val="22"/>
          <w:lang w:val="it-IT"/>
        </w:rPr>
        <w:t xml:space="preserve"> o promettere</w:t>
      </w:r>
    </w:p>
    <w:p w14:paraId="008ED2B4" w14:textId="77777777" w:rsidR="00972279" w:rsidRPr="00836B62" w:rsidRDefault="00972279" w:rsidP="009078D5">
      <w:pPr>
        <w:pStyle w:val="Titolo62"/>
        <w:tabs>
          <w:tab w:val="left" w:pos="284"/>
          <w:tab w:val="left" w:pos="567"/>
        </w:tabs>
        <w:spacing w:line="300" w:lineRule="exact"/>
        <w:ind w:left="0"/>
        <w:rPr>
          <w:rFonts w:asciiTheme="minorHAnsi" w:eastAsia="Arial Unicode MS" w:hAnsiTheme="minorHAnsi" w:cstheme="minorHAnsi"/>
          <w:b w:val="0"/>
          <w:bCs w:val="0"/>
          <w:sz w:val="22"/>
          <w:szCs w:val="22"/>
          <w:lang w:val="it-IT"/>
        </w:rPr>
      </w:pPr>
      <w:r w:rsidRPr="00836B62">
        <w:rPr>
          <w:rFonts w:asciiTheme="minorHAnsi" w:eastAsia="Arial Unicode MS" w:hAnsiTheme="minorHAnsi" w:cstheme="minorHAnsi"/>
          <w:b w:val="0"/>
          <w:bCs w:val="0"/>
          <w:sz w:val="22"/>
          <w:szCs w:val="22"/>
          <w:lang w:val="it-IT"/>
        </w:rPr>
        <w:t>art. 320 c.p. – corruzione di persona incaricata di pubblico servizio</w:t>
      </w:r>
    </w:p>
    <w:p w14:paraId="023605DB" w14:textId="77777777" w:rsidR="00972279" w:rsidRPr="00836B62" w:rsidRDefault="00972279" w:rsidP="009078D5">
      <w:pPr>
        <w:pStyle w:val="Titolo62"/>
        <w:tabs>
          <w:tab w:val="left" w:pos="284"/>
          <w:tab w:val="left" w:pos="567"/>
        </w:tabs>
        <w:spacing w:line="300" w:lineRule="exact"/>
        <w:ind w:left="0"/>
        <w:rPr>
          <w:rFonts w:asciiTheme="minorHAnsi" w:eastAsia="Arial Unicode MS" w:hAnsiTheme="minorHAnsi" w:cstheme="minorHAnsi"/>
          <w:b w:val="0"/>
          <w:bCs w:val="0"/>
          <w:sz w:val="22"/>
          <w:szCs w:val="22"/>
          <w:lang w:val="it-IT"/>
        </w:rPr>
      </w:pPr>
      <w:r w:rsidRPr="00836B62">
        <w:rPr>
          <w:rFonts w:asciiTheme="minorHAnsi" w:eastAsia="Arial Unicode MS" w:hAnsiTheme="minorHAnsi" w:cstheme="minorHAnsi"/>
          <w:b w:val="0"/>
          <w:bCs w:val="0"/>
          <w:sz w:val="22"/>
          <w:szCs w:val="22"/>
          <w:lang w:val="it-IT"/>
        </w:rPr>
        <w:t>art. 322 c.p. – istigazione alla corruzione</w:t>
      </w:r>
    </w:p>
    <w:p w14:paraId="6D8B5A74" w14:textId="77777777" w:rsidR="00972279" w:rsidRPr="00836B62" w:rsidRDefault="00972279" w:rsidP="009078D5">
      <w:pPr>
        <w:pStyle w:val="Titolo62"/>
        <w:tabs>
          <w:tab w:val="left" w:pos="284"/>
          <w:tab w:val="left" w:pos="567"/>
        </w:tabs>
        <w:spacing w:line="300" w:lineRule="exact"/>
        <w:ind w:left="0"/>
        <w:rPr>
          <w:rFonts w:asciiTheme="minorHAnsi" w:eastAsia="Arial Unicode MS" w:hAnsiTheme="minorHAnsi" w:cstheme="minorHAnsi"/>
          <w:b w:val="0"/>
          <w:bCs w:val="0"/>
          <w:sz w:val="22"/>
          <w:szCs w:val="22"/>
          <w:lang w:val="it-IT"/>
        </w:rPr>
      </w:pPr>
      <w:r w:rsidRPr="00836B62">
        <w:rPr>
          <w:rFonts w:asciiTheme="minorHAnsi" w:eastAsia="Arial Unicode MS" w:hAnsiTheme="minorHAnsi" w:cstheme="minorHAnsi"/>
          <w:b w:val="0"/>
          <w:bCs w:val="0"/>
          <w:sz w:val="22"/>
          <w:szCs w:val="22"/>
          <w:lang w:val="it-IT"/>
        </w:rPr>
        <w:t>art. 346 bis c.p. – traffico di influenze illecite</w:t>
      </w:r>
    </w:p>
    <w:p w14:paraId="161A0CD0" w14:textId="77777777" w:rsidR="00972279" w:rsidRPr="00836B62" w:rsidRDefault="00972279" w:rsidP="009078D5">
      <w:pPr>
        <w:pStyle w:val="Titolo62"/>
        <w:tabs>
          <w:tab w:val="left" w:pos="284"/>
          <w:tab w:val="left" w:pos="567"/>
        </w:tabs>
        <w:spacing w:line="300" w:lineRule="exact"/>
        <w:ind w:left="0"/>
        <w:rPr>
          <w:rFonts w:asciiTheme="minorHAnsi" w:eastAsia="Arial Unicode MS" w:hAnsiTheme="minorHAnsi" w:cstheme="minorHAnsi"/>
          <w:b w:val="0"/>
          <w:bCs w:val="0"/>
          <w:sz w:val="22"/>
          <w:szCs w:val="22"/>
          <w:lang w:val="it-IT"/>
        </w:rPr>
      </w:pPr>
      <w:r w:rsidRPr="00836B62">
        <w:rPr>
          <w:rFonts w:asciiTheme="minorHAnsi" w:eastAsia="Arial Unicode MS" w:hAnsiTheme="minorHAnsi" w:cstheme="minorHAnsi"/>
          <w:b w:val="0"/>
          <w:bCs w:val="0"/>
          <w:sz w:val="22"/>
          <w:szCs w:val="22"/>
          <w:lang w:val="it-IT"/>
        </w:rPr>
        <w:t xml:space="preserve">art. 353 c.p. – turbata libertà degli incanti </w:t>
      </w:r>
    </w:p>
    <w:p w14:paraId="006A4BAD" w14:textId="77777777" w:rsidR="00972279" w:rsidRPr="00836B62" w:rsidRDefault="00972279" w:rsidP="00972279">
      <w:pPr>
        <w:pStyle w:val="Titolo62"/>
        <w:tabs>
          <w:tab w:val="left" w:pos="284"/>
          <w:tab w:val="left" w:pos="567"/>
        </w:tabs>
        <w:ind w:left="0"/>
        <w:rPr>
          <w:rFonts w:asciiTheme="minorHAnsi" w:eastAsia="Arial Unicode MS" w:hAnsiTheme="minorHAnsi" w:cstheme="minorHAnsi"/>
          <w:b w:val="0"/>
          <w:bCs w:val="0"/>
          <w:sz w:val="22"/>
          <w:szCs w:val="22"/>
          <w:lang w:val="it-IT"/>
        </w:rPr>
      </w:pPr>
      <w:r w:rsidRPr="00836B62">
        <w:rPr>
          <w:rFonts w:asciiTheme="minorHAnsi" w:eastAsia="Arial Unicode MS" w:hAnsiTheme="minorHAnsi" w:cstheme="minorHAnsi"/>
          <w:b w:val="0"/>
          <w:bCs w:val="0"/>
          <w:sz w:val="22"/>
          <w:szCs w:val="22"/>
          <w:lang w:val="it-IT"/>
        </w:rPr>
        <w:t>art. 353 bis c.p. – turbata libertà del procedimento di scelta del contraente</w:t>
      </w:r>
    </w:p>
    <w:p w14:paraId="08E5E399" w14:textId="77777777" w:rsidR="00972279" w:rsidRPr="00836B62" w:rsidRDefault="00972279" w:rsidP="009078D5">
      <w:pPr>
        <w:pStyle w:val="Titolo62"/>
        <w:tabs>
          <w:tab w:val="left" w:pos="284"/>
          <w:tab w:val="left" w:pos="567"/>
        </w:tabs>
        <w:spacing w:line="300" w:lineRule="exact"/>
        <w:ind w:left="0"/>
        <w:rPr>
          <w:rFonts w:asciiTheme="minorHAnsi" w:eastAsia="Arial Unicode MS" w:hAnsiTheme="minorHAnsi" w:cstheme="minorHAnsi"/>
          <w:b w:val="0"/>
          <w:bCs w:val="0"/>
          <w:sz w:val="22"/>
          <w:szCs w:val="22"/>
          <w:lang w:val="it-IT"/>
        </w:rPr>
      </w:pPr>
      <w:r w:rsidRPr="00836B62">
        <w:rPr>
          <w:rFonts w:asciiTheme="minorHAnsi" w:eastAsia="Arial Unicode MS" w:hAnsiTheme="minorHAnsi" w:cstheme="minorHAnsi"/>
          <w:b w:val="0"/>
          <w:bCs w:val="0"/>
          <w:sz w:val="22"/>
          <w:szCs w:val="22"/>
          <w:u w:val="single"/>
          <w:lang w:val="it-IT"/>
        </w:rPr>
        <w:t>Procedimento di applicazione della misura:</w:t>
      </w:r>
      <w:r w:rsidRPr="00836B62">
        <w:rPr>
          <w:rFonts w:asciiTheme="minorHAnsi" w:eastAsia="Arial Unicode MS" w:hAnsiTheme="minorHAnsi" w:cstheme="minorHAnsi"/>
          <w:b w:val="0"/>
          <w:bCs w:val="0"/>
          <w:sz w:val="22"/>
          <w:szCs w:val="22"/>
          <w:lang w:val="it-IT"/>
        </w:rPr>
        <w:t xml:space="preserve"> il procedimento volto all’applicazione della misura deve essere attivato, senza indugio, dai soggetti competenti come sopra individuati, ad avvenuta acquisizione della notizia dell’iscrizione del dipendente/dirigente/segretario generale nel registro degli indagati ovvero ad avvenuta comunicazione, da parte dell’ufficio per i procedimenti disciplinari, della contestazione di addebito per fatti corruttivi.</w:t>
      </w:r>
    </w:p>
    <w:p w14:paraId="76591D73" w14:textId="77777777" w:rsidR="00972279" w:rsidRPr="00836B62" w:rsidRDefault="00972279" w:rsidP="009078D5">
      <w:pPr>
        <w:pStyle w:val="Titolo62"/>
        <w:tabs>
          <w:tab w:val="left" w:pos="284"/>
          <w:tab w:val="left" w:pos="567"/>
        </w:tabs>
        <w:spacing w:line="300" w:lineRule="exact"/>
        <w:ind w:left="0"/>
        <w:rPr>
          <w:rFonts w:asciiTheme="minorHAnsi" w:eastAsia="Arial Unicode MS" w:hAnsiTheme="minorHAnsi" w:cstheme="minorHAnsi"/>
          <w:b w:val="0"/>
          <w:bCs w:val="0"/>
          <w:sz w:val="22"/>
          <w:szCs w:val="22"/>
          <w:lang w:val="it-IT"/>
        </w:rPr>
      </w:pPr>
      <w:r w:rsidRPr="00836B62">
        <w:rPr>
          <w:rFonts w:asciiTheme="minorHAnsi" w:eastAsia="Arial Unicode MS" w:hAnsiTheme="minorHAnsi" w:cstheme="minorHAnsi"/>
          <w:b w:val="0"/>
          <w:bCs w:val="0"/>
          <w:sz w:val="22"/>
          <w:szCs w:val="22"/>
          <w:u w:val="single"/>
          <w:lang w:val="it-IT"/>
        </w:rPr>
        <w:t>Contenuto del provvedimento:</w:t>
      </w:r>
      <w:r w:rsidRPr="00836B62">
        <w:rPr>
          <w:rFonts w:asciiTheme="minorHAnsi" w:eastAsia="Arial Unicode MS" w:hAnsiTheme="minorHAnsi" w:cstheme="minorHAnsi"/>
          <w:bCs w:val="0"/>
          <w:sz w:val="22"/>
          <w:szCs w:val="22"/>
          <w:lang w:val="it-IT"/>
        </w:rPr>
        <w:t xml:space="preserve"> </w:t>
      </w:r>
      <w:r w:rsidRPr="00836B62">
        <w:rPr>
          <w:rFonts w:asciiTheme="minorHAnsi" w:eastAsia="Arial Unicode MS" w:hAnsiTheme="minorHAnsi" w:cstheme="minorHAnsi"/>
          <w:b w:val="0"/>
          <w:bCs w:val="0"/>
          <w:sz w:val="22"/>
          <w:szCs w:val="22"/>
          <w:lang w:val="it-IT"/>
        </w:rPr>
        <w:t>il provvedimento deve contenere ampia e dettagliata motivazione in ordine alla sussi</w:t>
      </w:r>
      <w:r w:rsidR="009C4F0E" w:rsidRPr="00836B62">
        <w:rPr>
          <w:rFonts w:asciiTheme="minorHAnsi" w:eastAsia="Arial Unicode MS" w:hAnsiTheme="minorHAnsi" w:cstheme="minorHAnsi"/>
          <w:b w:val="0"/>
          <w:bCs w:val="0"/>
          <w:sz w:val="22"/>
          <w:szCs w:val="22"/>
          <w:lang w:val="it-IT"/>
        </w:rPr>
        <w:t>s</w:t>
      </w:r>
      <w:r w:rsidRPr="00836B62">
        <w:rPr>
          <w:rFonts w:asciiTheme="minorHAnsi" w:eastAsia="Arial Unicode MS" w:hAnsiTheme="minorHAnsi" w:cstheme="minorHAnsi"/>
          <w:b w:val="0"/>
          <w:bCs w:val="0"/>
          <w:sz w:val="22"/>
          <w:szCs w:val="22"/>
          <w:lang w:val="it-IT"/>
        </w:rPr>
        <w:t>tenza delle ragioni che giustificano la rotazione straordinaria con specifico riferimento al pregiudizio all’immagine di imparzialità dell’ente. In sede di valutazione in ordine all’applicazione dell’istituto dovrà tenersi conto dell’incarico rivestito al momento dell’applicazione della misura, così come delle effettive mansioni espletate, nella medesima sede dovrà anche essere valutata la durata della misura che non potrà comunque essere superiore a due anni. In sede di individuazione dell’ufficio di destinazione dovranno essere evidenziate le ragioni della scelta del diverso ufficio con specifico riferimento alle mansioni assegnate.</w:t>
      </w:r>
    </w:p>
    <w:p w14:paraId="53CBCB4F" w14:textId="77777777" w:rsidR="00972279" w:rsidRPr="00836B62" w:rsidRDefault="00972279" w:rsidP="009078D5">
      <w:pPr>
        <w:pStyle w:val="Titolo62"/>
        <w:tabs>
          <w:tab w:val="left" w:pos="284"/>
          <w:tab w:val="left" w:pos="567"/>
        </w:tabs>
        <w:spacing w:line="300" w:lineRule="exact"/>
        <w:ind w:left="0"/>
        <w:rPr>
          <w:rFonts w:asciiTheme="minorHAnsi" w:eastAsia="Arial Unicode MS" w:hAnsiTheme="minorHAnsi" w:cstheme="minorHAnsi"/>
          <w:b w:val="0"/>
          <w:bCs w:val="0"/>
          <w:sz w:val="22"/>
          <w:szCs w:val="22"/>
          <w:lang w:val="it-IT"/>
        </w:rPr>
      </w:pPr>
      <w:r w:rsidRPr="00836B62">
        <w:rPr>
          <w:rFonts w:asciiTheme="minorHAnsi" w:eastAsia="Arial Unicode MS" w:hAnsiTheme="minorHAnsi" w:cstheme="minorHAnsi"/>
          <w:b w:val="0"/>
          <w:bCs w:val="0"/>
          <w:sz w:val="22"/>
          <w:szCs w:val="22"/>
          <w:u w:val="single"/>
          <w:lang w:val="it-IT"/>
        </w:rPr>
        <w:t>Obblighi di comunicazione:</w:t>
      </w:r>
      <w:r w:rsidRPr="00836B62">
        <w:rPr>
          <w:rFonts w:asciiTheme="minorHAnsi" w:eastAsia="Arial Unicode MS" w:hAnsiTheme="minorHAnsi" w:cstheme="minorHAnsi"/>
          <w:b w:val="0"/>
          <w:bCs w:val="0"/>
          <w:sz w:val="22"/>
          <w:szCs w:val="22"/>
          <w:lang w:val="it-IT"/>
        </w:rPr>
        <w:t xml:space="preserve"> i dirigenti e dipendenti del comune di Monopoli sono tenuti a comunicare le notizie di reato di cui siano venuti a conoscenza al responsabile della prevenzione della corruzione perché si dia avvio al procedimento.</w:t>
      </w:r>
    </w:p>
    <w:p w14:paraId="4C4387F7" w14:textId="77777777" w:rsidR="00972279" w:rsidRPr="00836B62" w:rsidRDefault="00972279" w:rsidP="009078D5">
      <w:pPr>
        <w:pStyle w:val="Titolo62"/>
        <w:tabs>
          <w:tab w:val="left" w:pos="284"/>
          <w:tab w:val="left" w:pos="567"/>
        </w:tabs>
        <w:spacing w:line="300" w:lineRule="exact"/>
        <w:ind w:left="0"/>
        <w:rPr>
          <w:rFonts w:asciiTheme="minorHAnsi" w:eastAsia="Arial Unicode MS" w:hAnsiTheme="minorHAnsi" w:cstheme="minorHAnsi"/>
          <w:b w:val="0"/>
          <w:bCs w:val="0"/>
          <w:sz w:val="22"/>
          <w:szCs w:val="22"/>
          <w:lang w:val="it-IT"/>
        </w:rPr>
      </w:pPr>
      <w:r w:rsidRPr="00836B62">
        <w:rPr>
          <w:rFonts w:asciiTheme="minorHAnsi" w:eastAsia="Arial Unicode MS" w:hAnsiTheme="minorHAnsi" w:cstheme="minorHAnsi"/>
          <w:b w:val="0"/>
          <w:bCs w:val="0"/>
          <w:sz w:val="22"/>
          <w:szCs w:val="22"/>
          <w:lang w:val="it-IT"/>
        </w:rPr>
        <w:t xml:space="preserve">Il RPC, notiziato come sopra ovvero a seguito di comunicazione ricevuta </w:t>
      </w:r>
      <w:proofErr w:type="spellStart"/>
      <w:r w:rsidRPr="00836B62">
        <w:rPr>
          <w:rFonts w:asciiTheme="minorHAnsi" w:eastAsia="Arial Unicode MS" w:hAnsiTheme="minorHAnsi" w:cstheme="minorHAnsi"/>
          <w:b w:val="0"/>
          <w:bCs w:val="0"/>
          <w:sz w:val="22"/>
          <w:szCs w:val="22"/>
          <w:lang w:val="it-IT"/>
        </w:rPr>
        <w:t>dall’Anac</w:t>
      </w:r>
      <w:proofErr w:type="spellEnd"/>
      <w:r w:rsidRPr="00836B62">
        <w:rPr>
          <w:rFonts w:asciiTheme="minorHAnsi" w:eastAsia="Arial Unicode MS" w:hAnsiTheme="minorHAnsi" w:cstheme="minorHAnsi"/>
          <w:b w:val="0"/>
          <w:bCs w:val="0"/>
          <w:sz w:val="22"/>
          <w:szCs w:val="22"/>
          <w:lang w:val="it-IT"/>
        </w:rPr>
        <w:t>, tempestivamente comunica al sindaco od al dirigente la notizia dando assistenza in ordine ai provvedimenti da assumere.</w:t>
      </w:r>
    </w:p>
    <w:p w14:paraId="55C3E8A5" w14:textId="77777777" w:rsidR="00972279" w:rsidRPr="00836B62" w:rsidRDefault="00972279" w:rsidP="009078D5">
      <w:pPr>
        <w:pStyle w:val="Titolo62"/>
        <w:tabs>
          <w:tab w:val="left" w:pos="284"/>
          <w:tab w:val="left" w:pos="567"/>
        </w:tabs>
        <w:spacing w:line="300" w:lineRule="exact"/>
        <w:ind w:left="0"/>
        <w:rPr>
          <w:rFonts w:asciiTheme="minorHAnsi" w:eastAsia="Arial Unicode MS" w:hAnsiTheme="minorHAnsi" w:cstheme="minorHAnsi"/>
          <w:b w:val="0"/>
          <w:bCs w:val="0"/>
          <w:sz w:val="22"/>
          <w:szCs w:val="22"/>
          <w:lang w:val="it-IT"/>
        </w:rPr>
      </w:pPr>
      <w:r w:rsidRPr="00836B62">
        <w:rPr>
          <w:rFonts w:asciiTheme="minorHAnsi" w:eastAsia="Arial Unicode MS" w:hAnsiTheme="minorHAnsi" w:cstheme="minorHAnsi"/>
          <w:b w:val="0"/>
          <w:bCs w:val="0"/>
          <w:sz w:val="22"/>
          <w:szCs w:val="22"/>
          <w:lang w:val="it-IT"/>
        </w:rPr>
        <w:t xml:space="preserve">Dei provvedimenti assunti l’RPC fornisce tempestive notizie </w:t>
      </w:r>
      <w:proofErr w:type="spellStart"/>
      <w:r w:rsidRPr="00836B62">
        <w:rPr>
          <w:rFonts w:asciiTheme="minorHAnsi" w:eastAsia="Arial Unicode MS" w:hAnsiTheme="minorHAnsi" w:cstheme="minorHAnsi"/>
          <w:b w:val="0"/>
          <w:bCs w:val="0"/>
          <w:sz w:val="22"/>
          <w:szCs w:val="22"/>
          <w:lang w:val="it-IT"/>
        </w:rPr>
        <w:t>all’Anac</w:t>
      </w:r>
      <w:proofErr w:type="spellEnd"/>
      <w:r w:rsidRPr="00836B62">
        <w:rPr>
          <w:rFonts w:asciiTheme="minorHAnsi" w:eastAsia="Arial Unicode MS" w:hAnsiTheme="minorHAnsi" w:cstheme="minorHAnsi"/>
          <w:b w:val="0"/>
          <w:bCs w:val="0"/>
          <w:sz w:val="22"/>
          <w:szCs w:val="22"/>
          <w:lang w:val="it-IT"/>
        </w:rPr>
        <w:t>.</w:t>
      </w:r>
    </w:p>
    <w:p w14:paraId="57C0DA95" w14:textId="77777777" w:rsidR="00972279" w:rsidRPr="00836B62" w:rsidRDefault="00972279" w:rsidP="009078D5">
      <w:pPr>
        <w:pStyle w:val="Titolo62"/>
        <w:tabs>
          <w:tab w:val="left" w:pos="284"/>
          <w:tab w:val="left" w:pos="567"/>
        </w:tabs>
        <w:spacing w:line="300" w:lineRule="exact"/>
        <w:ind w:left="0"/>
        <w:rPr>
          <w:rFonts w:asciiTheme="minorHAnsi" w:eastAsia="Arial Unicode MS" w:hAnsiTheme="minorHAnsi" w:cstheme="minorHAnsi"/>
          <w:b w:val="0"/>
          <w:bCs w:val="0"/>
          <w:i/>
          <w:sz w:val="22"/>
          <w:szCs w:val="22"/>
          <w:u w:val="single"/>
          <w:lang w:val="it-IT"/>
        </w:rPr>
      </w:pPr>
      <w:r w:rsidRPr="00836B62">
        <w:rPr>
          <w:rFonts w:asciiTheme="minorHAnsi" w:eastAsia="Arial Unicode MS" w:hAnsiTheme="minorHAnsi" w:cstheme="minorHAnsi"/>
          <w:b w:val="0"/>
          <w:bCs w:val="0"/>
          <w:i/>
          <w:sz w:val="22"/>
          <w:szCs w:val="22"/>
          <w:u w:val="single"/>
          <w:lang w:val="it-IT"/>
        </w:rPr>
        <w:t>La misura della rotazione straordinaria cessa di avere efficacia con la richiesta di rinvio a giudizio ove in conseguenza della stessa si applichi l’istituto del trasferimento d’ufficio a norma della l. 97/2001.</w:t>
      </w:r>
    </w:p>
    <w:p w14:paraId="1C8E5B66" w14:textId="77777777" w:rsidR="00972279" w:rsidRPr="00836B62" w:rsidRDefault="00972279" w:rsidP="009078D5">
      <w:pPr>
        <w:pStyle w:val="Titolo62"/>
        <w:tabs>
          <w:tab w:val="left" w:pos="284"/>
          <w:tab w:val="left" w:pos="567"/>
        </w:tabs>
        <w:spacing w:line="300" w:lineRule="exact"/>
        <w:ind w:left="0"/>
        <w:rPr>
          <w:rFonts w:asciiTheme="minorHAnsi" w:eastAsia="Arial Unicode MS" w:hAnsiTheme="minorHAnsi" w:cstheme="minorHAnsi"/>
          <w:b w:val="0"/>
          <w:bCs w:val="0"/>
          <w:sz w:val="22"/>
          <w:szCs w:val="22"/>
          <w:u w:val="single"/>
          <w:lang w:val="it-IT"/>
        </w:rPr>
      </w:pPr>
    </w:p>
    <w:p w14:paraId="1C5526A8" w14:textId="77777777" w:rsidR="00256159" w:rsidRPr="00EC5A4D" w:rsidRDefault="00972279" w:rsidP="00EC5A4D">
      <w:pPr>
        <w:autoSpaceDE w:val="0"/>
        <w:autoSpaceDN w:val="0"/>
        <w:adjustRightInd w:val="0"/>
        <w:spacing w:after="0" w:line="300" w:lineRule="exact"/>
        <w:rPr>
          <w:rFonts w:cstheme="minorHAnsi"/>
          <w:b/>
          <w:color w:val="365F91" w:themeColor="accent1" w:themeShade="BF"/>
          <w:lang w:bidi="he-IL"/>
        </w:rPr>
      </w:pPr>
      <w:r w:rsidRPr="00836B62">
        <w:rPr>
          <w:rFonts w:cstheme="minorHAnsi"/>
          <w:b/>
          <w:color w:val="365F91" w:themeColor="accent1" w:themeShade="BF"/>
          <w:lang w:bidi="he-IL"/>
        </w:rPr>
        <w:lastRenderedPageBreak/>
        <w:t>2.13 - Misure di formazione</w:t>
      </w:r>
    </w:p>
    <w:p w14:paraId="09B8C344" w14:textId="77777777" w:rsidR="00972279" w:rsidRPr="00836B62" w:rsidRDefault="00972279" w:rsidP="00080836">
      <w:pPr>
        <w:pStyle w:val="Titolo62"/>
        <w:tabs>
          <w:tab w:val="left" w:pos="284"/>
          <w:tab w:val="left" w:pos="567"/>
        </w:tabs>
        <w:spacing w:line="300" w:lineRule="exact"/>
        <w:ind w:left="0"/>
        <w:rPr>
          <w:rFonts w:asciiTheme="minorHAnsi" w:eastAsia="Arial Unicode MS" w:hAnsiTheme="minorHAnsi" w:cstheme="minorHAnsi"/>
          <w:b w:val="0"/>
          <w:bCs w:val="0"/>
          <w:sz w:val="22"/>
          <w:szCs w:val="22"/>
          <w:lang w:val="it-IT"/>
        </w:rPr>
      </w:pPr>
      <w:r w:rsidRPr="00836B62">
        <w:rPr>
          <w:rFonts w:asciiTheme="minorHAnsi" w:eastAsia="Arial Unicode MS" w:hAnsiTheme="minorHAnsi" w:cstheme="minorHAnsi"/>
          <w:b w:val="0"/>
          <w:bCs w:val="0"/>
          <w:sz w:val="22"/>
          <w:szCs w:val="22"/>
          <w:lang w:val="it-IT"/>
        </w:rPr>
        <w:t xml:space="preserve">Viene riproposto per il 2022 il programma di formazione associato all’introduzione del Manuale del personale dipendente del Comune di Monopoli che si svolgerà attraverso giornate di approfondimento e disamina degli strumenti di cui il Comune di Monopoli si è dotato per prevenire il fenomeno corruttivo curate dal Responsabile della Prevenzione della Corruzione. Viene inoltre favorita e confermata la partecipazione dei dipendenti ai percorsi di alta formazione sul tema della anticorruzione e trasparenza organizzati nell’ambito del progetto Valore PA. Tali percorsi, della durata di 40 o 60 ore si confermano, in ragione degli enti organizzatori (es. università) e per ampiezza della durata del percorso (40 o 60 ore) quale reale opportunità formativa dei dipendenti e rappresentano una efficace modalità per creare consapevolezza sul tema della prevenzione della corruzione e della trasparenza. </w:t>
      </w:r>
    </w:p>
    <w:p w14:paraId="1027BF14" w14:textId="77777777" w:rsidR="00972279" w:rsidRPr="00836B62" w:rsidRDefault="00972279" w:rsidP="00972279">
      <w:pPr>
        <w:pStyle w:val="Titolo62"/>
        <w:tabs>
          <w:tab w:val="left" w:pos="284"/>
          <w:tab w:val="left" w:pos="567"/>
        </w:tabs>
        <w:ind w:left="0"/>
        <w:rPr>
          <w:rFonts w:asciiTheme="minorHAnsi" w:eastAsia="Arial Unicode MS" w:hAnsiTheme="minorHAnsi" w:cstheme="minorHAnsi"/>
          <w:bCs w:val="0"/>
          <w:sz w:val="22"/>
          <w:szCs w:val="22"/>
          <w:lang w:val="it-IT"/>
        </w:rPr>
      </w:pPr>
    </w:p>
    <w:p w14:paraId="5FDA1EA8" w14:textId="77777777" w:rsidR="00256159" w:rsidRPr="00EC5A4D" w:rsidRDefault="00972279" w:rsidP="00EC5A4D">
      <w:pPr>
        <w:autoSpaceDE w:val="0"/>
        <w:autoSpaceDN w:val="0"/>
        <w:adjustRightInd w:val="0"/>
        <w:spacing w:after="0" w:line="300" w:lineRule="exact"/>
        <w:rPr>
          <w:rFonts w:cstheme="minorHAnsi"/>
          <w:b/>
          <w:color w:val="365F91" w:themeColor="accent1" w:themeShade="BF"/>
          <w:lang w:bidi="he-IL"/>
        </w:rPr>
      </w:pPr>
      <w:r w:rsidRPr="00836B62">
        <w:rPr>
          <w:rFonts w:cstheme="minorHAnsi"/>
          <w:b/>
          <w:color w:val="365F91" w:themeColor="accent1" w:themeShade="BF"/>
          <w:lang w:bidi="he-IL"/>
        </w:rPr>
        <w:t>2.14 - Misure di segnalazione (</w:t>
      </w:r>
      <w:proofErr w:type="spellStart"/>
      <w:r w:rsidRPr="00836B62">
        <w:rPr>
          <w:rFonts w:cstheme="minorHAnsi"/>
          <w:b/>
          <w:color w:val="365F91" w:themeColor="accent1" w:themeShade="BF"/>
          <w:lang w:bidi="he-IL"/>
        </w:rPr>
        <w:t>wisthleblowing</w:t>
      </w:r>
      <w:proofErr w:type="spellEnd"/>
      <w:r w:rsidRPr="00836B62">
        <w:rPr>
          <w:rFonts w:cstheme="minorHAnsi"/>
          <w:b/>
          <w:color w:val="365F91" w:themeColor="accent1" w:themeShade="BF"/>
          <w:lang w:bidi="he-IL"/>
        </w:rPr>
        <w:t>)</w:t>
      </w:r>
    </w:p>
    <w:p w14:paraId="4DD6FC4E" w14:textId="77777777" w:rsidR="00972279" w:rsidRPr="00836B62" w:rsidRDefault="00972279" w:rsidP="00972279">
      <w:pPr>
        <w:pStyle w:val="Titolo62"/>
        <w:tabs>
          <w:tab w:val="left" w:pos="284"/>
          <w:tab w:val="left" w:pos="567"/>
        </w:tabs>
        <w:spacing w:line="300" w:lineRule="exact"/>
        <w:ind w:left="0"/>
        <w:rPr>
          <w:rFonts w:asciiTheme="minorHAnsi" w:eastAsia="Arial Unicode MS" w:hAnsiTheme="minorHAnsi" w:cstheme="minorHAnsi"/>
          <w:b w:val="0"/>
          <w:bCs w:val="0"/>
          <w:sz w:val="22"/>
          <w:szCs w:val="22"/>
          <w:lang w:val="it-IT"/>
        </w:rPr>
      </w:pPr>
      <w:r w:rsidRPr="00836B62">
        <w:rPr>
          <w:rFonts w:asciiTheme="minorHAnsi" w:eastAsia="Arial Unicode MS" w:hAnsiTheme="minorHAnsi" w:cstheme="minorHAnsi"/>
          <w:b w:val="0"/>
          <w:bCs w:val="0"/>
          <w:sz w:val="22"/>
          <w:szCs w:val="22"/>
          <w:lang w:val="it-IT"/>
        </w:rPr>
        <w:t>L’esperienza ha dimostrato che lo strumento della segnalazione sia da parte dei dipendenti sia da parte dei consiglieri comunali sortisce effetti positivi e consente di intervenire tempestivamente con misure idonee a prevenire il fenomeno. Dal 2020 è operativo nel Comune il sistema di segnalazione (</w:t>
      </w:r>
      <w:proofErr w:type="spellStart"/>
      <w:r w:rsidRPr="00836B62">
        <w:rPr>
          <w:rFonts w:asciiTheme="minorHAnsi" w:eastAsia="Arial Unicode MS" w:hAnsiTheme="minorHAnsi" w:cstheme="minorHAnsi"/>
          <w:b w:val="0"/>
          <w:bCs w:val="0"/>
          <w:sz w:val="22"/>
          <w:szCs w:val="22"/>
          <w:lang w:val="it-IT"/>
        </w:rPr>
        <w:t>wisthleblowing</w:t>
      </w:r>
      <w:proofErr w:type="spellEnd"/>
      <w:r w:rsidRPr="00836B62">
        <w:rPr>
          <w:rFonts w:asciiTheme="minorHAnsi" w:eastAsia="Arial Unicode MS" w:hAnsiTheme="minorHAnsi" w:cstheme="minorHAnsi"/>
          <w:b w:val="0"/>
          <w:bCs w:val="0"/>
          <w:sz w:val="22"/>
          <w:szCs w:val="22"/>
          <w:lang w:val="it-IT"/>
        </w:rPr>
        <w:t xml:space="preserve">) introdotte </w:t>
      </w:r>
      <w:proofErr w:type="spellStart"/>
      <w:r w:rsidRPr="00836B62">
        <w:rPr>
          <w:rFonts w:asciiTheme="minorHAnsi" w:eastAsia="Arial Unicode MS" w:hAnsiTheme="minorHAnsi" w:cstheme="minorHAnsi"/>
          <w:b w:val="0"/>
          <w:bCs w:val="0"/>
          <w:sz w:val="22"/>
          <w:szCs w:val="22"/>
          <w:lang w:val="it-IT"/>
        </w:rPr>
        <w:t>dall’Anac</w:t>
      </w:r>
      <w:proofErr w:type="spellEnd"/>
      <w:r w:rsidRPr="00836B62">
        <w:rPr>
          <w:rFonts w:asciiTheme="minorHAnsi" w:eastAsia="Arial Unicode MS" w:hAnsiTheme="minorHAnsi" w:cstheme="minorHAnsi"/>
          <w:b w:val="0"/>
          <w:bCs w:val="0"/>
          <w:sz w:val="22"/>
          <w:szCs w:val="22"/>
          <w:lang w:val="it-IT"/>
        </w:rPr>
        <w:t xml:space="preserve"> e utilizzabili dai singoli enti attraverso l’uso della medesima piattaforma.</w:t>
      </w:r>
    </w:p>
    <w:p w14:paraId="4B9A1E0B" w14:textId="77777777" w:rsidR="00972279" w:rsidRPr="00836B62" w:rsidRDefault="00972279" w:rsidP="00972279">
      <w:pPr>
        <w:pStyle w:val="Titolo62"/>
        <w:tabs>
          <w:tab w:val="left" w:pos="284"/>
          <w:tab w:val="left" w:pos="567"/>
        </w:tabs>
        <w:spacing w:line="300" w:lineRule="exact"/>
        <w:ind w:left="0"/>
        <w:rPr>
          <w:rFonts w:asciiTheme="minorHAnsi" w:eastAsia="Arial Unicode MS" w:hAnsiTheme="minorHAnsi" w:cstheme="minorHAnsi"/>
          <w:b w:val="0"/>
          <w:bCs w:val="0"/>
          <w:sz w:val="22"/>
          <w:szCs w:val="22"/>
          <w:lang w:val="it-IT"/>
        </w:rPr>
      </w:pPr>
      <w:r w:rsidRPr="00836B62">
        <w:rPr>
          <w:rFonts w:asciiTheme="minorHAnsi" w:eastAsia="Arial Unicode MS" w:hAnsiTheme="minorHAnsi" w:cstheme="minorHAnsi"/>
          <w:b w:val="0"/>
          <w:bCs w:val="0"/>
          <w:sz w:val="22"/>
          <w:szCs w:val="22"/>
          <w:lang w:val="it-IT"/>
        </w:rPr>
        <w:t xml:space="preserve">Il Whistleblowing identifica l’istituto per la tutela di quei cittadini e lavoratori che segnalano irregolarità o reati e che, per via della loro denuncia, potrebbero essere soggetti ad atti di ritorsione. Secondo le Linee guida </w:t>
      </w:r>
      <w:proofErr w:type="spellStart"/>
      <w:r w:rsidRPr="00836B62">
        <w:rPr>
          <w:rFonts w:asciiTheme="minorHAnsi" w:eastAsia="Arial Unicode MS" w:hAnsiTheme="minorHAnsi" w:cstheme="minorHAnsi"/>
          <w:b w:val="0"/>
          <w:bCs w:val="0"/>
          <w:sz w:val="22"/>
          <w:szCs w:val="22"/>
          <w:lang w:val="it-IT"/>
        </w:rPr>
        <w:t>Anac</w:t>
      </w:r>
      <w:proofErr w:type="spellEnd"/>
      <w:r w:rsidRPr="00836B62">
        <w:rPr>
          <w:rFonts w:asciiTheme="minorHAnsi" w:eastAsia="Arial Unicode MS" w:hAnsiTheme="minorHAnsi" w:cstheme="minorHAnsi"/>
          <w:b w:val="0"/>
          <w:bCs w:val="0"/>
          <w:sz w:val="22"/>
          <w:szCs w:val="22"/>
          <w:lang w:val="it-IT"/>
        </w:rPr>
        <w:t xml:space="preserve"> oggetto di segnalazione sono sia la gamma dei delitti contro la pubblica amministrazione di cui al Titolo </w:t>
      </w:r>
      <w:proofErr w:type="spellStart"/>
      <w:r w:rsidRPr="00836B62">
        <w:rPr>
          <w:rFonts w:asciiTheme="minorHAnsi" w:eastAsia="Arial Unicode MS" w:hAnsiTheme="minorHAnsi" w:cstheme="minorHAnsi"/>
          <w:b w:val="0"/>
          <w:bCs w:val="0"/>
          <w:sz w:val="22"/>
          <w:szCs w:val="22"/>
          <w:lang w:val="it-IT"/>
        </w:rPr>
        <w:t>II,Capo</w:t>
      </w:r>
      <w:proofErr w:type="spellEnd"/>
      <w:r w:rsidRPr="00836B62">
        <w:rPr>
          <w:rFonts w:asciiTheme="minorHAnsi" w:eastAsia="Arial Unicode MS" w:hAnsiTheme="minorHAnsi" w:cstheme="minorHAnsi"/>
          <w:b w:val="0"/>
          <w:bCs w:val="0"/>
          <w:sz w:val="22"/>
          <w:szCs w:val="22"/>
          <w:lang w:val="it-IT"/>
        </w:rPr>
        <w:t xml:space="preserve">, I del Codice Penale ma anche le situazioni in cui, nel corso dell’attività </w:t>
      </w:r>
      <w:proofErr w:type="spellStart"/>
      <w:r w:rsidRPr="00836B62">
        <w:rPr>
          <w:rFonts w:asciiTheme="minorHAnsi" w:eastAsia="Arial Unicode MS" w:hAnsiTheme="minorHAnsi" w:cstheme="minorHAnsi"/>
          <w:b w:val="0"/>
          <w:bCs w:val="0"/>
          <w:sz w:val="22"/>
          <w:szCs w:val="22"/>
          <w:lang w:val="it-IT"/>
        </w:rPr>
        <w:t>amministrativa,si</w:t>
      </w:r>
      <w:proofErr w:type="spellEnd"/>
      <w:r w:rsidRPr="00836B62">
        <w:rPr>
          <w:rFonts w:asciiTheme="minorHAnsi" w:eastAsia="Arial Unicode MS" w:hAnsiTheme="minorHAnsi" w:cstheme="minorHAnsi"/>
          <w:b w:val="0"/>
          <w:bCs w:val="0"/>
          <w:sz w:val="22"/>
          <w:szCs w:val="22"/>
          <w:lang w:val="it-IT"/>
        </w:rPr>
        <w:t xml:space="preserve"> riscontri l’abuso da parte di un soggetto del </w:t>
      </w:r>
      <w:proofErr w:type="spellStart"/>
      <w:r w:rsidRPr="00836B62">
        <w:rPr>
          <w:rFonts w:asciiTheme="minorHAnsi" w:eastAsia="Arial Unicode MS" w:hAnsiTheme="minorHAnsi" w:cstheme="minorHAnsi"/>
          <w:b w:val="0"/>
          <w:bCs w:val="0"/>
          <w:sz w:val="22"/>
          <w:szCs w:val="22"/>
          <w:lang w:val="it-IT"/>
        </w:rPr>
        <w:t>poterealui</w:t>
      </w:r>
      <w:proofErr w:type="spellEnd"/>
      <w:r w:rsidRPr="00836B62">
        <w:rPr>
          <w:rFonts w:asciiTheme="minorHAnsi" w:eastAsia="Arial Unicode MS" w:hAnsiTheme="minorHAnsi" w:cstheme="minorHAnsi"/>
          <w:b w:val="0"/>
          <w:bCs w:val="0"/>
          <w:sz w:val="22"/>
          <w:szCs w:val="22"/>
          <w:lang w:val="it-IT"/>
        </w:rPr>
        <w:t xml:space="preserve"> affidato al fine di ottenere vantaggi privati, nonché i fatti in cui venga in evidenza un venga in evidenza un malfunzionamento dell’amministrazione a causa dell’uso a fini privati delle funzioni attribuite. </w:t>
      </w:r>
    </w:p>
    <w:p w14:paraId="727F6070" w14:textId="77777777" w:rsidR="00972279" w:rsidRPr="00836B62" w:rsidRDefault="00972279" w:rsidP="00972279">
      <w:pPr>
        <w:pStyle w:val="Default"/>
        <w:spacing w:line="300" w:lineRule="exact"/>
        <w:rPr>
          <w:rFonts w:asciiTheme="minorHAnsi" w:eastAsia="Arial Unicode MS" w:hAnsiTheme="minorHAnsi" w:cstheme="minorHAnsi"/>
          <w:color w:val="auto"/>
          <w:sz w:val="22"/>
          <w:szCs w:val="22"/>
          <w:lang w:eastAsia="en-US"/>
        </w:rPr>
      </w:pPr>
      <w:r w:rsidRPr="00836B62">
        <w:rPr>
          <w:rFonts w:asciiTheme="minorHAnsi" w:eastAsia="Arial Unicode MS" w:hAnsiTheme="minorHAnsi" w:cstheme="minorHAnsi"/>
          <w:color w:val="auto"/>
          <w:sz w:val="22"/>
          <w:szCs w:val="22"/>
          <w:lang w:eastAsia="en-US"/>
        </w:rPr>
        <w:t>Il servizio è attivo e disponibile sul sito dell’ente, nella sezione Amministrazione trasparente – altri contenuti, dove sono pubblicati tutti i documenti relativi alla prevenzione della corruzione. Ad esso si accede attraverso un link all’applicativo.</w:t>
      </w:r>
    </w:p>
    <w:p w14:paraId="1BA39DBA" w14:textId="77777777" w:rsidR="00972279" w:rsidRPr="00836B62" w:rsidRDefault="00972279" w:rsidP="00972279">
      <w:pPr>
        <w:pStyle w:val="Default"/>
        <w:spacing w:line="300" w:lineRule="exact"/>
        <w:rPr>
          <w:rFonts w:asciiTheme="minorHAnsi" w:eastAsia="Arial Unicode MS" w:hAnsiTheme="minorHAnsi" w:cstheme="minorHAnsi"/>
          <w:color w:val="auto"/>
          <w:sz w:val="22"/>
          <w:szCs w:val="22"/>
          <w:lang w:eastAsia="en-US"/>
        </w:rPr>
      </w:pPr>
      <w:r w:rsidRPr="00836B62">
        <w:rPr>
          <w:rFonts w:asciiTheme="minorHAnsi" w:eastAsia="Arial Unicode MS" w:hAnsiTheme="minorHAnsi" w:cstheme="minorHAnsi"/>
          <w:color w:val="auto"/>
          <w:sz w:val="22"/>
          <w:szCs w:val="22"/>
          <w:lang w:eastAsia="en-US"/>
        </w:rPr>
        <w:t>Nel corso dell’anno 2021 con l’introduzione del nuovo sito istituzionale il predetto servizio viene riproposto con le stesse modalità di gestione.</w:t>
      </w:r>
    </w:p>
    <w:p w14:paraId="6EE6B7EB" w14:textId="77777777" w:rsidR="00972279" w:rsidRPr="00836B62" w:rsidRDefault="00972279" w:rsidP="00972279">
      <w:pPr>
        <w:pStyle w:val="Titolo62"/>
        <w:tabs>
          <w:tab w:val="left" w:pos="284"/>
          <w:tab w:val="left" w:pos="567"/>
        </w:tabs>
        <w:ind w:left="0"/>
        <w:rPr>
          <w:rFonts w:asciiTheme="minorHAnsi" w:eastAsia="Arial Unicode MS" w:hAnsiTheme="minorHAnsi" w:cstheme="minorHAnsi"/>
          <w:b w:val="0"/>
          <w:bCs w:val="0"/>
          <w:sz w:val="22"/>
          <w:szCs w:val="22"/>
          <w:lang w:val="it-IT"/>
        </w:rPr>
      </w:pPr>
    </w:p>
    <w:p w14:paraId="242A99ED" w14:textId="77777777" w:rsidR="00256159" w:rsidRPr="00EC5A4D" w:rsidRDefault="00972279" w:rsidP="00EC5A4D">
      <w:pPr>
        <w:autoSpaceDE w:val="0"/>
        <w:autoSpaceDN w:val="0"/>
        <w:adjustRightInd w:val="0"/>
        <w:spacing w:after="0" w:line="300" w:lineRule="exact"/>
        <w:rPr>
          <w:rFonts w:cstheme="minorHAnsi"/>
          <w:b/>
          <w:color w:val="365F91" w:themeColor="accent1" w:themeShade="BF"/>
          <w:lang w:bidi="he-IL"/>
        </w:rPr>
      </w:pPr>
      <w:r w:rsidRPr="00836B62">
        <w:rPr>
          <w:rFonts w:cstheme="minorHAnsi"/>
          <w:b/>
          <w:color w:val="365F91" w:themeColor="accent1" w:themeShade="BF"/>
          <w:lang w:bidi="he-IL"/>
        </w:rPr>
        <w:t>2.15 - Misure di trasparenza e tutela della privacy</w:t>
      </w:r>
    </w:p>
    <w:p w14:paraId="115FCDC7" w14:textId="77777777" w:rsidR="00972279" w:rsidRPr="00836B62" w:rsidRDefault="00972279" w:rsidP="00972279">
      <w:pPr>
        <w:pStyle w:val="Titolo62"/>
        <w:tabs>
          <w:tab w:val="left" w:pos="284"/>
          <w:tab w:val="left" w:pos="567"/>
        </w:tabs>
        <w:spacing w:line="300" w:lineRule="exact"/>
        <w:ind w:left="0"/>
        <w:rPr>
          <w:rFonts w:asciiTheme="minorHAnsi" w:eastAsia="Arial Unicode MS" w:hAnsiTheme="minorHAnsi" w:cstheme="minorHAnsi"/>
          <w:b w:val="0"/>
          <w:bCs w:val="0"/>
          <w:sz w:val="22"/>
          <w:szCs w:val="22"/>
          <w:lang w:val="it-IT"/>
        </w:rPr>
      </w:pPr>
      <w:r w:rsidRPr="00836B62">
        <w:rPr>
          <w:rFonts w:asciiTheme="minorHAnsi" w:eastAsia="Arial Unicode MS" w:hAnsiTheme="minorHAnsi" w:cstheme="minorHAnsi"/>
          <w:b w:val="0"/>
          <w:bCs w:val="0"/>
          <w:sz w:val="22"/>
          <w:szCs w:val="22"/>
          <w:lang w:val="it-IT"/>
        </w:rPr>
        <w:t xml:space="preserve">A corredo del presente aggiornamento del piano, si riporta un elenco aggiornato dei responsabili della trasmissione e della pubblicazione dei documenti, delle informazioni e dei dati, mentre le ulteriori misure di trasparenza sono introdotte quali misure specifiche in sede di mappatura dei processi. </w:t>
      </w:r>
    </w:p>
    <w:p w14:paraId="2365F302" w14:textId="77777777" w:rsidR="00972279" w:rsidRPr="00836B62" w:rsidRDefault="00972279" w:rsidP="00972279">
      <w:pPr>
        <w:pStyle w:val="Titolo62"/>
        <w:tabs>
          <w:tab w:val="left" w:pos="284"/>
          <w:tab w:val="left" w:pos="567"/>
        </w:tabs>
        <w:spacing w:line="300" w:lineRule="exact"/>
        <w:ind w:left="0"/>
        <w:rPr>
          <w:rFonts w:asciiTheme="minorHAnsi" w:eastAsia="Arial Unicode MS" w:hAnsiTheme="minorHAnsi" w:cstheme="minorHAnsi"/>
          <w:b w:val="0"/>
          <w:bCs w:val="0"/>
          <w:sz w:val="22"/>
          <w:szCs w:val="22"/>
          <w:lang w:val="it-IT"/>
        </w:rPr>
      </w:pPr>
    </w:p>
    <w:p w14:paraId="1928518C" w14:textId="77777777" w:rsidR="00972279" w:rsidRPr="00836B62" w:rsidRDefault="00972279" w:rsidP="00972279">
      <w:pPr>
        <w:pStyle w:val="Titolo62"/>
        <w:tabs>
          <w:tab w:val="left" w:pos="284"/>
          <w:tab w:val="left" w:pos="567"/>
        </w:tabs>
        <w:spacing w:line="300" w:lineRule="exact"/>
        <w:ind w:left="0"/>
        <w:rPr>
          <w:rFonts w:asciiTheme="minorHAnsi" w:eastAsia="Arial Unicode MS" w:hAnsiTheme="minorHAnsi" w:cstheme="minorHAnsi"/>
          <w:b w:val="0"/>
          <w:bCs w:val="0"/>
          <w:sz w:val="22"/>
          <w:szCs w:val="22"/>
          <w:lang w:val="it-IT"/>
        </w:rPr>
      </w:pPr>
      <w:r w:rsidRPr="00836B62">
        <w:rPr>
          <w:rFonts w:asciiTheme="minorHAnsi" w:eastAsia="Arial Unicode MS" w:hAnsiTheme="minorHAnsi" w:cstheme="minorHAnsi"/>
          <w:b w:val="0"/>
          <w:bCs w:val="0"/>
          <w:sz w:val="22"/>
          <w:szCs w:val="22"/>
          <w:lang w:val="it-IT"/>
        </w:rPr>
        <w:t>Con la finalità di favorire un raccordo tra obblighi di trasparenza e tutela della privacy, nel corso dell’anno 2020 è stata prevista l’integrazione dell’elenco degli obblighi di pubblicazione su “Amministrazione Trasparente” con i nominativi del dirigente e del dipendente incaricato della gestione dei dati associati a quella specifica attività.</w:t>
      </w:r>
    </w:p>
    <w:p w14:paraId="3ACD15B7" w14:textId="77777777" w:rsidR="00972279" w:rsidRPr="00836B62" w:rsidRDefault="00972279" w:rsidP="00972279">
      <w:pPr>
        <w:pStyle w:val="Titolo62"/>
        <w:tabs>
          <w:tab w:val="left" w:pos="284"/>
          <w:tab w:val="left" w:pos="567"/>
        </w:tabs>
        <w:spacing w:line="300" w:lineRule="exact"/>
        <w:ind w:left="0"/>
        <w:rPr>
          <w:rFonts w:asciiTheme="minorHAnsi" w:eastAsia="Arial Unicode MS" w:hAnsiTheme="minorHAnsi" w:cstheme="minorHAnsi"/>
          <w:b w:val="0"/>
          <w:bCs w:val="0"/>
          <w:sz w:val="22"/>
          <w:szCs w:val="22"/>
          <w:lang w:val="it-IT"/>
        </w:rPr>
      </w:pPr>
      <w:r w:rsidRPr="00836B62">
        <w:rPr>
          <w:rFonts w:asciiTheme="minorHAnsi" w:eastAsia="Arial Unicode MS" w:hAnsiTheme="minorHAnsi" w:cstheme="minorHAnsi"/>
          <w:b w:val="0"/>
          <w:bCs w:val="0"/>
          <w:sz w:val="22"/>
          <w:szCs w:val="22"/>
          <w:lang w:val="it-IT"/>
        </w:rPr>
        <w:t xml:space="preserve">Ad esito del completamento di un progetto condotto nell’anno 2020 inerente </w:t>
      </w:r>
      <w:proofErr w:type="gramStart"/>
      <w:r w:rsidRPr="00836B62">
        <w:rPr>
          <w:rFonts w:asciiTheme="minorHAnsi" w:eastAsia="Arial Unicode MS" w:hAnsiTheme="minorHAnsi" w:cstheme="minorHAnsi"/>
          <w:b w:val="0"/>
          <w:bCs w:val="0"/>
          <w:sz w:val="22"/>
          <w:szCs w:val="22"/>
          <w:lang w:val="it-IT"/>
        </w:rPr>
        <w:t>l’individuazione</w:t>
      </w:r>
      <w:proofErr w:type="gramEnd"/>
      <w:r w:rsidRPr="00836B62">
        <w:rPr>
          <w:rFonts w:asciiTheme="minorHAnsi" w:eastAsia="Arial Unicode MS" w:hAnsiTheme="minorHAnsi" w:cstheme="minorHAnsi"/>
          <w:b w:val="0"/>
          <w:bCs w:val="0"/>
          <w:sz w:val="22"/>
          <w:szCs w:val="22"/>
          <w:lang w:val="it-IT"/>
        </w:rPr>
        <w:t xml:space="preserve"> delle misure/cautele da seguire per salvaguardare in sede di pubblicazione i dati personali, l’elenco degli obblighi di pubblicazione dell’anno 2021 viene ulteriormente integrato con l’indicazione per ciascun “obbligo” delle misure da seguire per tutelare gli eventuali dati personali presenti.</w:t>
      </w:r>
    </w:p>
    <w:p w14:paraId="68C6ED9C" w14:textId="77777777" w:rsidR="00972279" w:rsidRPr="00836B62" w:rsidRDefault="00972279" w:rsidP="00972279">
      <w:pPr>
        <w:pStyle w:val="Titolo62"/>
        <w:tabs>
          <w:tab w:val="left" w:pos="284"/>
          <w:tab w:val="left" w:pos="567"/>
        </w:tabs>
        <w:spacing w:line="300" w:lineRule="exact"/>
        <w:ind w:left="0"/>
        <w:rPr>
          <w:rFonts w:asciiTheme="minorHAnsi" w:eastAsia="Arial Unicode MS" w:hAnsiTheme="minorHAnsi" w:cstheme="minorHAnsi"/>
          <w:b w:val="0"/>
          <w:bCs w:val="0"/>
          <w:sz w:val="22"/>
          <w:szCs w:val="22"/>
          <w:lang w:val="it-IT"/>
        </w:rPr>
      </w:pPr>
    </w:p>
    <w:p w14:paraId="32967B99" w14:textId="77777777" w:rsidR="00972279" w:rsidRPr="00836B62" w:rsidRDefault="00972279" w:rsidP="00972279">
      <w:pPr>
        <w:tabs>
          <w:tab w:val="left" w:pos="284"/>
        </w:tabs>
        <w:autoSpaceDE w:val="0"/>
        <w:autoSpaceDN w:val="0"/>
        <w:adjustRightInd w:val="0"/>
        <w:spacing w:after="0" w:line="300" w:lineRule="exact"/>
        <w:jc w:val="both"/>
        <w:rPr>
          <w:rFonts w:eastAsia="Arial Unicode MS" w:cstheme="minorHAnsi"/>
        </w:rPr>
      </w:pPr>
      <w:r w:rsidRPr="00836B62">
        <w:rPr>
          <w:rFonts w:eastAsia="Arial Unicode MS" w:cstheme="minorHAnsi"/>
        </w:rPr>
        <w:t xml:space="preserve">Inoltre, si segnala che nel periodo di emergenza epidemiologica il Responsabile della protezione dei dati del Comune di Monopoli ha prodotto il “Decalogo dello </w:t>
      </w:r>
      <w:proofErr w:type="spellStart"/>
      <w:r w:rsidRPr="00836B62">
        <w:rPr>
          <w:rFonts w:eastAsia="Arial Unicode MS" w:cstheme="minorHAnsi"/>
        </w:rPr>
        <w:t>smart</w:t>
      </w:r>
      <w:proofErr w:type="spellEnd"/>
      <w:r w:rsidRPr="00836B62">
        <w:rPr>
          <w:rFonts w:eastAsia="Arial Unicode MS" w:cstheme="minorHAnsi"/>
        </w:rPr>
        <w:t xml:space="preserve"> </w:t>
      </w:r>
      <w:proofErr w:type="spellStart"/>
      <w:r w:rsidRPr="00836B62">
        <w:rPr>
          <w:rFonts w:eastAsia="Arial Unicode MS" w:cstheme="minorHAnsi"/>
        </w:rPr>
        <w:t>working</w:t>
      </w:r>
      <w:proofErr w:type="spellEnd"/>
      <w:r w:rsidRPr="00836B62">
        <w:rPr>
          <w:rFonts w:eastAsia="Arial Unicode MS" w:cstheme="minorHAnsi"/>
        </w:rPr>
        <w:t xml:space="preserve"> in situazioni di emergenza” che tutti i dipendenti autorizzati a svolgere la propria attività lavorativa in modalità di Smart </w:t>
      </w:r>
      <w:proofErr w:type="spellStart"/>
      <w:r w:rsidRPr="00836B62">
        <w:rPr>
          <w:rFonts w:eastAsia="Arial Unicode MS" w:cstheme="minorHAnsi"/>
        </w:rPr>
        <w:t>Working</w:t>
      </w:r>
      <w:proofErr w:type="spellEnd"/>
      <w:r w:rsidRPr="00836B62">
        <w:rPr>
          <w:rFonts w:eastAsia="Arial Unicode MS" w:cstheme="minorHAnsi"/>
        </w:rPr>
        <w:t xml:space="preserve">, come da Circolare </w:t>
      </w:r>
      <w:r w:rsidRPr="00836B62">
        <w:rPr>
          <w:rFonts w:eastAsia="Arial Unicode MS" w:cstheme="minorHAnsi"/>
        </w:rPr>
        <w:lastRenderedPageBreak/>
        <w:t xml:space="preserve">n. 1/2020 del 04.03.2020 della Presidenza del Consiglio dei Ministri e art. 2 del DPCM 25.02.2020, in parziale deroga agli artt. 18 e </w:t>
      </w:r>
      <w:proofErr w:type="spellStart"/>
      <w:r w:rsidRPr="00836B62">
        <w:rPr>
          <w:rFonts w:eastAsia="Arial Unicode MS" w:cstheme="minorHAnsi"/>
        </w:rPr>
        <w:t>ss</w:t>
      </w:r>
      <w:proofErr w:type="spellEnd"/>
      <w:r w:rsidRPr="00836B62">
        <w:rPr>
          <w:rFonts w:eastAsia="Arial Unicode MS" w:cstheme="minorHAnsi"/>
        </w:rPr>
        <w:t xml:space="preserve"> della L. 81/2017, devono adottare, in condizioni di dichiarata emergenza.</w:t>
      </w:r>
    </w:p>
    <w:p w14:paraId="52107512" w14:textId="77777777" w:rsidR="00972279" w:rsidRPr="00836B62" w:rsidRDefault="00972279" w:rsidP="00972279">
      <w:pPr>
        <w:pStyle w:val="Titolo62"/>
        <w:tabs>
          <w:tab w:val="left" w:pos="284"/>
          <w:tab w:val="left" w:pos="567"/>
        </w:tabs>
        <w:spacing w:line="300" w:lineRule="exact"/>
        <w:ind w:left="0"/>
        <w:rPr>
          <w:rFonts w:asciiTheme="minorHAnsi" w:eastAsia="Arial Unicode MS" w:hAnsiTheme="minorHAnsi" w:cstheme="minorHAnsi"/>
          <w:b w:val="0"/>
          <w:bCs w:val="0"/>
          <w:sz w:val="22"/>
          <w:szCs w:val="22"/>
          <w:lang w:val="it-IT"/>
        </w:rPr>
      </w:pPr>
      <w:r w:rsidRPr="00836B62">
        <w:rPr>
          <w:rFonts w:asciiTheme="minorHAnsi" w:eastAsia="Arial Unicode MS" w:hAnsiTheme="minorHAnsi" w:cstheme="minorHAnsi"/>
          <w:b w:val="0"/>
          <w:bCs w:val="0"/>
          <w:sz w:val="22"/>
          <w:szCs w:val="22"/>
          <w:lang w:val="it-IT"/>
        </w:rPr>
        <w:t>Tale documento fornisce in dieci punti indicazioni suggerite dal Responsabile della Protezione dei dati sulle modalità per accedere, conservare e trattare informazioni e applicazioni di proprietà dell’azienda.</w:t>
      </w:r>
    </w:p>
    <w:p w14:paraId="5C68213C" w14:textId="77777777" w:rsidR="00972279" w:rsidRPr="00836B62" w:rsidRDefault="00972279" w:rsidP="00972279">
      <w:pPr>
        <w:pStyle w:val="Titolo62"/>
        <w:tabs>
          <w:tab w:val="left" w:pos="284"/>
          <w:tab w:val="left" w:pos="567"/>
        </w:tabs>
        <w:spacing w:line="300" w:lineRule="exact"/>
        <w:ind w:left="0"/>
        <w:rPr>
          <w:rFonts w:asciiTheme="minorHAnsi" w:eastAsia="Arial Unicode MS" w:hAnsiTheme="minorHAnsi" w:cstheme="minorHAnsi"/>
          <w:b w:val="0"/>
          <w:bCs w:val="0"/>
          <w:sz w:val="22"/>
          <w:szCs w:val="22"/>
          <w:lang w:val="it-IT"/>
        </w:rPr>
      </w:pPr>
    </w:p>
    <w:p w14:paraId="21CFD1A4" w14:textId="77777777" w:rsidR="00972279" w:rsidRPr="00836B62" w:rsidRDefault="003F04CE" w:rsidP="00256159">
      <w:pPr>
        <w:autoSpaceDE w:val="0"/>
        <w:autoSpaceDN w:val="0"/>
        <w:adjustRightInd w:val="0"/>
        <w:spacing w:after="0" w:line="300" w:lineRule="exact"/>
        <w:jc w:val="both"/>
        <w:rPr>
          <w:rFonts w:cstheme="minorHAnsi"/>
          <w:b/>
          <w:color w:val="365F91" w:themeColor="accent1" w:themeShade="BF"/>
          <w:lang w:bidi="he-IL"/>
        </w:rPr>
      </w:pPr>
      <w:r w:rsidRPr="00836B62">
        <w:rPr>
          <w:rFonts w:cstheme="minorHAnsi"/>
          <w:b/>
          <w:color w:val="365F91" w:themeColor="accent1" w:themeShade="BF"/>
          <w:lang w:bidi="he-IL"/>
        </w:rPr>
        <w:t>2.2. –</w:t>
      </w:r>
      <w:r w:rsidR="00972279" w:rsidRPr="00836B62">
        <w:rPr>
          <w:rFonts w:cstheme="minorHAnsi"/>
          <w:b/>
          <w:color w:val="365F91" w:themeColor="accent1" w:themeShade="BF"/>
          <w:lang w:bidi="he-IL"/>
        </w:rPr>
        <w:t xml:space="preserve"> A</w:t>
      </w:r>
      <w:r w:rsidRPr="00836B62">
        <w:rPr>
          <w:rFonts w:cstheme="minorHAnsi"/>
          <w:b/>
          <w:color w:val="365F91" w:themeColor="accent1" w:themeShade="BF"/>
          <w:lang w:bidi="he-IL"/>
        </w:rPr>
        <w:t>zioni e misure organizzative specifiche finalizzate alla prevenzione della corruzione</w:t>
      </w:r>
    </w:p>
    <w:p w14:paraId="3CAA480F" w14:textId="77777777" w:rsidR="00972279" w:rsidRPr="00836B62" w:rsidRDefault="00972279" w:rsidP="003F04CE">
      <w:pPr>
        <w:pStyle w:val="Titolo61"/>
        <w:tabs>
          <w:tab w:val="left" w:pos="284"/>
          <w:tab w:val="left" w:pos="567"/>
        </w:tabs>
        <w:spacing w:line="300" w:lineRule="atLeast"/>
        <w:ind w:left="0"/>
        <w:rPr>
          <w:rFonts w:asciiTheme="minorHAnsi" w:eastAsiaTheme="minorHAnsi" w:hAnsiTheme="minorHAnsi" w:cstheme="minorHAnsi"/>
          <w:bCs w:val="0"/>
          <w:color w:val="0070C1"/>
          <w:sz w:val="22"/>
          <w:szCs w:val="22"/>
          <w:lang w:val="it-IT" w:bidi="he-IL"/>
        </w:rPr>
      </w:pPr>
    </w:p>
    <w:p w14:paraId="6B9B4C3A" w14:textId="77777777" w:rsidR="00841D6E" w:rsidRPr="00EC5A4D" w:rsidRDefault="003F04CE" w:rsidP="00EC5A4D">
      <w:pPr>
        <w:autoSpaceDE w:val="0"/>
        <w:autoSpaceDN w:val="0"/>
        <w:adjustRightInd w:val="0"/>
        <w:spacing w:after="0" w:line="300" w:lineRule="exact"/>
        <w:rPr>
          <w:rFonts w:cstheme="minorHAnsi"/>
          <w:b/>
          <w:color w:val="365F91" w:themeColor="accent1" w:themeShade="BF"/>
          <w:lang w:bidi="he-IL"/>
        </w:rPr>
      </w:pPr>
      <w:r w:rsidRPr="00836B62">
        <w:rPr>
          <w:rFonts w:cstheme="minorHAnsi"/>
          <w:b/>
          <w:color w:val="365F91" w:themeColor="accent1" w:themeShade="BF"/>
          <w:lang w:bidi="he-IL"/>
        </w:rPr>
        <w:t xml:space="preserve">2.2.1 - </w:t>
      </w:r>
      <w:r w:rsidR="00972279" w:rsidRPr="00836B62">
        <w:rPr>
          <w:rFonts w:cstheme="minorHAnsi"/>
          <w:b/>
          <w:color w:val="365F91" w:themeColor="accent1" w:themeShade="BF"/>
          <w:lang w:bidi="he-IL"/>
        </w:rPr>
        <w:t xml:space="preserve">Misure specifiche per il conferimento degli incarichi </w:t>
      </w:r>
    </w:p>
    <w:p w14:paraId="3FC832AC" w14:textId="77777777" w:rsidR="00972279" w:rsidRPr="00836B62" w:rsidRDefault="00972279" w:rsidP="00163BC0">
      <w:pPr>
        <w:pStyle w:val="Titolo62"/>
        <w:tabs>
          <w:tab w:val="left" w:pos="284"/>
          <w:tab w:val="left" w:pos="567"/>
        </w:tabs>
        <w:spacing w:line="300" w:lineRule="exact"/>
        <w:ind w:left="0"/>
        <w:rPr>
          <w:rFonts w:asciiTheme="minorHAnsi" w:eastAsia="Arial Unicode MS" w:hAnsiTheme="minorHAnsi" w:cstheme="minorHAnsi"/>
          <w:b w:val="0"/>
          <w:bCs w:val="0"/>
          <w:sz w:val="22"/>
          <w:szCs w:val="22"/>
          <w:lang w:val="it-IT"/>
        </w:rPr>
      </w:pPr>
      <w:r w:rsidRPr="00836B62">
        <w:rPr>
          <w:rFonts w:asciiTheme="minorHAnsi" w:eastAsia="Arial Unicode MS" w:hAnsiTheme="minorHAnsi" w:cstheme="minorHAnsi"/>
          <w:b w:val="0"/>
          <w:bCs w:val="0"/>
          <w:sz w:val="22"/>
          <w:szCs w:val="22"/>
          <w:lang w:val="it-IT"/>
        </w:rPr>
        <w:t xml:space="preserve">Ad integrazione di quanto evidenziato nelle Linee guida di cui alla Delibera n. 833 del 2016, tenuto conto dell’importanza di presidiare l’attività di conferimento degli incarichi presso le pubbliche amministrazioni si ritiene di confermare la specifica procedura da seguire in sede di conferimento degli incarichi, tale da garantire: </w:t>
      </w:r>
    </w:p>
    <w:p w14:paraId="7E4CD602" w14:textId="77777777" w:rsidR="00972279" w:rsidRPr="00836B62" w:rsidRDefault="00163BC0" w:rsidP="00163BC0">
      <w:pPr>
        <w:pStyle w:val="Titolo62"/>
        <w:tabs>
          <w:tab w:val="left" w:pos="284"/>
          <w:tab w:val="left" w:pos="567"/>
        </w:tabs>
        <w:spacing w:line="300" w:lineRule="exact"/>
        <w:ind w:left="0"/>
        <w:rPr>
          <w:rFonts w:asciiTheme="minorHAnsi" w:eastAsia="Arial Unicode MS" w:hAnsiTheme="minorHAnsi" w:cstheme="minorHAnsi"/>
          <w:b w:val="0"/>
          <w:bCs w:val="0"/>
          <w:sz w:val="22"/>
          <w:szCs w:val="22"/>
          <w:lang w:val="it-IT"/>
        </w:rPr>
      </w:pPr>
      <w:r w:rsidRPr="00836B62">
        <w:rPr>
          <w:rFonts w:asciiTheme="minorHAnsi" w:eastAsia="Arial Unicode MS" w:hAnsiTheme="minorHAnsi" w:cstheme="minorHAnsi"/>
          <w:b w:val="0"/>
          <w:bCs w:val="0"/>
          <w:sz w:val="22"/>
          <w:szCs w:val="22"/>
          <w:lang w:val="it-IT"/>
        </w:rPr>
        <w:t>-</w:t>
      </w:r>
      <w:r w:rsidR="00972279" w:rsidRPr="00836B62">
        <w:rPr>
          <w:rFonts w:asciiTheme="minorHAnsi" w:eastAsia="Arial Unicode MS" w:hAnsiTheme="minorHAnsi" w:cstheme="minorHAnsi"/>
          <w:b w:val="0"/>
          <w:bCs w:val="0"/>
          <w:sz w:val="22"/>
          <w:szCs w:val="22"/>
          <w:lang w:val="it-IT"/>
        </w:rPr>
        <w:t xml:space="preserve"> la preventiva acquisizione della dichiarazione di insussisten</w:t>
      </w:r>
      <w:r w:rsidRPr="00836B62">
        <w:rPr>
          <w:rFonts w:asciiTheme="minorHAnsi" w:eastAsia="Arial Unicode MS" w:hAnsiTheme="minorHAnsi" w:cstheme="minorHAnsi"/>
          <w:b w:val="0"/>
          <w:bCs w:val="0"/>
          <w:sz w:val="22"/>
          <w:szCs w:val="22"/>
          <w:lang w:val="it-IT"/>
        </w:rPr>
        <w:t xml:space="preserve">za di cause di </w:t>
      </w:r>
      <w:proofErr w:type="spellStart"/>
      <w:r w:rsidRPr="00836B62">
        <w:rPr>
          <w:rFonts w:asciiTheme="minorHAnsi" w:eastAsia="Arial Unicode MS" w:hAnsiTheme="minorHAnsi" w:cstheme="minorHAnsi"/>
          <w:b w:val="0"/>
          <w:bCs w:val="0"/>
          <w:sz w:val="22"/>
          <w:szCs w:val="22"/>
          <w:lang w:val="it-IT"/>
        </w:rPr>
        <w:t>inconferibilità</w:t>
      </w:r>
      <w:proofErr w:type="spellEnd"/>
      <w:r w:rsidRPr="00836B62">
        <w:rPr>
          <w:rFonts w:asciiTheme="minorHAnsi" w:eastAsia="Arial Unicode MS" w:hAnsiTheme="minorHAnsi" w:cstheme="minorHAnsi"/>
          <w:b w:val="0"/>
          <w:bCs w:val="0"/>
          <w:sz w:val="22"/>
          <w:szCs w:val="22"/>
          <w:lang w:val="it-IT"/>
        </w:rPr>
        <w:t xml:space="preserve"> -</w:t>
      </w:r>
      <w:r w:rsidR="00972279" w:rsidRPr="00836B62">
        <w:rPr>
          <w:rFonts w:asciiTheme="minorHAnsi" w:eastAsia="Arial Unicode MS" w:hAnsiTheme="minorHAnsi" w:cstheme="minorHAnsi"/>
          <w:b w:val="0"/>
          <w:bCs w:val="0"/>
          <w:sz w:val="22"/>
          <w:szCs w:val="22"/>
          <w:lang w:val="it-IT"/>
        </w:rPr>
        <w:t xml:space="preserve"> incompatibilità da parte del destinatario dell’incarico; </w:t>
      </w:r>
    </w:p>
    <w:p w14:paraId="64BB0FA6" w14:textId="77777777" w:rsidR="00972279" w:rsidRPr="00836B62" w:rsidRDefault="00163BC0" w:rsidP="00163BC0">
      <w:pPr>
        <w:pStyle w:val="Titolo62"/>
        <w:tabs>
          <w:tab w:val="left" w:pos="284"/>
          <w:tab w:val="left" w:pos="567"/>
        </w:tabs>
        <w:spacing w:line="300" w:lineRule="exact"/>
        <w:ind w:left="0"/>
        <w:rPr>
          <w:rFonts w:asciiTheme="minorHAnsi" w:eastAsia="Arial Unicode MS" w:hAnsiTheme="minorHAnsi" w:cstheme="minorHAnsi"/>
          <w:b w:val="0"/>
          <w:bCs w:val="0"/>
          <w:sz w:val="22"/>
          <w:szCs w:val="22"/>
          <w:lang w:val="it-IT"/>
        </w:rPr>
      </w:pPr>
      <w:r w:rsidRPr="00836B62">
        <w:rPr>
          <w:rFonts w:asciiTheme="minorHAnsi" w:eastAsia="Arial Unicode MS" w:hAnsiTheme="minorHAnsi" w:cstheme="minorHAnsi"/>
          <w:b w:val="0"/>
          <w:bCs w:val="0"/>
          <w:sz w:val="22"/>
          <w:szCs w:val="22"/>
          <w:lang w:val="it-IT"/>
        </w:rPr>
        <w:t>-</w:t>
      </w:r>
      <w:r w:rsidR="00972279" w:rsidRPr="00836B62">
        <w:rPr>
          <w:rFonts w:asciiTheme="minorHAnsi" w:eastAsia="Arial Unicode MS" w:hAnsiTheme="minorHAnsi" w:cstheme="minorHAnsi"/>
          <w:b w:val="0"/>
          <w:bCs w:val="0"/>
          <w:sz w:val="22"/>
          <w:szCs w:val="22"/>
          <w:lang w:val="it-IT"/>
        </w:rPr>
        <w:t xml:space="preserve"> la verifica delle dichiarazioni di cui all’art. 35 bis del D. Lgs. 165/2001 in itinere; </w:t>
      </w:r>
    </w:p>
    <w:p w14:paraId="77543622" w14:textId="77777777" w:rsidR="00972279" w:rsidRPr="00836B62" w:rsidRDefault="00163BC0" w:rsidP="00163BC0">
      <w:pPr>
        <w:pStyle w:val="Titolo62"/>
        <w:tabs>
          <w:tab w:val="left" w:pos="284"/>
          <w:tab w:val="left" w:pos="567"/>
        </w:tabs>
        <w:spacing w:line="300" w:lineRule="exact"/>
        <w:ind w:left="0"/>
        <w:rPr>
          <w:rFonts w:asciiTheme="minorHAnsi" w:eastAsia="Arial Unicode MS" w:hAnsiTheme="minorHAnsi" w:cstheme="minorHAnsi"/>
          <w:b w:val="0"/>
          <w:bCs w:val="0"/>
          <w:sz w:val="22"/>
          <w:szCs w:val="22"/>
          <w:lang w:val="it-IT"/>
        </w:rPr>
      </w:pPr>
      <w:r w:rsidRPr="00836B62">
        <w:rPr>
          <w:rFonts w:asciiTheme="minorHAnsi" w:eastAsia="Arial Unicode MS" w:hAnsiTheme="minorHAnsi" w:cstheme="minorHAnsi"/>
          <w:b w:val="0"/>
          <w:bCs w:val="0"/>
          <w:sz w:val="22"/>
          <w:szCs w:val="22"/>
          <w:lang w:val="it-IT"/>
        </w:rPr>
        <w:t>-</w:t>
      </w:r>
      <w:r w:rsidR="00972279" w:rsidRPr="00836B62">
        <w:rPr>
          <w:rFonts w:asciiTheme="minorHAnsi" w:eastAsia="Arial Unicode MS" w:hAnsiTheme="minorHAnsi" w:cstheme="minorHAnsi"/>
          <w:b w:val="0"/>
          <w:bCs w:val="0"/>
          <w:sz w:val="22"/>
          <w:szCs w:val="22"/>
          <w:lang w:val="it-IT"/>
        </w:rPr>
        <w:t xml:space="preserve"> il conferimento dell’incarico solo all’esito positivo della verifica; </w:t>
      </w:r>
    </w:p>
    <w:p w14:paraId="44DCF2F4" w14:textId="1E98F034" w:rsidR="00972279" w:rsidRDefault="00163BC0" w:rsidP="00C65042">
      <w:pPr>
        <w:pStyle w:val="Titolo62"/>
        <w:tabs>
          <w:tab w:val="left" w:pos="284"/>
          <w:tab w:val="left" w:pos="567"/>
        </w:tabs>
        <w:spacing w:line="300" w:lineRule="exact"/>
        <w:ind w:left="0"/>
        <w:rPr>
          <w:rFonts w:asciiTheme="minorHAnsi" w:eastAsia="Arial Unicode MS" w:hAnsiTheme="minorHAnsi" w:cstheme="minorHAnsi"/>
          <w:b w:val="0"/>
          <w:bCs w:val="0"/>
          <w:sz w:val="22"/>
          <w:szCs w:val="22"/>
          <w:lang w:val="it-IT"/>
        </w:rPr>
      </w:pPr>
      <w:r w:rsidRPr="00836B62">
        <w:rPr>
          <w:rFonts w:asciiTheme="minorHAnsi" w:eastAsia="Arial Unicode MS" w:hAnsiTheme="minorHAnsi" w:cstheme="minorHAnsi"/>
          <w:b w:val="0"/>
          <w:bCs w:val="0"/>
          <w:sz w:val="22"/>
          <w:szCs w:val="22"/>
          <w:lang w:val="it-IT"/>
        </w:rPr>
        <w:t>-</w:t>
      </w:r>
      <w:r w:rsidR="00972279" w:rsidRPr="00836B62">
        <w:rPr>
          <w:rFonts w:asciiTheme="minorHAnsi" w:eastAsia="Arial Unicode MS" w:hAnsiTheme="minorHAnsi" w:cstheme="minorHAnsi"/>
          <w:b w:val="0"/>
          <w:bCs w:val="0"/>
          <w:sz w:val="22"/>
          <w:szCs w:val="22"/>
          <w:lang w:val="it-IT"/>
        </w:rPr>
        <w:t xml:space="preserve"> la pubblicazione contestuale dell’atto di conferimento dell’incarico, ai sensi dell’art. 14 del d.lgs. 33/2013, e della dichiarazione di insussistenza di cause di </w:t>
      </w:r>
      <w:proofErr w:type="spellStart"/>
      <w:r w:rsidR="00972279" w:rsidRPr="00836B62">
        <w:rPr>
          <w:rFonts w:asciiTheme="minorHAnsi" w:eastAsia="Arial Unicode MS" w:hAnsiTheme="minorHAnsi" w:cstheme="minorHAnsi"/>
          <w:b w:val="0"/>
          <w:bCs w:val="0"/>
          <w:sz w:val="22"/>
          <w:szCs w:val="22"/>
          <w:lang w:val="it-IT"/>
        </w:rPr>
        <w:t>inconferibilità</w:t>
      </w:r>
      <w:proofErr w:type="spellEnd"/>
      <w:r w:rsidR="00972279" w:rsidRPr="00836B62">
        <w:rPr>
          <w:rFonts w:asciiTheme="minorHAnsi" w:eastAsia="Arial Unicode MS" w:hAnsiTheme="minorHAnsi" w:cstheme="minorHAnsi"/>
          <w:b w:val="0"/>
          <w:bCs w:val="0"/>
          <w:sz w:val="22"/>
          <w:szCs w:val="22"/>
          <w:lang w:val="it-IT"/>
        </w:rPr>
        <w:t xml:space="preserve"> e incompatibilità, ai sensi dell’art. 20, co. 3, del d.lgs. 39/2013. </w:t>
      </w:r>
    </w:p>
    <w:p w14:paraId="6C43AFF0" w14:textId="77777777" w:rsidR="00C65042" w:rsidRPr="00C65042" w:rsidRDefault="00C65042" w:rsidP="00C65042">
      <w:pPr>
        <w:pStyle w:val="Titolo62"/>
        <w:tabs>
          <w:tab w:val="left" w:pos="284"/>
          <w:tab w:val="left" w:pos="567"/>
        </w:tabs>
        <w:spacing w:line="300" w:lineRule="exact"/>
        <w:ind w:left="0"/>
        <w:rPr>
          <w:rFonts w:asciiTheme="minorHAnsi" w:eastAsia="Arial Unicode MS" w:hAnsiTheme="minorHAnsi" w:cstheme="minorHAnsi"/>
          <w:b w:val="0"/>
          <w:bCs w:val="0"/>
          <w:sz w:val="22"/>
          <w:szCs w:val="22"/>
          <w:lang w:val="it-IT"/>
        </w:rPr>
      </w:pPr>
    </w:p>
    <w:p w14:paraId="6B615D78" w14:textId="77777777" w:rsidR="00256159" w:rsidRPr="00EC5A4D" w:rsidRDefault="00163BC0" w:rsidP="00EC5A4D">
      <w:pPr>
        <w:autoSpaceDE w:val="0"/>
        <w:autoSpaceDN w:val="0"/>
        <w:adjustRightInd w:val="0"/>
        <w:spacing w:after="0" w:line="300" w:lineRule="exact"/>
        <w:rPr>
          <w:rFonts w:cstheme="minorHAnsi"/>
          <w:b/>
          <w:color w:val="365F91" w:themeColor="accent1" w:themeShade="BF"/>
          <w:lang w:bidi="he-IL"/>
        </w:rPr>
      </w:pPr>
      <w:r w:rsidRPr="00836B62">
        <w:rPr>
          <w:rFonts w:cstheme="minorHAnsi"/>
          <w:b/>
          <w:color w:val="365F91" w:themeColor="accent1" w:themeShade="BF"/>
          <w:lang w:bidi="he-IL"/>
        </w:rPr>
        <w:t xml:space="preserve">2.2.2 - </w:t>
      </w:r>
      <w:r w:rsidR="00972279" w:rsidRPr="00836B62">
        <w:rPr>
          <w:rFonts w:cstheme="minorHAnsi"/>
          <w:b/>
          <w:color w:val="365F91" w:themeColor="accent1" w:themeShade="BF"/>
          <w:lang w:bidi="he-IL"/>
        </w:rPr>
        <w:t>Misure spe</w:t>
      </w:r>
      <w:r w:rsidR="009C4F0E" w:rsidRPr="00836B62">
        <w:rPr>
          <w:rFonts w:cstheme="minorHAnsi"/>
          <w:b/>
          <w:color w:val="365F91" w:themeColor="accent1" w:themeShade="BF"/>
          <w:lang w:bidi="he-IL"/>
        </w:rPr>
        <w:t>ci</w:t>
      </w:r>
      <w:r w:rsidR="00972279" w:rsidRPr="00836B62">
        <w:rPr>
          <w:rFonts w:cstheme="minorHAnsi"/>
          <w:b/>
          <w:color w:val="365F91" w:themeColor="accent1" w:themeShade="BF"/>
          <w:lang w:bidi="he-IL"/>
        </w:rPr>
        <w:t xml:space="preserve">fiche per il conferimento degli incarichi di direzione di Area </w:t>
      </w:r>
    </w:p>
    <w:p w14:paraId="114BB4D7" w14:textId="77777777" w:rsidR="00972279" w:rsidRPr="00836B62" w:rsidRDefault="00972279" w:rsidP="00841D6E">
      <w:pPr>
        <w:tabs>
          <w:tab w:val="left" w:pos="284"/>
        </w:tabs>
        <w:autoSpaceDE w:val="0"/>
        <w:autoSpaceDN w:val="0"/>
        <w:adjustRightInd w:val="0"/>
        <w:spacing w:after="0" w:line="300" w:lineRule="exact"/>
        <w:rPr>
          <w:rFonts w:eastAsia="Arial Unicode MS" w:cstheme="minorHAnsi"/>
        </w:rPr>
      </w:pPr>
      <w:r w:rsidRPr="00836B62">
        <w:rPr>
          <w:rFonts w:eastAsia="Arial Unicode MS" w:cstheme="minorHAnsi"/>
        </w:rPr>
        <w:t>In conformità a quanto suggerito con il PNA 2019-2021, in merito al conferimento degli incarichi di direzione di Area si individua la seguente misura da applicare alla procedura per il conferimento degli incarichi e la verifica delle dichiarazioni rese:</w:t>
      </w:r>
    </w:p>
    <w:p w14:paraId="2065537B" w14:textId="77777777" w:rsidR="00972279" w:rsidRPr="00836B62" w:rsidRDefault="00972279" w:rsidP="00C0420C">
      <w:pPr>
        <w:numPr>
          <w:ilvl w:val="0"/>
          <w:numId w:val="16"/>
        </w:numPr>
        <w:tabs>
          <w:tab w:val="left" w:pos="284"/>
          <w:tab w:val="left" w:pos="426"/>
        </w:tabs>
        <w:autoSpaceDE w:val="0"/>
        <w:autoSpaceDN w:val="0"/>
        <w:adjustRightInd w:val="0"/>
        <w:spacing w:after="0" w:line="300" w:lineRule="exact"/>
        <w:ind w:left="0" w:firstLine="0"/>
        <w:jc w:val="both"/>
        <w:rPr>
          <w:rFonts w:eastAsia="Arial Unicode MS" w:cstheme="minorHAnsi"/>
        </w:rPr>
      </w:pPr>
      <w:r w:rsidRPr="00836B62">
        <w:rPr>
          <w:rFonts w:eastAsia="Arial Unicode MS" w:cstheme="minorHAnsi"/>
        </w:rPr>
        <w:t xml:space="preserve">preventiva acquisizione della dichiarazione di insussistenza di cause di </w:t>
      </w:r>
      <w:proofErr w:type="spellStart"/>
      <w:r w:rsidRPr="00836B62">
        <w:rPr>
          <w:rFonts w:eastAsia="Arial Unicode MS" w:cstheme="minorHAnsi"/>
        </w:rPr>
        <w:t>inconferibilità</w:t>
      </w:r>
      <w:proofErr w:type="spellEnd"/>
      <w:r w:rsidRPr="00836B62">
        <w:rPr>
          <w:rFonts w:eastAsia="Arial Unicode MS" w:cstheme="minorHAnsi"/>
        </w:rPr>
        <w:t xml:space="preserve"> o incompatibilità da parte del destinatario dell’incarico;</w:t>
      </w:r>
    </w:p>
    <w:p w14:paraId="6A405213" w14:textId="77777777" w:rsidR="00972279" w:rsidRPr="00836B62" w:rsidRDefault="00972279" w:rsidP="00C0420C">
      <w:pPr>
        <w:numPr>
          <w:ilvl w:val="0"/>
          <w:numId w:val="16"/>
        </w:numPr>
        <w:tabs>
          <w:tab w:val="left" w:pos="284"/>
          <w:tab w:val="left" w:pos="426"/>
        </w:tabs>
        <w:autoSpaceDE w:val="0"/>
        <w:autoSpaceDN w:val="0"/>
        <w:adjustRightInd w:val="0"/>
        <w:spacing w:after="0" w:line="300" w:lineRule="exact"/>
        <w:ind w:left="0" w:firstLine="0"/>
        <w:jc w:val="both"/>
        <w:rPr>
          <w:rFonts w:eastAsia="Arial Unicode MS" w:cstheme="minorHAnsi"/>
        </w:rPr>
      </w:pPr>
      <w:r w:rsidRPr="00836B62">
        <w:rPr>
          <w:rFonts w:eastAsia="Arial Unicode MS" w:cstheme="minorHAnsi"/>
        </w:rPr>
        <w:t>verifica delle condizioni di cui all’art. 35 bis del D. Lgs. 165/2001 in itinere;</w:t>
      </w:r>
    </w:p>
    <w:p w14:paraId="40998C2D" w14:textId="77777777" w:rsidR="00972279" w:rsidRPr="00836B62" w:rsidRDefault="00972279" w:rsidP="00C0420C">
      <w:pPr>
        <w:numPr>
          <w:ilvl w:val="0"/>
          <w:numId w:val="16"/>
        </w:numPr>
        <w:tabs>
          <w:tab w:val="left" w:pos="284"/>
          <w:tab w:val="left" w:pos="426"/>
        </w:tabs>
        <w:autoSpaceDE w:val="0"/>
        <w:autoSpaceDN w:val="0"/>
        <w:adjustRightInd w:val="0"/>
        <w:spacing w:after="0" w:line="300" w:lineRule="exact"/>
        <w:ind w:left="0" w:firstLine="0"/>
        <w:jc w:val="both"/>
        <w:rPr>
          <w:rFonts w:eastAsia="Arial Unicode MS" w:cstheme="minorHAnsi"/>
        </w:rPr>
      </w:pPr>
      <w:r w:rsidRPr="00836B62">
        <w:rPr>
          <w:rFonts w:eastAsia="Arial Unicode MS" w:cstheme="minorHAnsi"/>
        </w:rPr>
        <w:t>conferimento dell’incarico solo all’esito positivo della verifica;</w:t>
      </w:r>
    </w:p>
    <w:p w14:paraId="5DA37C0D" w14:textId="77777777" w:rsidR="00972279" w:rsidRPr="00836B62" w:rsidRDefault="00972279" w:rsidP="00C0420C">
      <w:pPr>
        <w:numPr>
          <w:ilvl w:val="0"/>
          <w:numId w:val="16"/>
        </w:numPr>
        <w:tabs>
          <w:tab w:val="left" w:pos="284"/>
          <w:tab w:val="left" w:pos="426"/>
        </w:tabs>
        <w:autoSpaceDE w:val="0"/>
        <w:autoSpaceDN w:val="0"/>
        <w:adjustRightInd w:val="0"/>
        <w:spacing w:after="0" w:line="300" w:lineRule="exact"/>
        <w:ind w:left="0" w:firstLine="0"/>
        <w:jc w:val="both"/>
        <w:rPr>
          <w:rFonts w:eastAsia="Arial Unicode MS" w:cstheme="minorHAnsi"/>
        </w:rPr>
      </w:pPr>
      <w:r w:rsidRPr="00836B62">
        <w:rPr>
          <w:rFonts w:eastAsia="Arial Unicode MS" w:cstheme="minorHAnsi"/>
        </w:rPr>
        <w:t xml:space="preserve">pubblicazione contestuale dell’atto di conferimento dell’incarico, ai sensi dell’art. 14 del d.lgs. 33/2013, e della dichiarazione di insussistenza di cause di </w:t>
      </w:r>
      <w:proofErr w:type="spellStart"/>
      <w:r w:rsidRPr="00836B62">
        <w:rPr>
          <w:rFonts w:eastAsia="Arial Unicode MS" w:cstheme="minorHAnsi"/>
        </w:rPr>
        <w:t>inconferibilità</w:t>
      </w:r>
      <w:proofErr w:type="spellEnd"/>
      <w:r w:rsidRPr="00836B62">
        <w:rPr>
          <w:rFonts w:eastAsia="Arial Unicode MS" w:cstheme="minorHAnsi"/>
        </w:rPr>
        <w:t xml:space="preserve"> e incompatibilità, ai sensi dell’art. 20, co. 3, del d.lgs. 39/2013.</w:t>
      </w:r>
    </w:p>
    <w:p w14:paraId="63DAF987" w14:textId="77777777" w:rsidR="00972279" w:rsidRPr="00836B62" w:rsidRDefault="00972279" w:rsidP="00841D6E">
      <w:pPr>
        <w:tabs>
          <w:tab w:val="left" w:pos="284"/>
        </w:tabs>
        <w:autoSpaceDE w:val="0"/>
        <w:autoSpaceDN w:val="0"/>
        <w:adjustRightInd w:val="0"/>
        <w:spacing w:after="0" w:line="300" w:lineRule="exact"/>
        <w:rPr>
          <w:rFonts w:eastAsia="Arial Unicode MS" w:cstheme="minorHAnsi"/>
          <w:b/>
          <w:highlight w:val="yellow"/>
        </w:rPr>
      </w:pPr>
    </w:p>
    <w:p w14:paraId="62A3A514" w14:textId="77777777" w:rsidR="00256159" w:rsidRPr="00EC5A4D" w:rsidRDefault="00163BC0" w:rsidP="00EC5A4D">
      <w:pPr>
        <w:autoSpaceDE w:val="0"/>
        <w:autoSpaceDN w:val="0"/>
        <w:adjustRightInd w:val="0"/>
        <w:spacing w:after="0" w:line="300" w:lineRule="exact"/>
        <w:rPr>
          <w:rFonts w:cstheme="minorHAnsi"/>
          <w:b/>
          <w:color w:val="365F91" w:themeColor="accent1" w:themeShade="BF"/>
          <w:lang w:bidi="he-IL"/>
        </w:rPr>
      </w:pPr>
      <w:r w:rsidRPr="00836B62">
        <w:rPr>
          <w:rFonts w:cstheme="minorHAnsi"/>
          <w:b/>
          <w:color w:val="365F91" w:themeColor="accent1" w:themeShade="BF"/>
          <w:lang w:bidi="he-IL"/>
        </w:rPr>
        <w:t xml:space="preserve">2.2.3 - </w:t>
      </w:r>
      <w:r w:rsidR="00972279" w:rsidRPr="00836B62">
        <w:rPr>
          <w:rFonts w:cstheme="minorHAnsi"/>
          <w:b/>
          <w:color w:val="365F91" w:themeColor="accent1" w:themeShade="BF"/>
          <w:lang w:bidi="he-IL"/>
        </w:rPr>
        <w:t xml:space="preserve">Misure specifiche per il </w:t>
      </w:r>
      <w:proofErr w:type="spellStart"/>
      <w:r w:rsidR="00972279" w:rsidRPr="00836B62">
        <w:rPr>
          <w:rFonts w:cstheme="minorHAnsi"/>
          <w:b/>
          <w:color w:val="365F91" w:themeColor="accent1" w:themeShade="BF"/>
          <w:lang w:bidi="he-IL"/>
        </w:rPr>
        <w:t>pantouflage</w:t>
      </w:r>
      <w:proofErr w:type="spellEnd"/>
      <w:r w:rsidR="00972279" w:rsidRPr="00836B62">
        <w:rPr>
          <w:rFonts w:cstheme="minorHAnsi"/>
          <w:b/>
          <w:color w:val="365F91" w:themeColor="accent1" w:themeShade="BF"/>
          <w:lang w:bidi="he-IL"/>
        </w:rPr>
        <w:t>:</w:t>
      </w:r>
    </w:p>
    <w:p w14:paraId="3B00E5D4" w14:textId="77777777" w:rsidR="00972279" w:rsidRPr="00836B62" w:rsidRDefault="00972279" w:rsidP="00163BC0">
      <w:pPr>
        <w:tabs>
          <w:tab w:val="left" w:pos="284"/>
        </w:tabs>
        <w:autoSpaceDE w:val="0"/>
        <w:autoSpaceDN w:val="0"/>
        <w:adjustRightInd w:val="0"/>
        <w:spacing w:after="0" w:line="300" w:lineRule="exact"/>
        <w:jc w:val="both"/>
        <w:rPr>
          <w:rFonts w:eastAsia="Arial Unicode MS" w:cstheme="minorHAnsi"/>
        </w:rPr>
      </w:pPr>
      <w:r w:rsidRPr="00836B62">
        <w:rPr>
          <w:rFonts w:eastAsia="Arial Unicode MS" w:cstheme="minorHAnsi"/>
        </w:rPr>
        <w:t>L’art. 53 del d.lgs. 165/2001, il co. 16- ter, ha disposto il divieto per i dipendenti che, negli ultimi tre anni di servizio, abbiano esercitato poteri autoritativi o negoziali per conto delle pubbliche amministrazioni, di svolgere, nei tre anni successivi alla cessazione del rapporto di lavoro, attività lavorativa o professionale presso i soggetti privati destinatari dell’attività dell’amministrazione svolta attraverso i medesimi poteri.</w:t>
      </w:r>
    </w:p>
    <w:p w14:paraId="2C7DCFA2" w14:textId="77777777" w:rsidR="00972279" w:rsidRPr="00836B62" w:rsidRDefault="00972279" w:rsidP="00862AF1">
      <w:pPr>
        <w:tabs>
          <w:tab w:val="left" w:pos="284"/>
        </w:tabs>
        <w:autoSpaceDE w:val="0"/>
        <w:autoSpaceDN w:val="0"/>
        <w:adjustRightInd w:val="0"/>
        <w:spacing w:after="0" w:line="300" w:lineRule="exact"/>
        <w:jc w:val="both"/>
        <w:rPr>
          <w:rFonts w:eastAsia="Arial Unicode MS" w:cstheme="minorHAnsi"/>
        </w:rPr>
      </w:pPr>
      <w:r w:rsidRPr="00836B62">
        <w:rPr>
          <w:rFonts w:eastAsia="Arial Unicode MS" w:cstheme="minorHAnsi"/>
        </w:rPr>
        <w:t>Il PNA 2019-2021, fornisce indicazioni in merito alle procedure da inserire all’interno del proprio PTPCT, al fine di dare effettiva attuazione alla misura di prevenzione. I soggetti interessati dalla seguente misura sono i dipendenti pubblici, siano essi dirigenti, funzionari, … (art.53 co 16-ter d.lgs. 165/2001) e i lavoratori autonomi e collaboratori (art. 21 del D.lgs. 39/2013) che negli ultimi tre anni di servizio hanno esercitato poteri autoritativi o negoziali nei confronti dell’operatore.</w:t>
      </w:r>
    </w:p>
    <w:p w14:paraId="7193369E" w14:textId="77777777" w:rsidR="00972279" w:rsidRPr="00836B62" w:rsidRDefault="00972279" w:rsidP="009C4F0E">
      <w:pPr>
        <w:tabs>
          <w:tab w:val="left" w:pos="284"/>
        </w:tabs>
        <w:autoSpaceDE w:val="0"/>
        <w:autoSpaceDN w:val="0"/>
        <w:adjustRightInd w:val="0"/>
        <w:spacing w:after="0" w:line="300" w:lineRule="exact"/>
        <w:jc w:val="both"/>
        <w:rPr>
          <w:rFonts w:eastAsia="Arial Unicode MS" w:cstheme="minorHAnsi"/>
        </w:rPr>
      </w:pPr>
      <w:r w:rsidRPr="00836B62">
        <w:rPr>
          <w:rFonts w:eastAsia="Arial Unicode MS" w:cstheme="minorHAnsi"/>
        </w:rPr>
        <w:t xml:space="preserve">Si introduce l’inserimento di apposite clausole negli atti di assunzione del personale che prevedono specificamente il divieto di </w:t>
      </w:r>
      <w:proofErr w:type="spellStart"/>
      <w:r w:rsidRPr="00836B62">
        <w:rPr>
          <w:rFonts w:eastAsia="Arial Unicode MS" w:cstheme="minorHAnsi"/>
        </w:rPr>
        <w:t>pantouflage</w:t>
      </w:r>
      <w:proofErr w:type="spellEnd"/>
      <w:r w:rsidRPr="00836B62">
        <w:rPr>
          <w:rFonts w:eastAsia="Arial Unicode MS" w:cstheme="minorHAnsi"/>
        </w:rPr>
        <w:t xml:space="preserve">. </w:t>
      </w:r>
    </w:p>
    <w:p w14:paraId="37A33127" w14:textId="77777777" w:rsidR="00972279" w:rsidRPr="00836B62" w:rsidRDefault="00972279" w:rsidP="009C4F0E">
      <w:pPr>
        <w:tabs>
          <w:tab w:val="left" w:pos="284"/>
        </w:tabs>
        <w:autoSpaceDE w:val="0"/>
        <w:autoSpaceDN w:val="0"/>
        <w:adjustRightInd w:val="0"/>
        <w:spacing w:after="0" w:line="300" w:lineRule="exact"/>
        <w:jc w:val="both"/>
        <w:rPr>
          <w:rFonts w:eastAsia="Arial Unicode MS" w:cstheme="minorHAnsi"/>
        </w:rPr>
      </w:pPr>
      <w:r w:rsidRPr="00836B62">
        <w:rPr>
          <w:rFonts w:eastAsia="Arial Unicode MS" w:cstheme="minorHAnsi"/>
        </w:rPr>
        <w:t xml:space="preserve">Al momento della cessazione dal servizio o dall’incarico, si prevede di acquisire dal dipendente una dichiarazione con la quale si impegna al rispetto del divieto di </w:t>
      </w:r>
      <w:proofErr w:type="spellStart"/>
      <w:r w:rsidRPr="00836B62">
        <w:rPr>
          <w:rFonts w:eastAsia="Arial Unicode MS" w:cstheme="minorHAnsi"/>
        </w:rPr>
        <w:t>pantouflage</w:t>
      </w:r>
      <w:proofErr w:type="spellEnd"/>
      <w:r w:rsidRPr="00836B62">
        <w:rPr>
          <w:rFonts w:eastAsia="Arial Unicode MS" w:cstheme="minorHAnsi"/>
        </w:rPr>
        <w:t>.</w:t>
      </w:r>
    </w:p>
    <w:p w14:paraId="0AA1726C" w14:textId="77777777" w:rsidR="00972279" w:rsidRPr="00836B62" w:rsidRDefault="00972279" w:rsidP="009C4F0E">
      <w:pPr>
        <w:tabs>
          <w:tab w:val="left" w:pos="284"/>
        </w:tabs>
        <w:autoSpaceDE w:val="0"/>
        <w:autoSpaceDN w:val="0"/>
        <w:adjustRightInd w:val="0"/>
        <w:spacing w:after="0" w:line="300" w:lineRule="exact"/>
        <w:jc w:val="both"/>
        <w:rPr>
          <w:rFonts w:eastAsia="Arial Unicode MS" w:cstheme="minorHAnsi"/>
        </w:rPr>
      </w:pPr>
      <w:r w:rsidRPr="00836B62">
        <w:rPr>
          <w:rFonts w:eastAsia="Arial Unicode MS" w:cstheme="minorHAnsi"/>
        </w:rPr>
        <w:lastRenderedPageBreak/>
        <w:t>Nei bandi di gara e negli atti prodromici agli affidamenti di contratti pubblici si dovrà prevedere per l’operatore economico concorrente di dichiarare di non avere stipulato contratti di lavoro o comunque attribuito incarichi a ex dipendenti pubblici in violazione del predetto divieto, in conformità a quanto previsto nei bandi-tipo adottati dall’Autorità ai sensi dell</w:t>
      </w:r>
      <w:r w:rsidR="008A6879" w:rsidRPr="00836B62">
        <w:rPr>
          <w:rFonts w:eastAsia="Arial Unicode MS" w:cstheme="minorHAnsi"/>
        </w:rPr>
        <w:t>’art. 71 del d.lgs. n. 50/2016.</w:t>
      </w:r>
    </w:p>
    <w:p w14:paraId="6EAF571F" w14:textId="77777777" w:rsidR="00862AF1" w:rsidRPr="00836B62" w:rsidRDefault="00862AF1" w:rsidP="00163BC0">
      <w:pPr>
        <w:tabs>
          <w:tab w:val="left" w:pos="284"/>
        </w:tabs>
        <w:autoSpaceDE w:val="0"/>
        <w:autoSpaceDN w:val="0"/>
        <w:adjustRightInd w:val="0"/>
        <w:rPr>
          <w:rFonts w:cstheme="minorHAnsi"/>
          <w:b/>
          <w:color w:val="0070C1"/>
          <w:lang w:bidi="he-IL"/>
        </w:rPr>
      </w:pPr>
    </w:p>
    <w:p w14:paraId="57AE41D0" w14:textId="77777777" w:rsidR="00256159" w:rsidRPr="00EC5A4D" w:rsidRDefault="00163BC0" w:rsidP="00EC5A4D">
      <w:pPr>
        <w:autoSpaceDE w:val="0"/>
        <w:autoSpaceDN w:val="0"/>
        <w:adjustRightInd w:val="0"/>
        <w:spacing w:after="0" w:line="300" w:lineRule="exact"/>
        <w:rPr>
          <w:rFonts w:cstheme="minorHAnsi"/>
          <w:b/>
          <w:color w:val="365F91" w:themeColor="accent1" w:themeShade="BF"/>
          <w:lang w:bidi="he-IL"/>
        </w:rPr>
      </w:pPr>
      <w:r w:rsidRPr="00836B62">
        <w:rPr>
          <w:rFonts w:cstheme="minorHAnsi"/>
          <w:b/>
          <w:color w:val="365F91" w:themeColor="accent1" w:themeShade="BF"/>
          <w:lang w:bidi="he-IL"/>
        </w:rPr>
        <w:t xml:space="preserve">2.2.4 - </w:t>
      </w:r>
      <w:r w:rsidR="00972279" w:rsidRPr="00836B62">
        <w:rPr>
          <w:rFonts w:cstheme="minorHAnsi"/>
          <w:b/>
          <w:color w:val="365F91" w:themeColor="accent1" w:themeShade="BF"/>
          <w:lang w:bidi="he-IL"/>
        </w:rPr>
        <w:t>Misure specifiche di prevenzione adottate per l’introduzione del Lavoro agile (</w:t>
      </w:r>
      <w:proofErr w:type="spellStart"/>
      <w:r w:rsidR="00972279" w:rsidRPr="00836B62">
        <w:rPr>
          <w:rFonts w:cstheme="minorHAnsi"/>
          <w:b/>
          <w:color w:val="365F91" w:themeColor="accent1" w:themeShade="BF"/>
          <w:lang w:bidi="he-IL"/>
        </w:rPr>
        <w:t>smartworking</w:t>
      </w:r>
      <w:proofErr w:type="spellEnd"/>
      <w:r w:rsidR="00972279" w:rsidRPr="00836B62">
        <w:rPr>
          <w:rFonts w:cstheme="minorHAnsi"/>
          <w:b/>
          <w:color w:val="365F91" w:themeColor="accent1" w:themeShade="BF"/>
          <w:lang w:bidi="he-IL"/>
        </w:rPr>
        <w:t>)</w:t>
      </w:r>
    </w:p>
    <w:p w14:paraId="531FA4A6" w14:textId="77777777" w:rsidR="00972279" w:rsidRPr="00836B62" w:rsidRDefault="00972279" w:rsidP="00841D6E">
      <w:pPr>
        <w:pStyle w:val="Titolo62"/>
        <w:tabs>
          <w:tab w:val="left" w:pos="284"/>
          <w:tab w:val="left" w:pos="567"/>
        </w:tabs>
        <w:spacing w:line="300" w:lineRule="exact"/>
        <w:ind w:left="0"/>
        <w:rPr>
          <w:rFonts w:asciiTheme="minorHAnsi" w:eastAsia="Arial Unicode MS" w:hAnsiTheme="minorHAnsi" w:cstheme="minorHAnsi"/>
          <w:b w:val="0"/>
          <w:bCs w:val="0"/>
          <w:sz w:val="22"/>
          <w:szCs w:val="22"/>
          <w:lang w:val="it-IT"/>
        </w:rPr>
      </w:pPr>
      <w:r w:rsidRPr="00836B62">
        <w:rPr>
          <w:rFonts w:asciiTheme="minorHAnsi" w:eastAsia="Arial Unicode MS" w:hAnsiTheme="minorHAnsi" w:cstheme="minorHAnsi"/>
          <w:b w:val="0"/>
          <w:bCs w:val="0"/>
          <w:sz w:val="22"/>
          <w:szCs w:val="22"/>
          <w:lang w:val="it-IT"/>
        </w:rPr>
        <w:t>Il Lavoro agile si configura come rapporto di lavoro subordinato caratterizzato dall’assenza di vincoli orari o spaziali ed un’organizzazione per fasi, cicli ed obiettivi e presuppone un profondo cambiamento culturale, una revisione radicale del modello organizzativo degli enti ed il ripensamento delle modalità che caratterizzano il lavoro.</w:t>
      </w:r>
    </w:p>
    <w:p w14:paraId="7FFC5735" w14:textId="77777777" w:rsidR="00972279" w:rsidRPr="00836B62" w:rsidRDefault="00972279" w:rsidP="00841D6E">
      <w:pPr>
        <w:pStyle w:val="Titolo62"/>
        <w:tabs>
          <w:tab w:val="left" w:pos="284"/>
          <w:tab w:val="left" w:pos="567"/>
        </w:tabs>
        <w:spacing w:line="300" w:lineRule="exact"/>
        <w:ind w:left="0"/>
        <w:rPr>
          <w:rFonts w:asciiTheme="minorHAnsi" w:eastAsia="Arial Unicode MS" w:hAnsiTheme="minorHAnsi" w:cstheme="minorHAnsi"/>
          <w:b w:val="0"/>
          <w:bCs w:val="0"/>
          <w:sz w:val="22"/>
          <w:szCs w:val="22"/>
          <w:lang w:val="it-IT"/>
        </w:rPr>
      </w:pPr>
      <w:r w:rsidRPr="00836B62">
        <w:rPr>
          <w:rFonts w:asciiTheme="minorHAnsi" w:eastAsia="Arial Unicode MS" w:hAnsiTheme="minorHAnsi" w:cstheme="minorHAnsi"/>
          <w:b w:val="0"/>
          <w:bCs w:val="0"/>
          <w:sz w:val="22"/>
          <w:szCs w:val="22"/>
          <w:lang w:val="it-IT"/>
        </w:rPr>
        <w:t>Con delibera di Giunta n. 29 del 6 marzo 2020 la Giunta comunale ha dettato direttive in ordine alle misure per l’adozione del lavoro agile nel Comune di Monopoli quale misura di contrasto all’emergenza sanitaria COVID-19 e con l’ordinanza sindacale n. 126 del 12 marzo 2020 sono state individuate le attività indifferibili per il Comune di Monopoli per il periodo legato all’emergenza e fino al 25 marzo 2020.</w:t>
      </w:r>
    </w:p>
    <w:p w14:paraId="0EAA8378" w14:textId="77777777" w:rsidR="00972279" w:rsidRPr="00836B62" w:rsidRDefault="00972279" w:rsidP="00841D6E">
      <w:pPr>
        <w:pStyle w:val="Titolo62"/>
        <w:tabs>
          <w:tab w:val="left" w:pos="284"/>
          <w:tab w:val="left" w:pos="567"/>
        </w:tabs>
        <w:spacing w:line="300" w:lineRule="exact"/>
        <w:ind w:left="0"/>
        <w:rPr>
          <w:rFonts w:asciiTheme="minorHAnsi" w:eastAsia="Arial Unicode MS" w:hAnsiTheme="minorHAnsi" w:cstheme="minorHAnsi"/>
          <w:b w:val="0"/>
          <w:bCs w:val="0"/>
          <w:sz w:val="22"/>
          <w:szCs w:val="22"/>
          <w:lang w:val="it-IT"/>
        </w:rPr>
      </w:pPr>
      <w:r w:rsidRPr="00836B62">
        <w:rPr>
          <w:rFonts w:asciiTheme="minorHAnsi" w:eastAsia="Arial Unicode MS" w:hAnsiTheme="minorHAnsi" w:cstheme="minorHAnsi"/>
          <w:b w:val="0"/>
          <w:bCs w:val="0"/>
          <w:sz w:val="22"/>
          <w:szCs w:val="22"/>
          <w:lang w:val="it-IT"/>
        </w:rPr>
        <w:t xml:space="preserve">Lo </w:t>
      </w:r>
      <w:proofErr w:type="spellStart"/>
      <w:r w:rsidRPr="00836B62">
        <w:rPr>
          <w:rFonts w:asciiTheme="minorHAnsi" w:eastAsia="Arial Unicode MS" w:hAnsiTheme="minorHAnsi" w:cstheme="minorHAnsi"/>
          <w:b w:val="0"/>
          <w:bCs w:val="0"/>
          <w:sz w:val="22"/>
          <w:szCs w:val="22"/>
          <w:lang w:val="it-IT"/>
        </w:rPr>
        <w:t>smart</w:t>
      </w:r>
      <w:proofErr w:type="spellEnd"/>
      <w:r w:rsidRPr="00836B62">
        <w:rPr>
          <w:rFonts w:asciiTheme="minorHAnsi" w:eastAsia="Arial Unicode MS" w:hAnsiTheme="minorHAnsi" w:cstheme="minorHAnsi"/>
          <w:b w:val="0"/>
          <w:bCs w:val="0"/>
          <w:sz w:val="22"/>
          <w:szCs w:val="22"/>
          <w:lang w:val="it-IT"/>
        </w:rPr>
        <w:t xml:space="preserve"> </w:t>
      </w:r>
      <w:proofErr w:type="spellStart"/>
      <w:r w:rsidRPr="00836B62">
        <w:rPr>
          <w:rFonts w:asciiTheme="minorHAnsi" w:eastAsia="Arial Unicode MS" w:hAnsiTheme="minorHAnsi" w:cstheme="minorHAnsi"/>
          <w:b w:val="0"/>
          <w:bCs w:val="0"/>
          <w:sz w:val="22"/>
          <w:szCs w:val="22"/>
          <w:lang w:val="it-IT"/>
        </w:rPr>
        <w:t>working</w:t>
      </w:r>
      <w:proofErr w:type="spellEnd"/>
      <w:r w:rsidRPr="00836B62">
        <w:rPr>
          <w:rFonts w:asciiTheme="minorHAnsi" w:eastAsia="Arial Unicode MS" w:hAnsiTheme="minorHAnsi" w:cstheme="minorHAnsi"/>
          <w:b w:val="0"/>
          <w:bCs w:val="0"/>
          <w:sz w:val="22"/>
          <w:szCs w:val="22"/>
          <w:lang w:val="it-IT"/>
        </w:rPr>
        <w:t xml:space="preserve"> “semplificato” dell’emergenza, che prescinde dall’accordo individuale, ha avuto l’indubbio merito di agevolare il ricorso a una forma di lavoro che da un lato ha garantito la continuità dei servizi e dall’altro ha contribuito al contenimento del contagio da coronavirus. Tuttavia, tale modalità applicata senza il tempo necessario a predisporre regole precise per la prestazione resa a distanza, ha richiesto alcune specifiche misure organizzative di prevenzione del rischio corruttivo evitando comportamenti elusivi delle norme che disciplinano il lavoro nelle PP.AA.</w:t>
      </w:r>
    </w:p>
    <w:p w14:paraId="3E8245C5" w14:textId="77777777" w:rsidR="00972279" w:rsidRPr="00836B62" w:rsidRDefault="00972279" w:rsidP="00841D6E">
      <w:pPr>
        <w:pStyle w:val="Titolo62"/>
        <w:tabs>
          <w:tab w:val="left" w:pos="284"/>
          <w:tab w:val="left" w:pos="567"/>
        </w:tabs>
        <w:spacing w:line="300" w:lineRule="exact"/>
        <w:ind w:left="0"/>
        <w:rPr>
          <w:rFonts w:asciiTheme="minorHAnsi" w:eastAsia="Arial Unicode MS" w:hAnsiTheme="minorHAnsi" w:cstheme="minorHAnsi"/>
          <w:b w:val="0"/>
          <w:bCs w:val="0"/>
          <w:sz w:val="22"/>
          <w:szCs w:val="22"/>
          <w:lang w:val="it-IT"/>
        </w:rPr>
      </w:pPr>
      <w:r w:rsidRPr="00836B62">
        <w:rPr>
          <w:rFonts w:asciiTheme="minorHAnsi" w:eastAsia="Arial Unicode MS" w:hAnsiTheme="minorHAnsi" w:cstheme="minorHAnsi"/>
          <w:b w:val="0"/>
          <w:bCs w:val="0"/>
          <w:sz w:val="22"/>
          <w:szCs w:val="22"/>
          <w:lang w:val="it-IT"/>
        </w:rPr>
        <w:t xml:space="preserve">Una misura di prevenzione del rischio corruttivo, adottata dal Comune di Monopoli è stata quella di prevedere, nonostante la deroga prevista dal DPCM, l’obbligo di stipula di un accordo tra dipendente ed amministrazione per definire giorni, strumenti, orari di </w:t>
      </w:r>
      <w:proofErr w:type="spellStart"/>
      <w:r w:rsidRPr="00836B62">
        <w:rPr>
          <w:rFonts w:asciiTheme="minorHAnsi" w:eastAsia="Arial Unicode MS" w:hAnsiTheme="minorHAnsi" w:cstheme="minorHAnsi"/>
          <w:b w:val="0"/>
          <w:bCs w:val="0"/>
          <w:sz w:val="22"/>
          <w:szCs w:val="22"/>
          <w:lang w:val="it-IT"/>
        </w:rPr>
        <w:t>contattabilità</w:t>
      </w:r>
      <w:proofErr w:type="spellEnd"/>
      <w:r w:rsidRPr="00836B62">
        <w:rPr>
          <w:rFonts w:asciiTheme="minorHAnsi" w:eastAsia="Arial Unicode MS" w:hAnsiTheme="minorHAnsi" w:cstheme="minorHAnsi"/>
          <w:b w:val="0"/>
          <w:bCs w:val="0"/>
          <w:sz w:val="22"/>
          <w:szCs w:val="22"/>
          <w:lang w:val="it-IT"/>
        </w:rPr>
        <w:t xml:space="preserve"> ed obblighi di riservatezza, sicurezza e comportamento previsti dalla normativa.</w:t>
      </w:r>
    </w:p>
    <w:p w14:paraId="26BB72BB" w14:textId="77777777" w:rsidR="00972279" w:rsidRPr="00836B62" w:rsidRDefault="00972279" w:rsidP="00841D6E">
      <w:pPr>
        <w:pStyle w:val="Titolo62"/>
        <w:tabs>
          <w:tab w:val="left" w:pos="284"/>
          <w:tab w:val="left" w:pos="567"/>
        </w:tabs>
        <w:spacing w:line="300" w:lineRule="exact"/>
        <w:ind w:left="0"/>
        <w:rPr>
          <w:rFonts w:asciiTheme="minorHAnsi" w:eastAsia="Arial Unicode MS" w:hAnsiTheme="minorHAnsi" w:cstheme="minorHAnsi"/>
          <w:b w:val="0"/>
          <w:bCs w:val="0"/>
          <w:sz w:val="22"/>
          <w:szCs w:val="22"/>
          <w:lang w:val="it-IT"/>
        </w:rPr>
      </w:pPr>
      <w:r w:rsidRPr="00836B62">
        <w:rPr>
          <w:rFonts w:asciiTheme="minorHAnsi" w:eastAsia="Arial Unicode MS" w:hAnsiTheme="minorHAnsi" w:cstheme="minorHAnsi"/>
          <w:b w:val="0"/>
          <w:bCs w:val="0"/>
          <w:sz w:val="22"/>
          <w:szCs w:val="22"/>
          <w:lang w:val="it-IT"/>
        </w:rPr>
        <w:t xml:space="preserve">Un’ulteriore misura prevista correlata all’introduzione del lavoro agile è stata quella di inserire un obiettivo dedicato al lavoro agile nel Piano delle performance. </w:t>
      </w:r>
      <w:proofErr w:type="gramStart"/>
      <w:r w:rsidRPr="00836B62">
        <w:rPr>
          <w:rFonts w:asciiTheme="minorHAnsi" w:eastAsia="Arial Unicode MS" w:hAnsiTheme="minorHAnsi" w:cstheme="minorHAnsi"/>
          <w:b w:val="0"/>
          <w:bCs w:val="0"/>
          <w:sz w:val="22"/>
          <w:szCs w:val="22"/>
          <w:lang w:val="it-IT"/>
        </w:rPr>
        <w:t>E’</w:t>
      </w:r>
      <w:proofErr w:type="gramEnd"/>
      <w:r w:rsidRPr="00836B62">
        <w:rPr>
          <w:rFonts w:asciiTheme="minorHAnsi" w:eastAsia="Arial Unicode MS" w:hAnsiTheme="minorHAnsi" w:cstheme="minorHAnsi"/>
          <w:b w:val="0"/>
          <w:bCs w:val="0"/>
          <w:sz w:val="22"/>
          <w:szCs w:val="22"/>
          <w:lang w:val="it-IT"/>
        </w:rPr>
        <w:t xml:space="preserve"> stato di conseguenza richiesto ai dirigenti di procedere all’analisi dei processi finalizzata ad individuare misure e modalità specifiche per prevenire il rischio corruttivo correlato a detta specifica modalità di lavoro.</w:t>
      </w:r>
    </w:p>
    <w:p w14:paraId="002D3373" w14:textId="77777777" w:rsidR="00E86B23" w:rsidRPr="00836B62" w:rsidRDefault="00972279" w:rsidP="00841D6E">
      <w:pPr>
        <w:pStyle w:val="Titolo62"/>
        <w:tabs>
          <w:tab w:val="left" w:pos="284"/>
          <w:tab w:val="left" w:pos="567"/>
        </w:tabs>
        <w:spacing w:line="300" w:lineRule="exact"/>
        <w:ind w:left="0"/>
        <w:rPr>
          <w:rFonts w:asciiTheme="minorHAnsi" w:eastAsia="Arial Unicode MS" w:hAnsiTheme="minorHAnsi" w:cstheme="minorHAnsi"/>
          <w:b w:val="0"/>
          <w:bCs w:val="0"/>
          <w:sz w:val="22"/>
          <w:szCs w:val="22"/>
          <w:lang w:val="it-IT"/>
        </w:rPr>
      </w:pPr>
      <w:r w:rsidRPr="00836B62">
        <w:rPr>
          <w:rFonts w:asciiTheme="minorHAnsi" w:eastAsia="Arial Unicode MS" w:hAnsiTheme="minorHAnsi" w:cstheme="minorHAnsi"/>
          <w:b w:val="0"/>
          <w:bCs w:val="0"/>
          <w:sz w:val="22"/>
          <w:szCs w:val="22"/>
          <w:lang w:val="it-IT"/>
        </w:rPr>
        <w:t xml:space="preserve">Nel corso dell’anno 2021 si </w:t>
      </w:r>
      <w:r w:rsidR="00163BC0" w:rsidRPr="00836B62">
        <w:rPr>
          <w:rFonts w:asciiTheme="minorHAnsi" w:eastAsia="Arial Unicode MS" w:hAnsiTheme="minorHAnsi" w:cstheme="minorHAnsi"/>
          <w:b w:val="0"/>
          <w:bCs w:val="0"/>
          <w:sz w:val="22"/>
          <w:szCs w:val="22"/>
          <w:lang w:val="it-IT"/>
        </w:rPr>
        <w:t>è portata</w:t>
      </w:r>
      <w:r w:rsidRPr="00836B62">
        <w:rPr>
          <w:rFonts w:asciiTheme="minorHAnsi" w:eastAsia="Arial Unicode MS" w:hAnsiTheme="minorHAnsi" w:cstheme="minorHAnsi"/>
          <w:b w:val="0"/>
          <w:bCs w:val="0"/>
          <w:sz w:val="22"/>
          <w:szCs w:val="22"/>
          <w:lang w:val="it-IT"/>
        </w:rPr>
        <w:t xml:space="preserve"> a regime l’introduzione del lavoro agile quale strumento di organizzazione stabile del lavoro ne</w:t>
      </w:r>
      <w:r w:rsidR="00E86B23" w:rsidRPr="00836B62">
        <w:rPr>
          <w:rFonts w:asciiTheme="minorHAnsi" w:eastAsia="Arial Unicode MS" w:hAnsiTheme="minorHAnsi" w:cstheme="minorHAnsi"/>
          <w:b w:val="0"/>
          <w:bCs w:val="0"/>
          <w:sz w:val="22"/>
          <w:szCs w:val="22"/>
          <w:lang w:val="it-IT"/>
        </w:rPr>
        <w:t xml:space="preserve">l Comune di Monopoli attraverso l’attuazione dello </w:t>
      </w:r>
      <w:proofErr w:type="spellStart"/>
      <w:r w:rsidR="00E86B23" w:rsidRPr="00836B62">
        <w:rPr>
          <w:rFonts w:asciiTheme="minorHAnsi" w:eastAsia="Arial Unicode MS" w:hAnsiTheme="minorHAnsi" w:cstheme="minorHAnsi"/>
          <w:b w:val="0"/>
          <w:bCs w:val="0"/>
          <w:sz w:val="22"/>
          <w:szCs w:val="22"/>
          <w:lang w:val="it-IT"/>
        </w:rPr>
        <w:t>smart</w:t>
      </w:r>
      <w:proofErr w:type="spellEnd"/>
      <w:r w:rsidR="00E86B23" w:rsidRPr="00836B62">
        <w:rPr>
          <w:rFonts w:asciiTheme="minorHAnsi" w:eastAsia="Arial Unicode MS" w:hAnsiTheme="minorHAnsi" w:cstheme="minorHAnsi"/>
          <w:b w:val="0"/>
          <w:bCs w:val="0"/>
          <w:sz w:val="22"/>
          <w:szCs w:val="22"/>
          <w:lang w:val="it-IT"/>
        </w:rPr>
        <w:t xml:space="preserve"> </w:t>
      </w:r>
      <w:proofErr w:type="spellStart"/>
      <w:r w:rsidR="00E86B23" w:rsidRPr="00836B62">
        <w:rPr>
          <w:rFonts w:asciiTheme="minorHAnsi" w:eastAsia="Arial Unicode MS" w:hAnsiTheme="minorHAnsi" w:cstheme="minorHAnsi"/>
          <w:b w:val="0"/>
          <w:bCs w:val="0"/>
          <w:sz w:val="22"/>
          <w:szCs w:val="22"/>
          <w:lang w:val="it-IT"/>
        </w:rPr>
        <w:t>working</w:t>
      </w:r>
      <w:proofErr w:type="spellEnd"/>
      <w:r w:rsidR="00E86B23" w:rsidRPr="00836B62">
        <w:rPr>
          <w:rFonts w:asciiTheme="minorHAnsi" w:eastAsia="Arial Unicode MS" w:hAnsiTheme="minorHAnsi" w:cstheme="minorHAnsi"/>
          <w:b w:val="0"/>
          <w:bCs w:val="0"/>
          <w:sz w:val="22"/>
          <w:szCs w:val="22"/>
          <w:lang w:val="it-IT"/>
        </w:rPr>
        <w:t xml:space="preserve"> dei dipendenti.</w:t>
      </w:r>
    </w:p>
    <w:p w14:paraId="611B6924" w14:textId="77777777" w:rsidR="00972279" w:rsidRPr="00836B62" w:rsidRDefault="00E86B23" w:rsidP="00841D6E">
      <w:pPr>
        <w:pStyle w:val="Titolo62"/>
        <w:tabs>
          <w:tab w:val="left" w:pos="284"/>
          <w:tab w:val="left" w:pos="567"/>
        </w:tabs>
        <w:spacing w:line="300" w:lineRule="exact"/>
        <w:ind w:left="0"/>
        <w:rPr>
          <w:rFonts w:asciiTheme="minorHAnsi" w:eastAsia="Arial Unicode MS" w:hAnsiTheme="minorHAnsi" w:cstheme="minorHAnsi"/>
          <w:b w:val="0"/>
          <w:bCs w:val="0"/>
          <w:sz w:val="22"/>
          <w:szCs w:val="22"/>
          <w:lang w:val="it-IT"/>
        </w:rPr>
      </w:pPr>
      <w:r w:rsidRPr="00836B62">
        <w:rPr>
          <w:rFonts w:asciiTheme="minorHAnsi" w:eastAsia="Arial Unicode MS" w:hAnsiTheme="minorHAnsi" w:cstheme="minorHAnsi"/>
          <w:b w:val="0"/>
          <w:bCs w:val="0"/>
          <w:sz w:val="22"/>
          <w:szCs w:val="22"/>
          <w:lang w:val="it-IT"/>
        </w:rPr>
        <w:t>Per quanto riguarda il 2022 si intende mantenere la possibilità</w:t>
      </w:r>
      <w:r w:rsidR="005F143F" w:rsidRPr="00836B62">
        <w:rPr>
          <w:rFonts w:asciiTheme="minorHAnsi" w:eastAsia="Arial Unicode MS" w:hAnsiTheme="minorHAnsi" w:cstheme="minorHAnsi"/>
          <w:b w:val="0"/>
          <w:bCs w:val="0"/>
          <w:sz w:val="22"/>
          <w:szCs w:val="22"/>
          <w:lang w:val="it-IT"/>
        </w:rPr>
        <w:t xml:space="preserve"> per il personale di svolgere l’attività in modalità agile, attraverso le modalità già in essere e mediante specifico tavolo tecnico di confronto con le OO.SS.</w:t>
      </w:r>
      <w:r w:rsidRPr="00836B62">
        <w:rPr>
          <w:rFonts w:asciiTheme="minorHAnsi" w:eastAsia="Arial Unicode MS" w:hAnsiTheme="minorHAnsi" w:cstheme="minorHAnsi"/>
          <w:b w:val="0"/>
          <w:bCs w:val="0"/>
          <w:sz w:val="22"/>
          <w:szCs w:val="22"/>
          <w:lang w:val="it-IT"/>
        </w:rPr>
        <w:t xml:space="preserve"> </w:t>
      </w:r>
      <w:r w:rsidR="005F143F" w:rsidRPr="00836B62">
        <w:rPr>
          <w:rFonts w:asciiTheme="minorHAnsi" w:eastAsia="Arial Unicode MS" w:hAnsiTheme="minorHAnsi" w:cstheme="minorHAnsi"/>
          <w:b w:val="0"/>
          <w:bCs w:val="0"/>
          <w:sz w:val="22"/>
          <w:szCs w:val="22"/>
          <w:lang w:val="it-IT"/>
        </w:rPr>
        <w:t>in modo da regolare il ricorso alla modalità di lavoro agile quale</w:t>
      </w:r>
      <w:r w:rsidR="00972279" w:rsidRPr="00836B62">
        <w:rPr>
          <w:rFonts w:asciiTheme="minorHAnsi" w:eastAsia="Arial Unicode MS" w:hAnsiTheme="minorHAnsi" w:cstheme="minorHAnsi"/>
          <w:b w:val="0"/>
          <w:bCs w:val="0"/>
          <w:sz w:val="22"/>
          <w:szCs w:val="22"/>
          <w:lang w:val="it-IT"/>
        </w:rPr>
        <w:t xml:space="preserve"> strumento di gestione innovativa del rapporto di lavoro utile</w:t>
      </w:r>
      <w:r w:rsidR="005F143F" w:rsidRPr="00836B62">
        <w:rPr>
          <w:rFonts w:asciiTheme="minorHAnsi" w:eastAsia="Arial Unicode MS" w:hAnsiTheme="minorHAnsi" w:cstheme="minorHAnsi"/>
          <w:b w:val="0"/>
          <w:bCs w:val="0"/>
          <w:sz w:val="22"/>
          <w:szCs w:val="22"/>
          <w:lang w:val="it-IT"/>
        </w:rPr>
        <w:t xml:space="preserve"> </w:t>
      </w:r>
      <w:r w:rsidR="00972279" w:rsidRPr="00836B62">
        <w:rPr>
          <w:rFonts w:asciiTheme="minorHAnsi" w:eastAsia="Arial Unicode MS" w:hAnsiTheme="minorHAnsi" w:cstheme="minorHAnsi"/>
          <w:b w:val="0"/>
          <w:bCs w:val="0"/>
          <w:sz w:val="22"/>
          <w:szCs w:val="22"/>
          <w:lang w:val="it-IT"/>
        </w:rPr>
        <w:t>a conc</w:t>
      </w:r>
      <w:r w:rsidRPr="00836B62">
        <w:rPr>
          <w:rFonts w:asciiTheme="minorHAnsi" w:eastAsia="Arial Unicode MS" w:hAnsiTheme="minorHAnsi" w:cstheme="minorHAnsi"/>
          <w:b w:val="0"/>
          <w:bCs w:val="0"/>
          <w:sz w:val="22"/>
          <w:szCs w:val="22"/>
          <w:lang w:val="it-IT"/>
        </w:rPr>
        <w:t>i</w:t>
      </w:r>
      <w:r w:rsidR="00972279" w:rsidRPr="00836B62">
        <w:rPr>
          <w:rFonts w:asciiTheme="minorHAnsi" w:eastAsia="Arial Unicode MS" w:hAnsiTheme="minorHAnsi" w:cstheme="minorHAnsi"/>
          <w:b w:val="0"/>
          <w:bCs w:val="0"/>
          <w:sz w:val="22"/>
          <w:szCs w:val="22"/>
          <w:lang w:val="it-IT"/>
        </w:rPr>
        <w:t>liare le esigenze organizzativ</w:t>
      </w:r>
      <w:r w:rsidR="005F143F" w:rsidRPr="00836B62">
        <w:rPr>
          <w:rFonts w:asciiTheme="minorHAnsi" w:eastAsia="Arial Unicode MS" w:hAnsiTheme="minorHAnsi" w:cstheme="minorHAnsi"/>
          <w:b w:val="0"/>
          <w:bCs w:val="0"/>
          <w:sz w:val="22"/>
          <w:szCs w:val="22"/>
          <w:lang w:val="it-IT"/>
        </w:rPr>
        <w:t>e dell’Ente con le esigenze della persona</w:t>
      </w:r>
      <w:r w:rsidR="00972279" w:rsidRPr="00836B62">
        <w:rPr>
          <w:rFonts w:asciiTheme="minorHAnsi" w:eastAsia="Arial Unicode MS" w:hAnsiTheme="minorHAnsi" w:cstheme="minorHAnsi"/>
          <w:b w:val="0"/>
          <w:bCs w:val="0"/>
          <w:sz w:val="22"/>
          <w:szCs w:val="22"/>
          <w:lang w:val="it-IT"/>
        </w:rPr>
        <w:t>.</w:t>
      </w:r>
    </w:p>
    <w:p w14:paraId="739D63EA" w14:textId="77777777" w:rsidR="00E86B23" w:rsidRPr="00836B62" w:rsidRDefault="00E86B23" w:rsidP="0066708E">
      <w:pPr>
        <w:autoSpaceDE w:val="0"/>
        <w:autoSpaceDN w:val="0"/>
        <w:adjustRightInd w:val="0"/>
        <w:spacing w:after="0" w:line="300" w:lineRule="exact"/>
        <w:rPr>
          <w:rFonts w:cstheme="minorHAnsi"/>
          <w:b/>
          <w:color w:val="365F91" w:themeColor="accent1" w:themeShade="BF"/>
          <w:lang w:bidi="he-IL"/>
        </w:rPr>
      </w:pPr>
    </w:p>
    <w:p w14:paraId="780F0E6D" w14:textId="77777777" w:rsidR="00256159" w:rsidRPr="00EC5A4D" w:rsidRDefault="00163BC0" w:rsidP="00EC5A4D">
      <w:pPr>
        <w:autoSpaceDE w:val="0"/>
        <w:autoSpaceDN w:val="0"/>
        <w:adjustRightInd w:val="0"/>
        <w:spacing w:after="0" w:line="300" w:lineRule="exact"/>
        <w:rPr>
          <w:rFonts w:cstheme="minorHAnsi"/>
          <w:b/>
          <w:color w:val="365F91" w:themeColor="accent1" w:themeShade="BF"/>
          <w:lang w:bidi="he-IL"/>
        </w:rPr>
      </w:pPr>
      <w:r w:rsidRPr="00836B62">
        <w:rPr>
          <w:rFonts w:cstheme="minorHAnsi"/>
          <w:b/>
          <w:color w:val="365F91" w:themeColor="accent1" w:themeShade="BF"/>
          <w:lang w:bidi="he-IL"/>
        </w:rPr>
        <w:t xml:space="preserve">2.2.5 - </w:t>
      </w:r>
      <w:r w:rsidR="00972279" w:rsidRPr="00836B62">
        <w:rPr>
          <w:rFonts w:cstheme="minorHAnsi"/>
          <w:b/>
          <w:color w:val="365F91" w:themeColor="accent1" w:themeShade="BF"/>
          <w:lang w:bidi="he-IL"/>
        </w:rPr>
        <w:t>Misure specifiche per le aree di rischio 2, 8 e 9</w:t>
      </w:r>
    </w:p>
    <w:p w14:paraId="74A966B4" w14:textId="77777777" w:rsidR="00972279" w:rsidRPr="00836B62" w:rsidRDefault="00972279" w:rsidP="00A504E5">
      <w:pPr>
        <w:pStyle w:val="Corpotesto"/>
        <w:tabs>
          <w:tab w:val="left" w:pos="284"/>
          <w:tab w:val="left" w:pos="567"/>
        </w:tabs>
        <w:spacing w:after="0" w:line="300" w:lineRule="exact"/>
        <w:jc w:val="both"/>
        <w:rPr>
          <w:rFonts w:cstheme="minorHAnsi"/>
          <w:color w:val="000000"/>
          <w:shd w:val="clear" w:color="auto" w:fill="FFFFFF"/>
        </w:rPr>
      </w:pPr>
      <w:r w:rsidRPr="00836B62">
        <w:rPr>
          <w:rFonts w:cstheme="minorHAnsi"/>
          <w:color w:val="000000"/>
          <w:shd w:val="clear" w:color="auto" w:fill="FFFFFF"/>
        </w:rPr>
        <w:t xml:space="preserve">Si è ritenuta foriera di particolare criticità, sotto il profilo della prevenzione della corruzione, la disposizione normativa di cui al D.L. 76/2020 che dilata l'alveo degli affidamenti diretti fino alla soglia dei 150.000 euro. </w:t>
      </w:r>
    </w:p>
    <w:p w14:paraId="21D5F204" w14:textId="77777777" w:rsidR="00972279" w:rsidRPr="00836B62" w:rsidRDefault="00972279" w:rsidP="00A504E5">
      <w:pPr>
        <w:pStyle w:val="Corpotesto"/>
        <w:tabs>
          <w:tab w:val="left" w:pos="284"/>
          <w:tab w:val="left" w:pos="567"/>
        </w:tabs>
        <w:spacing w:after="0" w:line="300" w:lineRule="exact"/>
        <w:jc w:val="both"/>
        <w:rPr>
          <w:rFonts w:cstheme="minorHAnsi"/>
          <w:color w:val="000000"/>
          <w:shd w:val="clear" w:color="auto" w:fill="FFFFFF"/>
        </w:rPr>
      </w:pPr>
      <w:r w:rsidRPr="00836B62">
        <w:rPr>
          <w:rFonts w:cstheme="minorHAnsi"/>
          <w:color w:val="000000"/>
          <w:shd w:val="clear" w:color="auto" w:fill="FFFFFF"/>
        </w:rPr>
        <w:t>Si inserisce pertanto la seguente misura specifica:</w:t>
      </w:r>
    </w:p>
    <w:p w14:paraId="27B24937" w14:textId="77777777" w:rsidR="00972279" w:rsidRPr="00836B62" w:rsidRDefault="00972279" w:rsidP="00A504E5">
      <w:pPr>
        <w:pStyle w:val="Corpotesto"/>
        <w:tabs>
          <w:tab w:val="left" w:pos="284"/>
          <w:tab w:val="left" w:pos="567"/>
        </w:tabs>
        <w:spacing w:after="0" w:line="300" w:lineRule="exact"/>
        <w:jc w:val="both"/>
        <w:rPr>
          <w:rFonts w:cstheme="minorHAnsi"/>
          <w:color w:val="000000"/>
          <w:shd w:val="clear" w:color="auto" w:fill="FFFFFF"/>
        </w:rPr>
      </w:pPr>
      <w:r w:rsidRPr="00836B62">
        <w:rPr>
          <w:rFonts w:cstheme="minorHAnsi"/>
          <w:color w:val="000000"/>
          <w:shd w:val="clear" w:color="auto" w:fill="FFFFFF"/>
        </w:rPr>
        <w:t xml:space="preserve">per affidamenti di importo superiore ad euro 5.000,00, divieto di disporre affidamenti diretti nei confronti di ditte destinatarie di affidamenti dello stesso tipo nel triennio 2018-2020 e, nel caso di richiesta preventivi propedeutica all'affidamento diretto, divieto di inserire le stesse nel novero delle ditte consultate. </w:t>
      </w:r>
    </w:p>
    <w:p w14:paraId="7DAF7A93" w14:textId="77777777" w:rsidR="00972279" w:rsidRPr="00836B62" w:rsidRDefault="00972279" w:rsidP="00841D6E">
      <w:pPr>
        <w:pStyle w:val="Corpotesto"/>
        <w:tabs>
          <w:tab w:val="left" w:pos="284"/>
          <w:tab w:val="left" w:pos="567"/>
        </w:tabs>
        <w:spacing w:after="0" w:line="300" w:lineRule="exact"/>
        <w:jc w:val="both"/>
        <w:rPr>
          <w:rFonts w:cstheme="minorHAnsi"/>
          <w:color w:val="000000"/>
          <w:shd w:val="clear" w:color="auto" w:fill="FFFFFF"/>
        </w:rPr>
      </w:pPr>
      <w:r w:rsidRPr="00836B62">
        <w:rPr>
          <w:rFonts w:cstheme="minorHAnsi"/>
          <w:color w:val="000000"/>
          <w:shd w:val="clear" w:color="auto" w:fill="FFFFFF"/>
        </w:rPr>
        <w:lastRenderedPageBreak/>
        <w:t>Per le procedure negoziate, considerato che il legislatore contempla la possibilità di attivarle anche per importi superiori al milione di euro (fino alla soglia comunitaria), viene esteso a detti affidamenti il software già utilizzato per la corretta applicazione del criterio della rotazione.</w:t>
      </w:r>
    </w:p>
    <w:p w14:paraId="4FFE5110" w14:textId="77777777" w:rsidR="00972279" w:rsidRPr="00836B62" w:rsidRDefault="00972279" w:rsidP="00841D6E">
      <w:pPr>
        <w:pStyle w:val="Corpotesto"/>
        <w:tabs>
          <w:tab w:val="left" w:pos="284"/>
          <w:tab w:val="left" w:pos="567"/>
        </w:tabs>
        <w:spacing w:after="0" w:line="300" w:lineRule="exact"/>
        <w:jc w:val="both"/>
        <w:rPr>
          <w:rFonts w:cstheme="minorHAnsi"/>
          <w:color w:val="000000"/>
          <w:shd w:val="clear" w:color="auto" w:fill="FFFFFF"/>
        </w:rPr>
      </w:pPr>
      <w:r w:rsidRPr="00836B62">
        <w:rPr>
          <w:rFonts w:cstheme="minorHAnsi"/>
          <w:color w:val="000000"/>
          <w:shd w:val="clear" w:color="auto" w:fill="FFFFFF"/>
        </w:rPr>
        <w:t xml:space="preserve">Con l’intento di ridurre il rischio di indebite ingerenze associate all’introduzione della possibilità di affidamenti diretti per importi significativi, è stata inoltre estesa la possibilità di ricorso al lavoro agile per i dipendenti assegnati all’ufficio contratti ed appalti nell’ambito della </w:t>
      </w:r>
      <w:proofErr w:type="spellStart"/>
      <w:r w:rsidRPr="00836B62">
        <w:rPr>
          <w:rFonts w:cstheme="minorHAnsi"/>
          <w:color w:val="000000"/>
          <w:shd w:val="clear" w:color="auto" w:fill="FFFFFF"/>
        </w:rPr>
        <w:t>cuc</w:t>
      </w:r>
      <w:proofErr w:type="spellEnd"/>
      <w:r w:rsidRPr="00836B62">
        <w:rPr>
          <w:rFonts w:cstheme="minorHAnsi"/>
          <w:color w:val="000000"/>
          <w:shd w:val="clear" w:color="auto" w:fill="FFFFFF"/>
        </w:rPr>
        <w:t xml:space="preserve"> e nell’ambito delle singole aree.</w:t>
      </w:r>
    </w:p>
    <w:p w14:paraId="6A78AFCC" w14:textId="77777777" w:rsidR="00972279" w:rsidRPr="00836B62" w:rsidRDefault="00972279" w:rsidP="00841D6E">
      <w:pPr>
        <w:pStyle w:val="Corpotesto"/>
        <w:tabs>
          <w:tab w:val="left" w:pos="284"/>
          <w:tab w:val="left" w:pos="567"/>
        </w:tabs>
        <w:spacing w:after="0" w:line="300" w:lineRule="exact"/>
        <w:jc w:val="both"/>
        <w:rPr>
          <w:rFonts w:cstheme="minorHAnsi"/>
          <w:color w:val="000000"/>
          <w:shd w:val="clear" w:color="auto" w:fill="FFFFFF"/>
        </w:rPr>
      </w:pPr>
      <w:r w:rsidRPr="00836B62">
        <w:rPr>
          <w:rFonts w:cstheme="minorHAnsi"/>
          <w:color w:val="000000"/>
          <w:shd w:val="clear" w:color="auto" w:fill="FFFFFF"/>
        </w:rPr>
        <w:t xml:space="preserve">Per le </w:t>
      </w:r>
      <w:r w:rsidRPr="00836B62">
        <w:rPr>
          <w:rFonts w:cstheme="minorHAnsi"/>
          <w:color w:val="000000"/>
          <w:u w:val="single"/>
          <w:shd w:val="clear" w:color="auto" w:fill="FFFFFF"/>
        </w:rPr>
        <w:t>aree di rischio otto e nove</w:t>
      </w:r>
      <w:r w:rsidRPr="00836B62">
        <w:rPr>
          <w:rFonts w:cstheme="minorHAnsi"/>
          <w:color w:val="000000"/>
          <w:shd w:val="clear" w:color="auto" w:fill="FFFFFF"/>
        </w:rPr>
        <w:t>, in cui maggiormente avvertita</w:t>
      </w:r>
      <w:r w:rsidRPr="00836B62">
        <w:rPr>
          <w:rFonts w:eastAsia="Arial Unicode MS" w:cstheme="minorHAnsi"/>
          <w:spacing w:val="-1"/>
        </w:rPr>
        <w:t xml:space="preserve"> è l’esigenza di prevenzione del rischio per fattori esogeni comunque potenzialmente incidenti sul regolare svolgimento delle attività dell’Ente associati ai rilevanti interessi economici gravitanti sulla materia dell’edilizia privata e dei rifiuti, nel corso dell’aggiornamento 2018 sono state adottate specifiche misure organizzative finalizzate a ridurre la concentrazione di potere ed ad incrementare i centri decisionali e le attività di “auto controllo”.</w:t>
      </w:r>
    </w:p>
    <w:p w14:paraId="32FD0EE9" w14:textId="77777777" w:rsidR="00972279" w:rsidRPr="00836B62" w:rsidRDefault="00972279" w:rsidP="00841D6E">
      <w:pPr>
        <w:pStyle w:val="Corpotesto"/>
        <w:tabs>
          <w:tab w:val="left" w:pos="284"/>
          <w:tab w:val="left" w:pos="567"/>
        </w:tabs>
        <w:spacing w:after="0" w:line="300" w:lineRule="exact"/>
        <w:jc w:val="both"/>
        <w:rPr>
          <w:rFonts w:eastAsia="Arial Unicode MS" w:cstheme="minorHAnsi"/>
          <w:spacing w:val="-1"/>
        </w:rPr>
      </w:pPr>
      <w:r w:rsidRPr="00836B62">
        <w:rPr>
          <w:rFonts w:eastAsia="Arial Unicode MS" w:cstheme="minorHAnsi"/>
          <w:spacing w:val="-1"/>
        </w:rPr>
        <w:t>Nel corso dell’anno 2019 è stata definita la nuova articolazione delle Aree Organizzative III e IV, e sono state confermate alcune misure specifiche di trattamento del rischio da attuare nelle predette aree meglio illustrate in altra parte del presente documento e che si ripropongono nel presente aggiornamento.</w:t>
      </w:r>
    </w:p>
    <w:p w14:paraId="3131C667" w14:textId="77777777" w:rsidR="00972279" w:rsidRPr="00836B62" w:rsidRDefault="00972279" w:rsidP="00841D6E">
      <w:pPr>
        <w:pStyle w:val="Corpotesto"/>
        <w:tabs>
          <w:tab w:val="left" w:pos="284"/>
          <w:tab w:val="left" w:pos="567"/>
        </w:tabs>
        <w:spacing w:after="0" w:line="300" w:lineRule="exact"/>
        <w:jc w:val="both"/>
        <w:rPr>
          <w:rFonts w:eastAsia="Arial Unicode MS" w:cstheme="minorHAnsi"/>
          <w:spacing w:val="-1"/>
        </w:rPr>
      </w:pPr>
      <w:r w:rsidRPr="00836B62">
        <w:rPr>
          <w:rFonts w:eastAsia="Arial Unicode MS" w:cstheme="minorHAnsi"/>
          <w:spacing w:val="-1"/>
        </w:rPr>
        <w:t>A dette misure viene aggiunta, come per l’area di rischio due, il ricorso al lavoro agile quale misura organizzativa specifica di prevenzione della corruzione.</w:t>
      </w:r>
    </w:p>
    <w:p w14:paraId="5D953B60" w14:textId="77777777" w:rsidR="0066708E" w:rsidRPr="00836B62" w:rsidRDefault="0066708E" w:rsidP="00841D6E">
      <w:pPr>
        <w:autoSpaceDE w:val="0"/>
        <w:autoSpaceDN w:val="0"/>
        <w:adjustRightInd w:val="0"/>
        <w:spacing w:after="0" w:line="300" w:lineRule="exact"/>
        <w:jc w:val="both"/>
        <w:rPr>
          <w:rFonts w:cstheme="minorHAnsi"/>
          <w:b/>
          <w:color w:val="4472C5"/>
          <w:lang w:bidi="he-IL"/>
        </w:rPr>
      </w:pPr>
    </w:p>
    <w:p w14:paraId="4113C989" w14:textId="77777777" w:rsidR="009078D5" w:rsidRPr="00836B62" w:rsidRDefault="009078D5">
      <w:pPr>
        <w:rPr>
          <w:rFonts w:cstheme="minorHAnsi"/>
          <w:b/>
          <w:color w:val="365F91" w:themeColor="accent1" w:themeShade="BF"/>
          <w:lang w:bidi="he-IL"/>
        </w:rPr>
      </w:pPr>
      <w:r w:rsidRPr="00836B62">
        <w:rPr>
          <w:rFonts w:cstheme="minorHAnsi"/>
          <w:b/>
          <w:color w:val="365F91" w:themeColor="accent1" w:themeShade="BF"/>
          <w:lang w:bidi="he-IL"/>
        </w:rPr>
        <w:br w:type="page"/>
      </w:r>
    </w:p>
    <w:p w14:paraId="2F2769AF" w14:textId="77777777" w:rsidR="00F905F4" w:rsidRPr="00836B62" w:rsidRDefault="007B36CD" w:rsidP="00841D6E">
      <w:pPr>
        <w:autoSpaceDE w:val="0"/>
        <w:autoSpaceDN w:val="0"/>
        <w:adjustRightInd w:val="0"/>
        <w:spacing w:after="0" w:line="300" w:lineRule="exact"/>
        <w:rPr>
          <w:rFonts w:cstheme="minorHAnsi"/>
          <w:b/>
          <w:color w:val="365F91" w:themeColor="accent1" w:themeShade="BF"/>
          <w:lang w:bidi="he-IL"/>
        </w:rPr>
      </w:pPr>
      <w:r w:rsidRPr="00836B62">
        <w:rPr>
          <w:rFonts w:cstheme="minorHAnsi"/>
          <w:b/>
          <w:color w:val="365F91" w:themeColor="accent1" w:themeShade="BF"/>
          <w:lang w:bidi="he-IL"/>
        </w:rPr>
        <w:lastRenderedPageBreak/>
        <w:t xml:space="preserve">2.3 - Monitoraggio </w:t>
      </w:r>
    </w:p>
    <w:p w14:paraId="160E1B0B" w14:textId="77777777" w:rsidR="0066708E" w:rsidRPr="00836B62" w:rsidRDefault="0066708E" w:rsidP="00841D6E">
      <w:pPr>
        <w:autoSpaceDE w:val="0"/>
        <w:autoSpaceDN w:val="0"/>
        <w:adjustRightInd w:val="0"/>
        <w:spacing w:after="0" w:line="300" w:lineRule="exact"/>
        <w:rPr>
          <w:rFonts w:cstheme="minorHAnsi"/>
          <w:b/>
          <w:color w:val="365F91" w:themeColor="accent1" w:themeShade="BF"/>
          <w:lang w:bidi="he-IL"/>
        </w:rPr>
      </w:pPr>
    </w:p>
    <w:p w14:paraId="36303EE0" w14:textId="77777777" w:rsidR="00256159" w:rsidRPr="00EC5A4D" w:rsidRDefault="00F905F4" w:rsidP="00EC5A4D">
      <w:pPr>
        <w:autoSpaceDE w:val="0"/>
        <w:autoSpaceDN w:val="0"/>
        <w:adjustRightInd w:val="0"/>
        <w:spacing w:after="0" w:line="300" w:lineRule="exact"/>
        <w:rPr>
          <w:rFonts w:cstheme="minorHAnsi"/>
          <w:b/>
          <w:color w:val="365F91" w:themeColor="accent1" w:themeShade="BF"/>
          <w:lang w:bidi="he-IL"/>
        </w:rPr>
      </w:pPr>
      <w:r w:rsidRPr="00836B62">
        <w:rPr>
          <w:rFonts w:cstheme="minorHAnsi"/>
          <w:b/>
          <w:color w:val="365F91" w:themeColor="accent1" w:themeShade="BF"/>
          <w:lang w:bidi="he-IL"/>
        </w:rPr>
        <w:t xml:space="preserve">2.3.1 – Monitoraggio </w:t>
      </w:r>
      <w:r w:rsidR="007B36CD" w:rsidRPr="00836B62">
        <w:rPr>
          <w:rFonts w:cstheme="minorHAnsi"/>
          <w:b/>
          <w:color w:val="365F91" w:themeColor="accent1" w:themeShade="BF"/>
          <w:lang w:bidi="he-IL"/>
        </w:rPr>
        <w:t xml:space="preserve">sulle misure generali </w:t>
      </w:r>
    </w:p>
    <w:p w14:paraId="73E8F4F5" w14:textId="77777777" w:rsidR="007B36CD" w:rsidRPr="00836B62" w:rsidRDefault="007B36CD" w:rsidP="00841D6E">
      <w:pPr>
        <w:tabs>
          <w:tab w:val="left" w:pos="284"/>
          <w:tab w:val="left" w:pos="567"/>
        </w:tabs>
        <w:autoSpaceDE w:val="0"/>
        <w:autoSpaceDN w:val="0"/>
        <w:adjustRightInd w:val="0"/>
        <w:spacing w:after="0" w:line="300" w:lineRule="exact"/>
        <w:jc w:val="both"/>
        <w:rPr>
          <w:rFonts w:eastAsia="Arial Unicode MS" w:cstheme="minorHAnsi"/>
          <w:bCs/>
        </w:rPr>
      </w:pPr>
      <w:r w:rsidRPr="00836B62">
        <w:rPr>
          <w:rFonts w:eastAsia="Arial Unicode MS" w:cstheme="minorHAnsi"/>
          <w:bCs/>
        </w:rPr>
        <w:t xml:space="preserve">Le misure generali suscettibili di valutazione e ponderazione vengono tradotte in obiettivi gestionali in sede di aggiornamento del Piano delle Performance, in occasione dell’approvazione del </w:t>
      </w:r>
      <w:proofErr w:type="spellStart"/>
      <w:r w:rsidRPr="00836B62">
        <w:rPr>
          <w:rFonts w:eastAsia="Arial Unicode MS" w:cstheme="minorHAnsi"/>
          <w:bCs/>
        </w:rPr>
        <w:t>peg</w:t>
      </w:r>
      <w:proofErr w:type="spellEnd"/>
      <w:r w:rsidRPr="00836B62">
        <w:rPr>
          <w:rFonts w:eastAsia="Arial Unicode MS" w:cstheme="minorHAnsi"/>
          <w:bCs/>
        </w:rPr>
        <w:t xml:space="preserve"> e sottoposte a monitoraggio semestrale e valutazione da parte dell’OIV.</w:t>
      </w:r>
    </w:p>
    <w:p w14:paraId="4B0A5630" w14:textId="77777777" w:rsidR="00A504E5" w:rsidRPr="00836B62" w:rsidRDefault="00A504E5" w:rsidP="00841D6E">
      <w:pPr>
        <w:autoSpaceDE w:val="0"/>
        <w:autoSpaceDN w:val="0"/>
        <w:adjustRightInd w:val="0"/>
        <w:spacing w:after="0" w:line="300" w:lineRule="exact"/>
        <w:rPr>
          <w:rFonts w:cstheme="minorHAnsi"/>
          <w:b/>
          <w:color w:val="365F91" w:themeColor="accent1" w:themeShade="BF"/>
          <w:lang w:bidi="he-IL"/>
        </w:rPr>
      </w:pPr>
    </w:p>
    <w:p w14:paraId="66993A97" w14:textId="77777777" w:rsidR="00256159" w:rsidRPr="00EC5A4D" w:rsidRDefault="00F905F4" w:rsidP="00EC5A4D">
      <w:pPr>
        <w:autoSpaceDE w:val="0"/>
        <w:autoSpaceDN w:val="0"/>
        <w:adjustRightInd w:val="0"/>
        <w:spacing w:after="0" w:line="300" w:lineRule="exact"/>
        <w:rPr>
          <w:rFonts w:cstheme="minorHAnsi"/>
          <w:b/>
          <w:color w:val="365F91" w:themeColor="accent1" w:themeShade="BF"/>
          <w:lang w:bidi="he-IL"/>
        </w:rPr>
      </w:pPr>
      <w:r w:rsidRPr="00836B62">
        <w:rPr>
          <w:rFonts w:cstheme="minorHAnsi"/>
          <w:b/>
          <w:color w:val="365F91" w:themeColor="accent1" w:themeShade="BF"/>
          <w:lang w:bidi="he-IL"/>
        </w:rPr>
        <w:t xml:space="preserve">2.3.2 - </w:t>
      </w:r>
      <w:r w:rsidR="007B36CD" w:rsidRPr="00836B62">
        <w:rPr>
          <w:rFonts w:cstheme="minorHAnsi"/>
          <w:b/>
          <w:color w:val="365F91" w:themeColor="accent1" w:themeShade="BF"/>
          <w:lang w:bidi="he-IL"/>
        </w:rPr>
        <w:t xml:space="preserve">Monitoraggio sulle misure specifiche </w:t>
      </w:r>
    </w:p>
    <w:p w14:paraId="1F6993D1" w14:textId="77777777" w:rsidR="007B36CD" w:rsidRPr="00836B62" w:rsidRDefault="007B36CD" w:rsidP="00841D6E">
      <w:pPr>
        <w:tabs>
          <w:tab w:val="left" w:pos="284"/>
          <w:tab w:val="left" w:pos="567"/>
        </w:tabs>
        <w:autoSpaceDE w:val="0"/>
        <w:autoSpaceDN w:val="0"/>
        <w:adjustRightInd w:val="0"/>
        <w:spacing w:after="0" w:line="300" w:lineRule="exact"/>
        <w:jc w:val="both"/>
        <w:rPr>
          <w:rFonts w:eastAsia="Arial Unicode MS" w:cstheme="minorHAnsi"/>
          <w:bCs/>
        </w:rPr>
      </w:pPr>
      <w:r w:rsidRPr="00836B62">
        <w:rPr>
          <w:rFonts w:eastAsia="Arial Unicode MS" w:cstheme="minorHAnsi"/>
          <w:bCs/>
        </w:rPr>
        <w:t>Fermo restando quanto precisato in sede di individuazione delle misure di programmazione, monitoraggio e controllo, il monitoraggio sulle misure specifiche avviene ad opera del nucleo dei controlli interni attraverso la valorizzazione della voce “esito monitoraggio/controllo” del catalogo dei rischi allegato al piano.</w:t>
      </w:r>
    </w:p>
    <w:p w14:paraId="30586E0D" w14:textId="77777777" w:rsidR="00841D6E" w:rsidRPr="00836B62" w:rsidRDefault="00841D6E" w:rsidP="00841D6E">
      <w:pPr>
        <w:autoSpaceDE w:val="0"/>
        <w:autoSpaceDN w:val="0"/>
        <w:adjustRightInd w:val="0"/>
        <w:spacing w:after="0" w:line="300" w:lineRule="exact"/>
        <w:rPr>
          <w:rFonts w:cstheme="minorHAnsi"/>
          <w:b/>
          <w:color w:val="365F91" w:themeColor="accent1" w:themeShade="BF"/>
          <w:lang w:bidi="he-IL"/>
        </w:rPr>
      </w:pPr>
    </w:p>
    <w:p w14:paraId="4B82BA3F" w14:textId="77777777" w:rsidR="00256159" w:rsidRPr="00EC5A4D" w:rsidRDefault="00F905F4" w:rsidP="00EC5A4D">
      <w:pPr>
        <w:autoSpaceDE w:val="0"/>
        <w:autoSpaceDN w:val="0"/>
        <w:adjustRightInd w:val="0"/>
        <w:spacing w:after="0" w:line="300" w:lineRule="exact"/>
        <w:rPr>
          <w:rFonts w:cstheme="minorHAnsi"/>
          <w:b/>
          <w:color w:val="365F91" w:themeColor="accent1" w:themeShade="BF"/>
          <w:lang w:bidi="he-IL"/>
        </w:rPr>
      </w:pPr>
      <w:r w:rsidRPr="00836B62">
        <w:rPr>
          <w:rFonts w:cstheme="minorHAnsi"/>
          <w:b/>
          <w:color w:val="365F91" w:themeColor="accent1" w:themeShade="BF"/>
          <w:lang w:bidi="he-IL"/>
        </w:rPr>
        <w:t xml:space="preserve">2.3.3 - </w:t>
      </w:r>
      <w:r w:rsidR="007B36CD" w:rsidRPr="00836B62">
        <w:rPr>
          <w:rFonts w:cstheme="minorHAnsi"/>
          <w:b/>
          <w:color w:val="365F91" w:themeColor="accent1" w:themeShade="BF"/>
          <w:lang w:bidi="he-IL"/>
        </w:rPr>
        <w:t xml:space="preserve">Monitoraggio sugli obblighi di trasparenza </w:t>
      </w:r>
    </w:p>
    <w:p w14:paraId="712FCE56" w14:textId="77777777" w:rsidR="00F905F4" w:rsidRPr="00836B62" w:rsidRDefault="007B36CD" w:rsidP="00841D6E">
      <w:pPr>
        <w:tabs>
          <w:tab w:val="left" w:pos="284"/>
          <w:tab w:val="left" w:pos="567"/>
        </w:tabs>
        <w:autoSpaceDE w:val="0"/>
        <w:autoSpaceDN w:val="0"/>
        <w:adjustRightInd w:val="0"/>
        <w:spacing w:after="0" w:line="300" w:lineRule="exact"/>
        <w:jc w:val="both"/>
        <w:rPr>
          <w:rFonts w:eastAsia="Arial Unicode MS" w:cstheme="minorHAnsi"/>
          <w:bCs/>
        </w:rPr>
      </w:pPr>
      <w:r w:rsidRPr="00836B62">
        <w:rPr>
          <w:rFonts w:eastAsia="Arial Unicode MS" w:cstheme="minorHAnsi"/>
          <w:bCs/>
        </w:rPr>
        <w:t>Fermo restando quanto precisato in sede di individuazione delle misure di programmazione, monitoraggio e controllo, il monitoraggio sulle misure specifiche avviene ad opera del nucleo dei controlli interni attraverso la valorizzazione della voce “</w:t>
      </w:r>
      <w:r w:rsidRPr="00836B62">
        <w:rPr>
          <w:rFonts w:eastAsia="Arial Unicode MS" w:cstheme="minorHAnsi"/>
          <w:bCs/>
          <w:i/>
        </w:rPr>
        <w:t>esito monitoraggio/controllo</w:t>
      </w:r>
      <w:r w:rsidRPr="00836B62">
        <w:rPr>
          <w:rFonts w:eastAsia="Arial Unicode MS" w:cstheme="minorHAnsi"/>
          <w:bCs/>
        </w:rPr>
        <w:t>” del catalogo degli obblighi di trasparenza in</w:t>
      </w:r>
      <w:r w:rsidR="00F905F4" w:rsidRPr="00836B62">
        <w:rPr>
          <w:rFonts w:eastAsia="Arial Unicode MS" w:cstheme="minorHAnsi"/>
          <w:bCs/>
        </w:rPr>
        <w:t xml:space="preserve"> allegato al piano.</w:t>
      </w:r>
    </w:p>
    <w:p w14:paraId="520BB612" w14:textId="77777777" w:rsidR="00F905F4" w:rsidRPr="00836B62" w:rsidRDefault="007B36CD" w:rsidP="00841D6E">
      <w:pPr>
        <w:tabs>
          <w:tab w:val="left" w:pos="284"/>
          <w:tab w:val="left" w:pos="567"/>
        </w:tabs>
        <w:autoSpaceDE w:val="0"/>
        <w:autoSpaceDN w:val="0"/>
        <w:adjustRightInd w:val="0"/>
        <w:spacing w:after="0" w:line="300" w:lineRule="exact"/>
        <w:jc w:val="both"/>
        <w:rPr>
          <w:rFonts w:eastAsia="Arial Unicode MS" w:cstheme="minorHAnsi"/>
          <w:bCs/>
        </w:rPr>
      </w:pPr>
      <w:r w:rsidRPr="00836B62">
        <w:rPr>
          <w:rFonts w:eastAsia="Arial Unicode MS" w:cstheme="minorHAnsi"/>
          <w:bCs/>
        </w:rPr>
        <w:t>La predetta attività si svolge in coordinamento con l’RPC che sulla scorta dei relativi esiti e delle segnalazioni propone gli eventuali provvedimenti correttivi e elabora la Relazione annuale entro il 31 gennaio di ogni anno, che dia evidenza del numero delle segnalazioni, il numero dei  procedimenti avviati, il numero dei procedimenti archiviati, numero e tipologia sanzioni applicate e numero e tipologia di segnalazioni ricevute dai consiglieri comunali, dai dipendenti e da parte dei responsabili delle singole misure.</w:t>
      </w:r>
    </w:p>
    <w:p w14:paraId="2654C20F" w14:textId="77777777" w:rsidR="00972279" w:rsidRPr="00836B62" w:rsidRDefault="007B36CD" w:rsidP="00841D6E">
      <w:pPr>
        <w:tabs>
          <w:tab w:val="left" w:pos="284"/>
          <w:tab w:val="left" w:pos="567"/>
        </w:tabs>
        <w:autoSpaceDE w:val="0"/>
        <w:autoSpaceDN w:val="0"/>
        <w:adjustRightInd w:val="0"/>
        <w:spacing w:after="0" w:line="300" w:lineRule="exact"/>
        <w:jc w:val="both"/>
        <w:rPr>
          <w:rFonts w:eastAsia="Arial Unicode MS" w:cstheme="minorHAnsi"/>
          <w:bCs/>
        </w:rPr>
      </w:pPr>
      <w:r w:rsidRPr="00836B62">
        <w:rPr>
          <w:rFonts w:eastAsia="Arial Unicode MS" w:cstheme="minorHAnsi"/>
          <w:bCs/>
        </w:rPr>
        <w:t>Dell’avvenuta pubblicazione della Relazione sul sito viene data comunicazione al Consiglio Comunale, all’OIV, al Sindaco, alla Giunta Comunale.</w:t>
      </w:r>
      <w:r w:rsidR="001151C8" w:rsidRPr="00836B62">
        <w:rPr>
          <w:rFonts w:eastAsia="Arial Unicode MS" w:cstheme="minorHAnsi"/>
          <w:bCs/>
        </w:rPr>
        <w:t xml:space="preserve"> </w:t>
      </w:r>
    </w:p>
    <w:p w14:paraId="1CA5740C" w14:textId="77777777" w:rsidR="001151C8" w:rsidRPr="00836B62" w:rsidRDefault="001151C8" w:rsidP="00841D6E">
      <w:pPr>
        <w:tabs>
          <w:tab w:val="left" w:pos="284"/>
          <w:tab w:val="left" w:pos="567"/>
        </w:tabs>
        <w:autoSpaceDE w:val="0"/>
        <w:autoSpaceDN w:val="0"/>
        <w:adjustRightInd w:val="0"/>
        <w:spacing w:after="0" w:line="300" w:lineRule="exact"/>
        <w:jc w:val="both"/>
        <w:rPr>
          <w:rFonts w:eastAsia="Arial Unicode MS" w:cstheme="minorHAnsi"/>
          <w:bCs/>
        </w:rPr>
      </w:pPr>
    </w:p>
    <w:p w14:paraId="363AFF17" w14:textId="10FAE010" w:rsidR="004E03F6" w:rsidRPr="00B04EB2" w:rsidRDefault="004E03F6" w:rsidP="00B04EB2">
      <w:pPr>
        <w:spacing w:after="0" w:line="300" w:lineRule="exact"/>
        <w:rPr>
          <w:rFonts w:cstheme="minorHAnsi"/>
          <w:color w:val="000000"/>
          <w:highlight w:val="yellow"/>
          <w:lang w:bidi="he-IL"/>
        </w:rPr>
      </w:pPr>
      <w:r w:rsidRPr="00836B62">
        <w:rPr>
          <w:rFonts w:cstheme="minorHAnsi"/>
          <w:b/>
          <w:color w:val="4472C5"/>
          <w:lang w:bidi="he-IL"/>
        </w:rPr>
        <w:br w:type="page"/>
      </w:r>
    </w:p>
    <w:p w14:paraId="10EB83AA" w14:textId="1E24D462" w:rsidR="00090CC2" w:rsidRPr="00836B62" w:rsidRDefault="00D5766C" w:rsidP="007D645A">
      <w:pPr>
        <w:autoSpaceDE w:val="0"/>
        <w:autoSpaceDN w:val="0"/>
        <w:adjustRightInd w:val="0"/>
        <w:spacing w:after="0" w:line="300" w:lineRule="exact"/>
        <w:rPr>
          <w:rFonts w:cstheme="minorHAnsi"/>
          <w:b/>
          <w:color w:val="365F91" w:themeColor="accent1" w:themeShade="BF"/>
          <w:lang w:bidi="he-IL"/>
        </w:rPr>
      </w:pPr>
      <w:r w:rsidRPr="00836B62">
        <w:rPr>
          <w:rFonts w:cstheme="minorHAnsi"/>
          <w:b/>
          <w:color w:val="365F91" w:themeColor="accent1" w:themeShade="BF"/>
          <w:lang w:bidi="he-IL"/>
        </w:rPr>
        <w:lastRenderedPageBreak/>
        <w:t xml:space="preserve">Sottosezione di programmazione - </w:t>
      </w:r>
      <w:r w:rsidR="00B333C2" w:rsidRPr="00836B62">
        <w:rPr>
          <w:rFonts w:cstheme="minorHAnsi"/>
          <w:b/>
          <w:color w:val="365F91" w:themeColor="accent1" w:themeShade="BF"/>
          <w:lang w:bidi="he-IL"/>
        </w:rPr>
        <w:t>Organizzazione del lavoro agile</w:t>
      </w:r>
    </w:p>
    <w:p w14:paraId="3626BB18" w14:textId="3A307FA0" w:rsidR="00924AB7" w:rsidRPr="000F7604" w:rsidRDefault="00AC6E69" w:rsidP="000F7604">
      <w:pPr>
        <w:pStyle w:val="Paragrafoelenco"/>
        <w:numPr>
          <w:ilvl w:val="1"/>
          <w:numId w:val="2"/>
        </w:numPr>
        <w:autoSpaceDE w:val="0"/>
        <w:autoSpaceDN w:val="0"/>
        <w:adjustRightInd w:val="0"/>
        <w:spacing w:after="0" w:line="300" w:lineRule="exact"/>
        <w:ind w:left="426" w:hanging="426"/>
        <w:rPr>
          <w:rFonts w:cstheme="minorHAnsi"/>
          <w:b/>
          <w:color w:val="365F91" w:themeColor="accent1" w:themeShade="BF"/>
          <w:lang w:bidi="he-IL"/>
        </w:rPr>
      </w:pPr>
      <w:r w:rsidRPr="000F7604">
        <w:rPr>
          <w:rFonts w:cstheme="minorHAnsi"/>
          <w:b/>
          <w:color w:val="365F91" w:themeColor="accent1" w:themeShade="BF"/>
          <w:lang w:bidi="he-IL"/>
        </w:rPr>
        <w:t xml:space="preserve">- </w:t>
      </w:r>
      <w:r w:rsidR="00924AB7" w:rsidRPr="000F7604">
        <w:rPr>
          <w:rFonts w:cstheme="minorHAnsi"/>
          <w:b/>
          <w:color w:val="365F91" w:themeColor="accent1" w:themeShade="BF"/>
          <w:lang w:bidi="he-IL"/>
        </w:rPr>
        <w:t>Condizionalità e i fattori abilitanti. Le misure organizzative.</w:t>
      </w:r>
    </w:p>
    <w:p w14:paraId="06E45340" w14:textId="77777777" w:rsidR="008C36A5" w:rsidRPr="00836B62" w:rsidRDefault="008C36A5" w:rsidP="007D645A">
      <w:pPr>
        <w:spacing w:after="0" w:line="300" w:lineRule="exact"/>
        <w:jc w:val="both"/>
        <w:rPr>
          <w:rFonts w:eastAsia="Times New Roman" w:cstheme="minorHAnsi"/>
          <w:lang w:eastAsia="it-IT"/>
        </w:rPr>
      </w:pPr>
    </w:p>
    <w:p w14:paraId="005A7554" w14:textId="77777777" w:rsidR="00090CC2" w:rsidRPr="00836B62" w:rsidRDefault="00090CC2" w:rsidP="007D645A">
      <w:pPr>
        <w:spacing w:after="0" w:line="300" w:lineRule="exact"/>
        <w:jc w:val="both"/>
        <w:rPr>
          <w:rFonts w:eastAsia="Times New Roman" w:cstheme="minorHAnsi"/>
          <w:lang w:eastAsia="it-IT"/>
        </w:rPr>
      </w:pPr>
      <w:r w:rsidRPr="00836B62">
        <w:rPr>
          <w:rFonts w:eastAsia="Times New Roman" w:cstheme="minorHAnsi"/>
          <w:lang w:eastAsia="it-IT"/>
        </w:rPr>
        <w:t>Il Comune di Monopoli ha operato, in conseguenza dei provvedimenti che si sono succeduti, alcune scelte organizzative finalizzate ad introdurre e promuovere il ricorso al lavoro agile.</w:t>
      </w:r>
    </w:p>
    <w:p w14:paraId="2953B809" w14:textId="77777777" w:rsidR="006E61A4" w:rsidRPr="00836B62" w:rsidRDefault="00090CC2" w:rsidP="007D645A">
      <w:pPr>
        <w:spacing w:after="0" w:line="300" w:lineRule="exact"/>
        <w:jc w:val="both"/>
        <w:rPr>
          <w:rFonts w:eastAsia="Times New Roman" w:cstheme="minorHAnsi"/>
          <w:lang w:eastAsia="it-IT"/>
        </w:rPr>
      </w:pPr>
      <w:r w:rsidRPr="00836B62">
        <w:rPr>
          <w:rFonts w:eastAsia="Times New Roman" w:cstheme="minorHAnsi"/>
          <w:lang w:eastAsia="it-IT"/>
        </w:rPr>
        <w:t>In conseguenza dei provvedimenti adottati dal Governo l’ente ha organizzano l’attività ordinaria degli uffici in modalità agile garantendo il servizio in presenza per le sole attività qualificate come indifferibili.</w:t>
      </w:r>
    </w:p>
    <w:p w14:paraId="0BC804AB" w14:textId="77777777" w:rsidR="004416C2" w:rsidRPr="00836B62" w:rsidRDefault="00090CC2" w:rsidP="007D645A">
      <w:pPr>
        <w:spacing w:after="0" w:line="300" w:lineRule="exact"/>
        <w:jc w:val="both"/>
        <w:rPr>
          <w:rFonts w:eastAsia="Times New Roman" w:cstheme="minorHAnsi"/>
          <w:lang w:eastAsia="it-IT"/>
        </w:rPr>
      </w:pPr>
      <w:r w:rsidRPr="00836B62">
        <w:rPr>
          <w:rFonts w:eastAsia="Times New Roman" w:cstheme="minorHAnsi"/>
          <w:lang w:eastAsia="it-IT"/>
        </w:rPr>
        <w:t>Con delibera n. 29 del 6.3.2020 la Giunta comunale ha dettato direttive in ordine alle misure per l’adozione del lavoro agile nel Comune di Monopoli quale misura di contrasto all’emergenza sanitaria COVID-19 e con l’ordinanza sindacale n. 126 del 12 marzo 2020 sono state individuate le attività indifferibili per il periodo legato a</w:t>
      </w:r>
      <w:r w:rsidR="006E61A4" w:rsidRPr="00836B62">
        <w:rPr>
          <w:rFonts w:eastAsia="Times New Roman" w:cstheme="minorHAnsi"/>
          <w:lang w:eastAsia="it-IT"/>
        </w:rPr>
        <w:t>ll’emergenza fino al 25.3.2020.</w:t>
      </w:r>
    </w:p>
    <w:p w14:paraId="1367DC5B" w14:textId="77777777" w:rsidR="00090CC2" w:rsidRPr="00836B62" w:rsidRDefault="00090CC2" w:rsidP="007D645A">
      <w:pPr>
        <w:spacing w:after="0" w:line="300" w:lineRule="exact"/>
        <w:jc w:val="both"/>
        <w:rPr>
          <w:rFonts w:eastAsia="Times New Roman" w:cstheme="minorHAnsi"/>
          <w:lang w:eastAsia="it-IT"/>
        </w:rPr>
      </w:pPr>
      <w:r w:rsidRPr="00836B62">
        <w:rPr>
          <w:rFonts w:eastAsia="Times New Roman" w:cstheme="minorHAnsi"/>
          <w:lang w:eastAsia="it-IT"/>
        </w:rPr>
        <w:t xml:space="preserve">Si precisa che con l’ordinanza sindacale sopra richiamata si è provveduto ad individuare le attività indifferibili dell’Ente e si è disposto il ricorso al lavoro agile per tutte le altre attività e con successive disposizioni organizzative dettate dal Segretario Generale attuative della previsione di cui all’art. 87 comma 1 lettera a) del D.L. n. 18/2020 di assolvere con modalità agile anche ad attività indifferibili ove ciò fosse possibile. </w:t>
      </w:r>
      <w:r w:rsidRPr="00836B62">
        <w:rPr>
          <w:rFonts w:cstheme="minorHAnsi"/>
        </w:rPr>
        <w:t xml:space="preserve">Successivamente, la Giunta comunale con delibera n. 38 del </w:t>
      </w:r>
      <w:proofErr w:type="gramStart"/>
      <w:r w:rsidRPr="00836B62">
        <w:rPr>
          <w:rFonts w:cstheme="minorHAnsi"/>
        </w:rPr>
        <w:t>1 aprile</w:t>
      </w:r>
      <w:proofErr w:type="gramEnd"/>
      <w:r w:rsidRPr="00836B62">
        <w:rPr>
          <w:rFonts w:cstheme="minorHAnsi"/>
        </w:rPr>
        <w:t xml:space="preserve"> 2020 ha regolamentato il “Servizio di pronta reperibilità da rendere in presenza o in modalità </w:t>
      </w:r>
      <w:proofErr w:type="spellStart"/>
      <w:r w:rsidRPr="00836B62">
        <w:rPr>
          <w:rFonts w:cstheme="minorHAnsi"/>
          <w:i/>
        </w:rPr>
        <w:t>smart</w:t>
      </w:r>
      <w:proofErr w:type="spellEnd"/>
      <w:r w:rsidRPr="00836B62">
        <w:rPr>
          <w:rFonts w:cstheme="minorHAnsi"/>
          <w:i/>
        </w:rPr>
        <w:t xml:space="preserve"> </w:t>
      </w:r>
      <w:proofErr w:type="spellStart"/>
      <w:r w:rsidRPr="00836B62">
        <w:rPr>
          <w:rFonts w:cstheme="minorHAnsi"/>
          <w:i/>
        </w:rPr>
        <w:t>working</w:t>
      </w:r>
      <w:proofErr w:type="spellEnd"/>
      <w:r w:rsidRPr="00836B62">
        <w:rPr>
          <w:rFonts w:cstheme="minorHAnsi"/>
        </w:rPr>
        <w:t xml:space="preserve"> per il periodo correlato all’emergenza epidemiologica da COVID-19”. In tale provvedimento sono state individuate le attività indifferibili da rendere in presenza. </w:t>
      </w:r>
    </w:p>
    <w:p w14:paraId="127D466F" w14:textId="77777777" w:rsidR="0086226F" w:rsidRPr="00836B62" w:rsidRDefault="00090CC2" w:rsidP="007D645A">
      <w:pPr>
        <w:spacing w:after="0" w:line="300" w:lineRule="exact"/>
        <w:jc w:val="both"/>
        <w:rPr>
          <w:rFonts w:cstheme="minorHAnsi"/>
        </w:rPr>
      </w:pPr>
      <w:r w:rsidRPr="00836B62">
        <w:rPr>
          <w:rFonts w:cstheme="minorHAnsi"/>
        </w:rPr>
        <w:t>Al fine di avere un quadro completo sull’adozione del lavoro agile nell’ente, è stato svolto un monitoraggio sul personale in modalità agile e in modali</w:t>
      </w:r>
      <w:r w:rsidR="0086226F" w:rsidRPr="00836B62">
        <w:rPr>
          <w:rFonts w:cstheme="minorHAnsi"/>
        </w:rPr>
        <w:t xml:space="preserve">tà </w:t>
      </w:r>
      <w:proofErr w:type="spellStart"/>
      <w:r w:rsidR="0086226F" w:rsidRPr="00836B62">
        <w:rPr>
          <w:rFonts w:cstheme="minorHAnsi"/>
        </w:rPr>
        <w:t>smart</w:t>
      </w:r>
      <w:proofErr w:type="spellEnd"/>
      <w:r w:rsidR="0086226F" w:rsidRPr="00836B62">
        <w:rPr>
          <w:rFonts w:cstheme="minorHAnsi"/>
        </w:rPr>
        <w:t>.</w:t>
      </w:r>
    </w:p>
    <w:p w14:paraId="6B03CCB7" w14:textId="77777777" w:rsidR="00090CC2" w:rsidRPr="00836B62" w:rsidRDefault="00090CC2" w:rsidP="007D645A">
      <w:pPr>
        <w:spacing w:after="0" w:line="300" w:lineRule="exact"/>
        <w:jc w:val="both"/>
        <w:rPr>
          <w:rFonts w:cstheme="minorHAnsi"/>
        </w:rPr>
      </w:pPr>
      <w:r w:rsidRPr="00836B62">
        <w:rPr>
          <w:rFonts w:cstheme="minorHAnsi"/>
        </w:rPr>
        <w:t xml:space="preserve">Sulla base di questo monitoraggio, secondo quanto definito in sede di contrattazione è stato riconosciuto ai dipendenti l’importo di 1 euro per ogni giornata svolta in modalità </w:t>
      </w:r>
      <w:proofErr w:type="spellStart"/>
      <w:r w:rsidRPr="00836B62">
        <w:rPr>
          <w:rFonts w:cstheme="minorHAnsi"/>
        </w:rPr>
        <w:t>smart</w:t>
      </w:r>
      <w:proofErr w:type="spellEnd"/>
      <w:r w:rsidRPr="00836B62">
        <w:rPr>
          <w:rFonts w:cstheme="minorHAnsi"/>
        </w:rPr>
        <w:t xml:space="preserve"> e 1,5 euro per ogni giornata svolta in presenza. Per le giornate svolte in modalità </w:t>
      </w:r>
      <w:proofErr w:type="spellStart"/>
      <w:r w:rsidRPr="00836B62">
        <w:rPr>
          <w:rFonts w:cstheme="minorHAnsi"/>
        </w:rPr>
        <w:t>smart</w:t>
      </w:r>
      <w:proofErr w:type="spellEnd"/>
      <w:r w:rsidRPr="00836B62">
        <w:rPr>
          <w:rFonts w:cstheme="minorHAnsi"/>
        </w:rPr>
        <w:t xml:space="preserve"> non è riconosciuto l’istituto del buon pasto e non sono autorizzate ore di lavoro straordinario.</w:t>
      </w:r>
      <w:r w:rsidR="009B14C4" w:rsidRPr="00836B62">
        <w:rPr>
          <w:rFonts w:cstheme="minorHAnsi"/>
        </w:rPr>
        <w:t xml:space="preserve"> </w:t>
      </w:r>
      <w:r w:rsidRPr="00836B62">
        <w:rPr>
          <w:rFonts w:cstheme="minorHAnsi"/>
        </w:rPr>
        <w:t xml:space="preserve">Con le OO.SS. è stato avviato giusta nota prot. 63609 del 17.11.2020 un Tavolo tecnico permanente con la finalità di giungere alla definizione del Piano Organizzativo del Lavoro Agile ed è stato programmato un calendario di incontri. </w:t>
      </w:r>
    </w:p>
    <w:p w14:paraId="2EFB28F1" w14:textId="77777777" w:rsidR="003D1206" w:rsidRDefault="00090CC2" w:rsidP="003D1206">
      <w:pPr>
        <w:pStyle w:val="Default"/>
        <w:spacing w:line="300" w:lineRule="exact"/>
        <w:jc w:val="both"/>
        <w:rPr>
          <w:rFonts w:asciiTheme="minorHAnsi" w:hAnsiTheme="minorHAnsi" w:cstheme="minorHAnsi"/>
          <w:sz w:val="22"/>
          <w:szCs w:val="22"/>
        </w:rPr>
      </w:pPr>
      <w:r w:rsidRPr="00836B62">
        <w:rPr>
          <w:rFonts w:asciiTheme="minorHAnsi" w:hAnsiTheme="minorHAnsi" w:cstheme="minorHAnsi"/>
          <w:sz w:val="22"/>
          <w:szCs w:val="22"/>
        </w:rPr>
        <w:t xml:space="preserve">Alle OO.SS. è stata trasmessa in allegato alla nota di convocazione tutta la documentazione inerente </w:t>
      </w:r>
      <w:proofErr w:type="gramStart"/>
      <w:r w:rsidRPr="00836B62">
        <w:rPr>
          <w:rFonts w:asciiTheme="minorHAnsi" w:hAnsiTheme="minorHAnsi" w:cstheme="minorHAnsi"/>
          <w:sz w:val="22"/>
          <w:szCs w:val="22"/>
        </w:rPr>
        <w:t>il</w:t>
      </w:r>
      <w:proofErr w:type="gramEnd"/>
      <w:r w:rsidRPr="00836B62">
        <w:rPr>
          <w:rFonts w:asciiTheme="minorHAnsi" w:hAnsiTheme="minorHAnsi" w:cstheme="minorHAnsi"/>
          <w:sz w:val="22"/>
          <w:szCs w:val="22"/>
        </w:rPr>
        <w:t xml:space="preserve"> lavoro agile nel comune di Monopoli</w:t>
      </w:r>
      <w:r w:rsidR="003D1206">
        <w:rPr>
          <w:rFonts w:asciiTheme="minorHAnsi" w:hAnsiTheme="minorHAnsi" w:cstheme="minorHAnsi"/>
          <w:sz w:val="22"/>
          <w:szCs w:val="22"/>
        </w:rPr>
        <w:t>.</w:t>
      </w:r>
    </w:p>
    <w:p w14:paraId="1F86FAE7" w14:textId="1C817F3E" w:rsidR="00B333C2" w:rsidRPr="003D1206" w:rsidRDefault="00090CC2" w:rsidP="003D1206">
      <w:pPr>
        <w:spacing w:after="0" w:line="300" w:lineRule="exact"/>
        <w:jc w:val="both"/>
        <w:rPr>
          <w:rFonts w:cstheme="minorHAnsi"/>
        </w:rPr>
      </w:pPr>
      <w:r w:rsidRPr="00836B62">
        <w:rPr>
          <w:rFonts w:cstheme="minorHAnsi"/>
        </w:rPr>
        <w:t>Per quanto riguarda le modalità con le quali sono stati disciplinate le modalità di gest</w:t>
      </w:r>
      <w:r w:rsidR="00137948" w:rsidRPr="00836B62">
        <w:rPr>
          <w:rFonts w:cstheme="minorHAnsi"/>
        </w:rPr>
        <w:t>ione</w:t>
      </w:r>
      <w:r w:rsidRPr="00836B62">
        <w:rPr>
          <w:rFonts w:cstheme="minorHAnsi"/>
        </w:rPr>
        <w:t xml:space="preserve"> del lavoro agile nell’ente</w:t>
      </w:r>
      <w:r w:rsidR="00137948" w:rsidRPr="00836B62">
        <w:rPr>
          <w:rFonts w:cstheme="minorHAnsi"/>
        </w:rPr>
        <w:t>,</w:t>
      </w:r>
      <w:r w:rsidRPr="00836B62">
        <w:rPr>
          <w:rFonts w:cstheme="minorHAnsi"/>
        </w:rPr>
        <w:t xml:space="preserve"> si rinvia</w:t>
      </w:r>
      <w:r w:rsidR="00F647E7" w:rsidRPr="00836B62">
        <w:rPr>
          <w:rFonts w:cstheme="minorHAnsi"/>
        </w:rPr>
        <w:t xml:space="preserve"> alle circolari del Segretario G</w:t>
      </w:r>
      <w:r w:rsidRPr="00836B62">
        <w:rPr>
          <w:rFonts w:cstheme="minorHAnsi"/>
        </w:rPr>
        <w:t>enerale che nel corso del</w:t>
      </w:r>
      <w:r w:rsidR="004416C2" w:rsidRPr="00836B62">
        <w:rPr>
          <w:rFonts w:cstheme="minorHAnsi"/>
        </w:rPr>
        <w:t xml:space="preserve"> </w:t>
      </w:r>
      <w:r w:rsidRPr="00836B62">
        <w:rPr>
          <w:rFonts w:cstheme="minorHAnsi"/>
        </w:rPr>
        <w:t xml:space="preserve">2021 </w:t>
      </w:r>
      <w:r w:rsidR="004416C2" w:rsidRPr="00836B62">
        <w:rPr>
          <w:rFonts w:cstheme="minorHAnsi"/>
        </w:rPr>
        <w:t xml:space="preserve">e del 2022 </w:t>
      </w:r>
      <w:r w:rsidRPr="00836B62">
        <w:rPr>
          <w:rFonts w:cstheme="minorHAnsi"/>
        </w:rPr>
        <w:t>hanno fornito ai dirigenti indicazioni e informazioni in ordine alle modalità con le quali disciplinare nella propria struttura organizzativ</w:t>
      </w:r>
      <w:r w:rsidR="00B333C2" w:rsidRPr="00836B62">
        <w:rPr>
          <w:rFonts w:cstheme="minorHAnsi"/>
        </w:rPr>
        <w:t>a la gestione del lavoro agile.</w:t>
      </w:r>
    </w:p>
    <w:p w14:paraId="18543C76" w14:textId="77777777" w:rsidR="00317F33" w:rsidRPr="00836B62" w:rsidRDefault="00090CC2" w:rsidP="003D1206">
      <w:pPr>
        <w:spacing w:after="0" w:line="300" w:lineRule="exact"/>
        <w:jc w:val="both"/>
        <w:rPr>
          <w:rFonts w:cstheme="minorHAnsi"/>
        </w:rPr>
      </w:pPr>
      <w:r w:rsidRPr="00836B62">
        <w:rPr>
          <w:rFonts w:cstheme="minorHAnsi"/>
        </w:rPr>
        <w:t>In pa</w:t>
      </w:r>
      <w:r w:rsidR="009B14C4" w:rsidRPr="00836B62">
        <w:rPr>
          <w:rFonts w:cstheme="minorHAnsi"/>
        </w:rPr>
        <w:t>rticolare nel corso del 2021 il</w:t>
      </w:r>
      <w:r w:rsidRPr="00836B62">
        <w:rPr>
          <w:rFonts w:cstheme="minorHAnsi"/>
        </w:rPr>
        <w:t xml:space="preserve"> Segretario ha fornito indicazioni attraverso le circolari applicative</w:t>
      </w:r>
      <w:r w:rsidR="000904C7" w:rsidRPr="00836B62">
        <w:rPr>
          <w:rFonts w:cstheme="minorHAnsi"/>
        </w:rPr>
        <w:t xml:space="preserve"> allegate al presente provvedimento e che di seguito si riportano:</w:t>
      </w:r>
    </w:p>
    <w:p w14:paraId="72A0301A" w14:textId="77777777" w:rsidR="004416C2" w:rsidRPr="00836B62" w:rsidRDefault="004416C2" w:rsidP="003D1206">
      <w:pPr>
        <w:spacing w:after="0" w:line="300" w:lineRule="exact"/>
        <w:jc w:val="both"/>
        <w:rPr>
          <w:rFonts w:cstheme="minorHAnsi"/>
        </w:rPr>
      </w:pPr>
      <w:r w:rsidRPr="00836B62">
        <w:rPr>
          <w:rFonts w:cstheme="minorHAnsi"/>
        </w:rPr>
        <w:t xml:space="preserve">- </w:t>
      </w:r>
      <w:r w:rsidR="00AF23D8" w:rsidRPr="00836B62">
        <w:rPr>
          <w:rFonts w:cstheme="minorHAnsi"/>
        </w:rPr>
        <w:t>n</w:t>
      </w:r>
      <w:r w:rsidR="000904C7" w:rsidRPr="00836B62">
        <w:rPr>
          <w:rFonts w:cstheme="minorHAnsi"/>
        </w:rPr>
        <w:t>ota prot. 1720 del 11.1.2022</w:t>
      </w:r>
      <w:r w:rsidRPr="00836B62">
        <w:rPr>
          <w:rFonts w:cstheme="minorHAnsi"/>
        </w:rPr>
        <w:t xml:space="preserve"> “Attuazione del Lavoro agile nel Comune di Monopoli. Aggiornamenti”.</w:t>
      </w:r>
    </w:p>
    <w:p w14:paraId="0662449B" w14:textId="77777777" w:rsidR="004416C2" w:rsidRPr="00836B62" w:rsidRDefault="004416C2" w:rsidP="003D1206">
      <w:pPr>
        <w:spacing w:after="0" w:line="300" w:lineRule="exact"/>
        <w:jc w:val="both"/>
        <w:rPr>
          <w:rFonts w:cstheme="minorHAnsi"/>
        </w:rPr>
      </w:pPr>
      <w:r w:rsidRPr="00836B62">
        <w:rPr>
          <w:rFonts w:cstheme="minorHAnsi"/>
        </w:rPr>
        <w:t xml:space="preserve">- </w:t>
      </w:r>
      <w:r w:rsidR="00AF23D8" w:rsidRPr="00836B62">
        <w:rPr>
          <w:rFonts w:cstheme="minorHAnsi"/>
        </w:rPr>
        <w:t>n</w:t>
      </w:r>
      <w:r w:rsidR="000904C7" w:rsidRPr="00836B62">
        <w:rPr>
          <w:rFonts w:cstheme="minorHAnsi"/>
        </w:rPr>
        <w:t xml:space="preserve">ota prot. </w:t>
      </w:r>
      <w:r w:rsidR="00317F33" w:rsidRPr="00836B62">
        <w:rPr>
          <w:rFonts w:cstheme="minorHAnsi"/>
        </w:rPr>
        <w:t>6386</w:t>
      </w:r>
      <w:r w:rsidR="000904C7" w:rsidRPr="00836B62">
        <w:rPr>
          <w:rFonts w:cstheme="minorHAnsi"/>
        </w:rPr>
        <w:t xml:space="preserve"> del </w:t>
      </w:r>
      <w:r w:rsidR="00317F33" w:rsidRPr="00836B62">
        <w:rPr>
          <w:rFonts w:cstheme="minorHAnsi"/>
        </w:rPr>
        <w:t>1.2</w:t>
      </w:r>
      <w:r w:rsidR="000904C7" w:rsidRPr="00836B62">
        <w:rPr>
          <w:rFonts w:cstheme="minorHAnsi"/>
        </w:rPr>
        <w:t>.</w:t>
      </w:r>
      <w:r w:rsidR="00317F33" w:rsidRPr="00836B62">
        <w:rPr>
          <w:rFonts w:cstheme="minorHAnsi"/>
        </w:rPr>
        <w:t>2021</w:t>
      </w:r>
      <w:r w:rsidRPr="00836B62">
        <w:rPr>
          <w:rFonts w:cstheme="minorHAnsi"/>
        </w:rPr>
        <w:t xml:space="preserve"> “Proroga al 30 aprile 2021 delle disposizioni in materia di lavoro agile a seguito del DM 21 gennaio 2021”.</w:t>
      </w:r>
    </w:p>
    <w:p w14:paraId="02EEA071" w14:textId="77777777" w:rsidR="00B333C2" w:rsidRPr="00836B62" w:rsidRDefault="004416C2" w:rsidP="003D1206">
      <w:pPr>
        <w:spacing w:after="0" w:line="300" w:lineRule="exact"/>
        <w:jc w:val="both"/>
        <w:rPr>
          <w:rFonts w:cstheme="minorHAnsi"/>
        </w:rPr>
      </w:pPr>
      <w:r w:rsidRPr="00836B62">
        <w:rPr>
          <w:rFonts w:cstheme="minorHAnsi"/>
        </w:rPr>
        <w:t xml:space="preserve">- </w:t>
      </w:r>
      <w:r w:rsidR="00AF23D8" w:rsidRPr="00836B62">
        <w:rPr>
          <w:rFonts w:cstheme="minorHAnsi"/>
        </w:rPr>
        <w:t>n</w:t>
      </w:r>
      <w:r w:rsidR="000904C7" w:rsidRPr="00836B62">
        <w:rPr>
          <w:rFonts w:cstheme="minorHAnsi"/>
        </w:rPr>
        <w:t xml:space="preserve">ota prot. </w:t>
      </w:r>
      <w:r w:rsidR="00317F33" w:rsidRPr="00836B62">
        <w:rPr>
          <w:rFonts w:cstheme="minorHAnsi"/>
        </w:rPr>
        <w:t>25375</w:t>
      </w:r>
      <w:r w:rsidR="000904C7" w:rsidRPr="00836B62">
        <w:rPr>
          <w:rFonts w:cstheme="minorHAnsi"/>
        </w:rPr>
        <w:t xml:space="preserve"> del </w:t>
      </w:r>
      <w:r w:rsidR="00317F33" w:rsidRPr="00836B62">
        <w:rPr>
          <w:rFonts w:cstheme="minorHAnsi"/>
        </w:rPr>
        <w:t>4.5</w:t>
      </w:r>
      <w:r w:rsidR="000904C7" w:rsidRPr="00836B62">
        <w:rPr>
          <w:rFonts w:cstheme="minorHAnsi"/>
        </w:rPr>
        <w:t>.</w:t>
      </w:r>
      <w:r w:rsidR="00317F33" w:rsidRPr="00836B62">
        <w:rPr>
          <w:rFonts w:cstheme="minorHAnsi"/>
        </w:rPr>
        <w:t>2021</w:t>
      </w:r>
      <w:r w:rsidRPr="00836B62">
        <w:rPr>
          <w:rFonts w:cstheme="minorHAnsi"/>
        </w:rPr>
        <w:t xml:space="preserve"> “Art. 1 D.L. 56/2021 recante disposizioni urgenti in materia di lavoro agile. Proroga della disciplina semplificata fino ai nuovi CCNL e comunque fino al 31/12/2021. Disposizioni operative.”</w:t>
      </w:r>
    </w:p>
    <w:p w14:paraId="178DB006" w14:textId="77777777" w:rsidR="007530BA" w:rsidRPr="00836B62" w:rsidRDefault="007530BA" w:rsidP="007D645A">
      <w:pPr>
        <w:autoSpaceDE w:val="0"/>
        <w:autoSpaceDN w:val="0"/>
        <w:adjustRightInd w:val="0"/>
        <w:spacing w:after="0" w:line="300" w:lineRule="exact"/>
        <w:ind w:left="142" w:hanging="142"/>
        <w:jc w:val="both"/>
        <w:rPr>
          <w:rFonts w:cstheme="minorHAnsi"/>
        </w:rPr>
      </w:pPr>
    </w:p>
    <w:p w14:paraId="31A686A9" w14:textId="571696F7" w:rsidR="00134964" w:rsidRPr="00836B62" w:rsidRDefault="00466548" w:rsidP="007D645A">
      <w:pPr>
        <w:autoSpaceDE w:val="0"/>
        <w:autoSpaceDN w:val="0"/>
        <w:adjustRightInd w:val="0"/>
        <w:spacing w:after="0" w:line="300" w:lineRule="exact"/>
        <w:jc w:val="both"/>
        <w:rPr>
          <w:rFonts w:cstheme="minorHAnsi"/>
        </w:rPr>
      </w:pPr>
      <w:r w:rsidRPr="00836B62">
        <w:rPr>
          <w:rFonts w:cstheme="minorHAnsi"/>
        </w:rPr>
        <w:t xml:space="preserve">Si evidenzia che </w:t>
      </w:r>
      <w:r w:rsidRPr="00836B62">
        <w:rPr>
          <w:rFonts w:cstheme="minorHAnsi"/>
          <w:u w:val="single"/>
        </w:rPr>
        <w:t>nel piano delle performance 20</w:t>
      </w:r>
      <w:r w:rsidR="00D025D0" w:rsidRPr="00836B62">
        <w:rPr>
          <w:rFonts w:cstheme="minorHAnsi"/>
          <w:u w:val="single"/>
        </w:rPr>
        <w:t xml:space="preserve">20-2022 sono stati previsti alcuni </w:t>
      </w:r>
      <w:r w:rsidRPr="00836B62">
        <w:rPr>
          <w:rFonts w:cstheme="minorHAnsi"/>
          <w:u w:val="single"/>
        </w:rPr>
        <w:t xml:space="preserve">obiettivi di performance organizzativa riferiti al lavoro agile </w:t>
      </w:r>
      <w:r w:rsidRPr="00836B62">
        <w:rPr>
          <w:rFonts w:cstheme="minorHAnsi"/>
        </w:rPr>
        <w:t>nell’ente int</w:t>
      </w:r>
      <w:r w:rsidR="00E6260A" w:rsidRPr="00836B62">
        <w:rPr>
          <w:rFonts w:cstheme="minorHAnsi"/>
        </w:rPr>
        <w:t>roducendo specifici indicatori</w:t>
      </w:r>
      <w:r w:rsidR="003D1206">
        <w:rPr>
          <w:rFonts w:cstheme="minorHAnsi"/>
        </w:rPr>
        <w:t xml:space="preserve"> di misurazione</w:t>
      </w:r>
      <w:r w:rsidR="00E6260A" w:rsidRPr="00836B62">
        <w:rPr>
          <w:rFonts w:cstheme="minorHAnsi"/>
        </w:rPr>
        <w:t xml:space="preserve">. </w:t>
      </w:r>
    </w:p>
    <w:p w14:paraId="5C88DFE1" w14:textId="77777777" w:rsidR="00466548" w:rsidRPr="00836B62" w:rsidRDefault="00D025D0" w:rsidP="007D645A">
      <w:pPr>
        <w:autoSpaceDE w:val="0"/>
        <w:autoSpaceDN w:val="0"/>
        <w:adjustRightInd w:val="0"/>
        <w:spacing w:after="0" w:line="300" w:lineRule="exact"/>
        <w:jc w:val="both"/>
        <w:rPr>
          <w:rFonts w:cstheme="minorHAnsi"/>
        </w:rPr>
      </w:pPr>
      <w:r w:rsidRPr="00836B62">
        <w:rPr>
          <w:rFonts w:cstheme="minorHAnsi"/>
        </w:rPr>
        <w:t xml:space="preserve">Si riportano di seguito: </w:t>
      </w:r>
    </w:p>
    <w:p w14:paraId="0A019674" w14:textId="77777777" w:rsidR="00D025D0" w:rsidRPr="00836B62" w:rsidRDefault="00D025D0" w:rsidP="007D645A">
      <w:pPr>
        <w:autoSpaceDE w:val="0"/>
        <w:autoSpaceDN w:val="0"/>
        <w:adjustRightInd w:val="0"/>
        <w:spacing w:after="0" w:line="300" w:lineRule="exact"/>
        <w:jc w:val="both"/>
        <w:rPr>
          <w:rFonts w:cstheme="minorHAnsi"/>
        </w:rPr>
      </w:pPr>
    </w:p>
    <w:tbl>
      <w:tblPr>
        <w:tblW w:w="9896" w:type="dxa"/>
        <w:tblBorders>
          <w:top w:val="single" w:sz="8" w:space="0" w:color="365F91" w:themeColor="accent1" w:themeShade="BF"/>
          <w:left w:val="single" w:sz="8" w:space="0" w:color="365F91" w:themeColor="accent1" w:themeShade="BF"/>
          <w:bottom w:val="single" w:sz="8" w:space="0" w:color="365F91" w:themeColor="accent1" w:themeShade="BF"/>
          <w:right w:val="single" w:sz="8" w:space="0" w:color="365F91" w:themeColor="accent1" w:themeShade="BF"/>
          <w:insideH w:val="single" w:sz="8" w:space="0" w:color="365F91" w:themeColor="accent1" w:themeShade="BF"/>
          <w:insideV w:val="single" w:sz="8" w:space="0" w:color="365F91" w:themeColor="accent1" w:themeShade="BF"/>
        </w:tblBorders>
        <w:tblLayout w:type="fixed"/>
        <w:tblCellMar>
          <w:left w:w="0" w:type="dxa"/>
          <w:right w:w="0" w:type="dxa"/>
        </w:tblCellMar>
        <w:tblLook w:val="0600" w:firstRow="0" w:lastRow="0" w:firstColumn="0" w:lastColumn="0" w:noHBand="1" w:noVBand="1"/>
      </w:tblPr>
      <w:tblGrid>
        <w:gridCol w:w="287"/>
        <w:gridCol w:w="1688"/>
        <w:gridCol w:w="7921"/>
      </w:tblGrid>
      <w:tr w:rsidR="00052C1A" w:rsidRPr="00AA4C1C" w14:paraId="50A0EF7E" w14:textId="77777777" w:rsidTr="000F7604">
        <w:trPr>
          <w:trHeight w:val="271"/>
        </w:trPr>
        <w:tc>
          <w:tcPr>
            <w:tcW w:w="287" w:type="dxa"/>
            <w:shd w:val="clear" w:color="auto" w:fill="365F91" w:themeFill="accent1" w:themeFillShade="BF"/>
            <w:tcMar>
              <w:top w:w="15" w:type="dxa"/>
              <w:left w:w="15" w:type="dxa"/>
              <w:bottom w:w="0" w:type="dxa"/>
              <w:right w:w="15" w:type="dxa"/>
            </w:tcMar>
            <w:vAlign w:val="center"/>
            <w:hideMark/>
          </w:tcPr>
          <w:p w14:paraId="79F5A033" w14:textId="77777777" w:rsidR="00D025D0" w:rsidRPr="00AA4C1C" w:rsidRDefault="00D025D0" w:rsidP="007D645A">
            <w:pPr>
              <w:pStyle w:val="Default"/>
              <w:spacing w:line="300" w:lineRule="exact"/>
              <w:jc w:val="center"/>
              <w:rPr>
                <w:rFonts w:asciiTheme="minorHAnsi" w:hAnsiTheme="minorHAnsi" w:cstheme="minorHAnsi"/>
                <w:b/>
                <w:color w:val="FFFFFF" w:themeColor="background1"/>
                <w:sz w:val="18"/>
                <w:szCs w:val="18"/>
              </w:rPr>
            </w:pPr>
            <w:r w:rsidRPr="00AA4C1C">
              <w:rPr>
                <w:rFonts w:asciiTheme="minorHAnsi" w:hAnsiTheme="minorHAnsi" w:cstheme="minorHAnsi"/>
                <w:b/>
                <w:color w:val="FFFFFF" w:themeColor="background1"/>
                <w:sz w:val="18"/>
                <w:szCs w:val="18"/>
              </w:rPr>
              <w:lastRenderedPageBreak/>
              <w:t>nr.</w:t>
            </w:r>
          </w:p>
        </w:tc>
        <w:tc>
          <w:tcPr>
            <w:tcW w:w="1688" w:type="dxa"/>
            <w:shd w:val="clear" w:color="auto" w:fill="365F91" w:themeFill="accent1" w:themeFillShade="BF"/>
            <w:tcMar>
              <w:top w:w="15" w:type="dxa"/>
              <w:left w:w="15" w:type="dxa"/>
              <w:bottom w:w="0" w:type="dxa"/>
              <w:right w:w="15" w:type="dxa"/>
            </w:tcMar>
            <w:vAlign w:val="center"/>
            <w:hideMark/>
          </w:tcPr>
          <w:p w14:paraId="5F0FD058" w14:textId="77777777" w:rsidR="00D025D0" w:rsidRPr="00AA4C1C" w:rsidRDefault="00052C1A" w:rsidP="007D645A">
            <w:pPr>
              <w:pStyle w:val="Default"/>
              <w:spacing w:line="300" w:lineRule="exact"/>
              <w:jc w:val="center"/>
              <w:rPr>
                <w:rFonts w:asciiTheme="minorHAnsi" w:hAnsiTheme="minorHAnsi" w:cstheme="minorHAnsi"/>
                <w:b/>
                <w:color w:val="FFFFFF" w:themeColor="background1"/>
                <w:sz w:val="18"/>
                <w:szCs w:val="18"/>
              </w:rPr>
            </w:pPr>
            <w:r w:rsidRPr="00AA4C1C">
              <w:rPr>
                <w:rFonts w:asciiTheme="minorHAnsi" w:hAnsiTheme="minorHAnsi" w:cstheme="minorHAnsi"/>
                <w:b/>
                <w:color w:val="FFFFFF" w:themeColor="background1"/>
                <w:sz w:val="18"/>
                <w:szCs w:val="18"/>
              </w:rPr>
              <w:t>d</w:t>
            </w:r>
            <w:r w:rsidR="00D025D0" w:rsidRPr="00AA4C1C">
              <w:rPr>
                <w:rFonts w:asciiTheme="minorHAnsi" w:hAnsiTheme="minorHAnsi" w:cstheme="minorHAnsi"/>
                <w:b/>
                <w:color w:val="FFFFFF" w:themeColor="background1"/>
                <w:sz w:val="18"/>
                <w:szCs w:val="18"/>
              </w:rPr>
              <w:t>enominazione</w:t>
            </w:r>
          </w:p>
        </w:tc>
        <w:tc>
          <w:tcPr>
            <w:tcW w:w="7921" w:type="dxa"/>
            <w:shd w:val="clear" w:color="auto" w:fill="365F91" w:themeFill="accent1" w:themeFillShade="BF"/>
            <w:tcMar>
              <w:top w:w="15" w:type="dxa"/>
              <w:left w:w="15" w:type="dxa"/>
              <w:bottom w:w="0" w:type="dxa"/>
              <w:right w:w="15" w:type="dxa"/>
            </w:tcMar>
            <w:vAlign w:val="center"/>
            <w:hideMark/>
          </w:tcPr>
          <w:p w14:paraId="7CB897B5" w14:textId="77777777" w:rsidR="00D025D0" w:rsidRPr="00AA4C1C" w:rsidRDefault="00D025D0" w:rsidP="007D645A">
            <w:pPr>
              <w:pStyle w:val="Default"/>
              <w:spacing w:line="300" w:lineRule="exact"/>
              <w:jc w:val="center"/>
              <w:rPr>
                <w:rFonts w:asciiTheme="minorHAnsi" w:hAnsiTheme="minorHAnsi" w:cstheme="minorHAnsi"/>
                <w:b/>
                <w:color w:val="FFFFFF" w:themeColor="background1"/>
                <w:sz w:val="18"/>
                <w:szCs w:val="18"/>
              </w:rPr>
            </w:pPr>
            <w:r w:rsidRPr="00AA4C1C">
              <w:rPr>
                <w:rFonts w:asciiTheme="minorHAnsi" w:hAnsiTheme="minorHAnsi" w:cstheme="minorHAnsi"/>
                <w:b/>
                <w:color w:val="FFFFFF" w:themeColor="background1"/>
                <w:sz w:val="18"/>
                <w:szCs w:val="18"/>
              </w:rPr>
              <w:t>descrizione indicatore</w:t>
            </w:r>
          </w:p>
        </w:tc>
      </w:tr>
      <w:tr w:rsidR="00D025D0" w:rsidRPr="00AA4C1C" w14:paraId="67CE535C" w14:textId="77777777" w:rsidTr="000F7604">
        <w:trPr>
          <w:trHeight w:val="812"/>
        </w:trPr>
        <w:tc>
          <w:tcPr>
            <w:tcW w:w="287" w:type="dxa"/>
            <w:shd w:val="clear" w:color="auto" w:fill="auto"/>
            <w:tcMar>
              <w:top w:w="15" w:type="dxa"/>
              <w:left w:w="15" w:type="dxa"/>
              <w:bottom w:w="0" w:type="dxa"/>
              <w:right w:w="15" w:type="dxa"/>
            </w:tcMar>
            <w:vAlign w:val="center"/>
            <w:hideMark/>
          </w:tcPr>
          <w:p w14:paraId="49108E9D" w14:textId="77777777" w:rsidR="00D025D0" w:rsidRPr="00AA4C1C" w:rsidRDefault="00D025D0" w:rsidP="000F7604">
            <w:pPr>
              <w:spacing w:after="0" w:line="300" w:lineRule="exact"/>
              <w:jc w:val="center"/>
              <w:rPr>
                <w:rFonts w:cstheme="minorHAnsi"/>
                <w:sz w:val="18"/>
                <w:szCs w:val="18"/>
                <w:lang w:bidi="he-IL"/>
              </w:rPr>
            </w:pPr>
            <w:r w:rsidRPr="00AA4C1C">
              <w:rPr>
                <w:rFonts w:cstheme="minorHAnsi"/>
                <w:bCs/>
                <w:sz w:val="18"/>
                <w:szCs w:val="18"/>
                <w:lang w:bidi="he-IL"/>
              </w:rPr>
              <w:t>1</w:t>
            </w:r>
          </w:p>
        </w:tc>
        <w:tc>
          <w:tcPr>
            <w:tcW w:w="1688" w:type="dxa"/>
            <w:shd w:val="clear" w:color="auto" w:fill="auto"/>
            <w:tcMar>
              <w:top w:w="15" w:type="dxa"/>
              <w:left w:w="15" w:type="dxa"/>
              <w:bottom w:w="0" w:type="dxa"/>
              <w:right w:w="15" w:type="dxa"/>
            </w:tcMar>
            <w:vAlign w:val="center"/>
            <w:hideMark/>
          </w:tcPr>
          <w:p w14:paraId="1B3BEEB6" w14:textId="77777777" w:rsidR="00D025D0" w:rsidRPr="00AA4C1C" w:rsidRDefault="00D025D0" w:rsidP="007D645A">
            <w:pPr>
              <w:spacing w:after="0" w:line="300" w:lineRule="exact"/>
              <w:rPr>
                <w:rFonts w:cstheme="minorHAnsi"/>
                <w:sz w:val="18"/>
                <w:szCs w:val="18"/>
                <w:lang w:bidi="he-IL"/>
              </w:rPr>
            </w:pPr>
            <w:r w:rsidRPr="00AA4C1C">
              <w:rPr>
                <w:rFonts w:cstheme="minorHAnsi"/>
                <w:bCs/>
                <w:sz w:val="18"/>
                <w:szCs w:val="18"/>
                <w:lang w:bidi="he-IL"/>
              </w:rPr>
              <w:t>Riduzione di costi</w:t>
            </w:r>
          </w:p>
        </w:tc>
        <w:tc>
          <w:tcPr>
            <w:tcW w:w="7921" w:type="dxa"/>
            <w:shd w:val="clear" w:color="auto" w:fill="auto"/>
            <w:tcMar>
              <w:top w:w="15" w:type="dxa"/>
              <w:left w:w="15" w:type="dxa"/>
              <w:bottom w:w="0" w:type="dxa"/>
              <w:right w:w="15" w:type="dxa"/>
            </w:tcMar>
            <w:vAlign w:val="center"/>
            <w:hideMark/>
          </w:tcPr>
          <w:p w14:paraId="65416F24" w14:textId="77777777" w:rsidR="00D025D0" w:rsidRPr="00AA4C1C" w:rsidRDefault="00D025D0" w:rsidP="007D645A">
            <w:pPr>
              <w:spacing w:after="0" w:line="300" w:lineRule="exact"/>
              <w:ind w:left="360" w:hanging="234"/>
              <w:rPr>
                <w:rFonts w:cstheme="minorHAnsi"/>
                <w:sz w:val="18"/>
                <w:szCs w:val="18"/>
                <w:lang w:bidi="he-IL"/>
              </w:rPr>
            </w:pPr>
            <w:r w:rsidRPr="00AA4C1C">
              <w:rPr>
                <w:rFonts w:cstheme="minorHAnsi"/>
                <w:i/>
                <w:iCs/>
                <w:sz w:val="18"/>
                <w:szCs w:val="18"/>
                <w:lang w:bidi="he-IL"/>
              </w:rPr>
              <w:t xml:space="preserve">utenze/anno; </w:t>
            </w:r>
          </w:p>
          <w:p w14:paraId="1A51ACAB" w14:textId="77777777" w:rsidR="00D025D0" w:rsidRPr="00AA4C1C" w:rsidRDefault="00D025D0" w:rsidP="007D645A">
            <w:pPr>
              <w:spacing w:after="0" w:line="300" w:lineRule="exact"/>
              <w:ind w:left="360" w:hanging="234"/>
              <w:rPr>
                <w:rFonts w:cstheme="minorHAnsi"/>
                <w:sz w:val="18"/>
                <w:szCs w:val="18"/>
                <w:lang w:bidi="he-IL"/>
              </w:rPr>
            </w:pPr>
            <w:r w:rsidRPr="00AA4C1C">
              <w:rPr>
                <w:rFonts w:cstheme="minorHAnsi"/>
                <w:i/>
                <w:iCs/>
                <w:sz w:val="18"/>
                <w:szCs w:val="18"/>
                <w:lang w:bidi="he-IL"/>
              </w:rPr>
              <w:t xml:space="preserve">stampe/anno; </w:t>
            </w:r>
          </w:p>
          <w:p w14:paraId="4A59E7E0" w14:textId="77777777" w:rsidR="00D025D0" w:rsidRPr="00AA4C1C" w:rsidRDefault="00D025D0" w:rsidP="007D645A">
            <w:pPr>
              <w:spacing w:after="0" w:line="300" w:lineRule="exact"/>
              <w:ind w:left="360" w:hanging="234"/>
              <w:rPr>
                <w:rFonts w:cstheme="minorHAnsi"/>
                <w:sz w:val="18"/>
                <w:szCs w:val="18"/>
                <w:lang w:bidi="he-IL"/>
              </w:rPr>
            </w:pPr>
            <w:r w:rsidRPr="00AA4C1C">
              <w:rPr>
                <w:rFonts w:cstheme="minorHAnsi"/>
                <w:i/>
                <w:iCs/>
                <w:sz w:val="18"/>
                <w:szCs w:val="18"/>
                <w:lang w:bidi="he-IL"/>
              </w:rPr>
              <w:t xml:space="preserve">straordinario/anno; </w:t>
            </w:r>
          </w:p>
          <w:p w14:paraId="76214859" w14:textId="77777777" w:rsidR="00D025D0" w:rsidRPr="00AA4C1C" w:rsidRDefault="00D025D0" w:rsidP="007D645A">
            <w:pPr>
              <w:spacing w:after="0" w:line="300" w:lineRule="exact"/>
              <w:ind w:left="360" w:hanging="234"/>
              <w:rPr>
                <w:rFonts w:cstheme="minorHAnsi"/>
                <w:sz w:val="18"/>
                <w:szCs w:val="18"/>
                <w:lang w:bidi="he-IL"/>
              </w:rPr>
            </w:pPr>
            <w:r w:rsidRPr="00AA4C1C">
              <w:rPr>
                <w:rFonts w:cstheme="minorHAnsi"/>
                <w:i/>
                <w:iCs/>
                <w:sz w:val="18"/>
                <w:szCs w:val="18"/>
                <w:lang w:bidi="he-IL"/>
              </w:rPr>
              <w:t>n. buoni pasto/anno;</w:t>
            </w:r>
          </w:p>
          <w:p w14:paraId="75E18593" w14:textId="77777777" w:rsidR="00D025D0" w:rsidRPr="00AA4C1C" w:rsidRDefault="00D025D0" w:rsidP="007D645A">
            <w:pPr>
              <w:spacing w:after="0" w:line="300" w:lineRule="exact"/>
              <w:ind w:left="360" w:hanging="234"/>
              <w:rPr>
                <w:rFonts w:cstheme="minorHAnsi"/>
                <w:sz w:val="18"/>
                <w:szCs w:val="18"/>
                <w:lang w:bidi="he-IL"/>
              </w:rPr>
            </w:pPr>
            <w:r w:rsidRPr="00AA4C1C">
              <w:rPr>
                <w:rFonts w:cstheme="minorHAnsi"/>
                <w:i/>
                <w:iCs/>
                <w:sz w:val="18"/>
                <w:szCs w:val="18"/>
                <w:lang w:bidi="he-IL"/>
              </w:rPr>
              <w:t>indennità condizioni di lavoro/anno</w:t>
            </w:r>
          </w:p>
        </w:tc>
      </w:tr>
      <w:tr w:rsidR="00D025D0" w:rsidRPr="00AA4C1C" w14:paraId="4F7A5C6B" w14:textId="77777777" w:rsidTr="000F7604">
        <w:trPr>
          <w:trHeight w:val="957"/>
        </w:trPr>
        <w:tc>
          <w:tcPr>
            <w:tcW w:w="287" w:type="dxa"/>
            <w:shd w:val="clear" w:color="auto" w:fill="auto"/>
            <w:tcMar>
              <w:top w:w="15" w:type="dxa"/>
              <w:left w:w="15" w:type="dxa"/>
              <w:bottom w:w="0" w:type="dxa"/>
              <w:right w:w="15" w:type="dxa"/>
            </w:tcMar>
            <w:vAlign w:val="center"/>
            <w:hideMark/>
          </w:tcPr>
          <w:p w14:paraId="7160CD1B" w14:textId="77777777" w:rsidR="00D025D0" w:rsidRPr="00AA4C1C" w:rsidRDefault="00D025D0" w:rsidP="000F7604">
            <w:pPr>
              <w:spacing w:after="0" w:line="300" w:lineRule="exact"/>
              <w:jc w:val="center"/>
              <w:rPr>
                <w:rFonts w:cstheme="minorHAnsi"/>
                <w:sz w:val="18"/>
                <w:szCs w:val="18"/>
                <w:lang w:bidi="he-IL"/>
              </w:rPr>
            </w:pPr>
            <w:r w:rsidRPr="00AA4C1C">
              <w:rPr>
                <w:rFonts w:cstheme="minorHAnsi"/>
                <w:bCs/>
                <w:sz w:val="18"/>
                <w:szCs w:val="18"/>
                <w:lang w:bidi="he-IL"/>
              </w:rPr>
              <w:t>2</w:t>
            </w:r>
          </w:p>
        </w:tc>
        <w:tc>
          <w:tcPr>
            <w:tcW w:w="1688" w:type="dxa"/>
            <w:shd w:val="clear" w:color="auto" w:fill="auto"/>
            <w:tcMar>
              <w:top w:w="15" w:type="dxa"/>
              <w:left w:w="15" w:type="dxa"/>
              <w:bottom w:w="0" w:type="dxa"/>
              <w:right w:w="15" w:type="dxa"/>
            </w:tcMar>
            <w:vAlign w:val="center"/>
            <w:hideMark/>
          </w:tcPr>
          <w:p w14:paraId="29A97919" w14:textId="77777777" w:rsidR="00D025D0" w:rsidRPr="00AA4C1C" w:rsidRDefault="00D025D0" w:rsidP="007D645A">
            <w:pPr>
              <w:spacing w:after="0" w:line="300" w:lineRule="exact"/>
              <w:rPr>
                <w:rFonts w:cstheme="minorHAnsi"/>
                <w:sz w:val="18"/>
                <w:szCs w:val="18"/>
                <w:lang w:bidi="he-IL"/>
              </w:rPr>
            </w:pPr>
            <w:r w:rsidRPr="00AA4C1C">
              <w:rPr>
                <w:rFonts w:cstheme="minorHAnsi"/>
                <w:bCs/>
                <w:sz w:val="18"/>
                <w:szCs w:val="18"/>
                <w:lang w:bidi="he-IL"/>
              </w:rPr>
              <w:t xml:space="preserve">Analisi costi </w:t>
            </w:r>
            <w:proofErr w:type="spellStart"/>
            <w:r w:rsidRPr="00AA4C1C">
              <w:rPr>
                <w:rFonts w:cstheme="minorHAnsi"/>
                <w:bCs/>
                <w:sz w:val="18"/>
                <w:szCs w:val="18"/>
                <w:lang w:bidi="he-IL"/>
              </w:rPr>
              <w:t>Covid</w:t>
            </w:r>
            <w:proofErr w:type="spellEnd"/>
          </w:p>
        </w:tc>
        <w:tc>
          <w:tcPr>
            <w:tcW w:w="7921" w:type="dxa"/>
            <w:shd w:val="clear" w:color="auto" w:fill="auto"/>
            <w:tcMar>
              <w:top w:w="15" w:type="dxa"/>
              <w:left w:w="15" w:type="dxa"/>
              <w:bottom w:w="0" w:type="dxa"/>
              <w:right w:w="15" w:type="dxa"/>
            </w:tcMar>
            <w:vAlign w:val="center"/>
            <w:hideMark/>
          </w:tcPr>
          <w:p w14:paraId="65978A53" w14:textId="4B4A301B" w:rsidR="00D025D0" w:rsidRPr="00AA4C1C" w:rsidRDefault="00D025D0" w:rsidP="007D645A">
            <w:pPr>
              <w:spacing w:after="0" w:line="300" w:lineRule="exact"/>
              <w:ind w:left="126"/>
              <w:rPr>
                <w:rFonts w:cstheme="minorHAnsi"/>
                <w:sz w:val="18"/>
                <w:szCs w:val="18"/>
                <w:lang w:bidi="he-IL"/>
              </w:rPr>
            </w:pPr>
            <w:r w:rsidRPr="00AA4C1C">
              <w:rPr>
                <w:rFonts w:cstheme="minorHAnsi"/>
                <w:i/>
                <w:iCs/>
                <w:sz w:val="18"/>
                <w:szCs w:val="18"/>
                <w:lang w:bidi="he-IL"/>
              </w:rPr>
              <w:t xml:space="preserve">costi sostenuti di adeguamento a norme sicurezza </w:t>
            </w:r>
            <w:proofErr w:type="spellStart"/>
            <w:r w:rsidRPr="00AA4C1C">
              <w:rPr>
                <w:rFonts w:cstheme="minorHAnsi"/>
                <w:i/>
                <w:iCs/>
                <w:sz w:val="18"/>
                <w:szCs w:val="18"/>
                <w:lang w:bidi="he-IL"/>
              </w:rPr>
              <w:t>covid</w:t>
            </w:r>
            <w:proofErr w:type="spellEnd"/>
            <w:r w:rsidRPr="00AA4C1C">
              <w:rPr>
                <w:rFonts w:cstheme="minorHAnsi"/>
                <w:i/>
                <w:iCs/>
                <w:sz w:val="18"/>
                <w:szCs w:val="18"/>
                <w:lang w:bidi="he-IL"/>
              </w:rPr>
              <w:t xml:space="preserve"> (infrastrutture informatiche, razionalizzazione degli spazi e dispositivi di sicurezza)</w:t>
            </w:r>
            <w:r w:rsidR="008940D7">
              <w:rPr>
                <w:rFonts w:cstheme="minorHAnsi"/>
                <w:i/>
                <w:iCs/>
                <w:sz w:val="18"/>
                <w:szCs w:val="18"/>
                <w:lang w:bidi="he-IL"/>
              </w:rPr>
              <w:t xml:space="preserve"> </w:t>
            </w:r>
            <w:r w:rsidRPr="00AA4C1C">
              <w:rPr>
                <w:rFonts w:cstheme="minorHAnsi"/>
                <w:i/>
                <w:iCs/>
                <w:sz w:val="18"/>
                <w:szCs w:val="18"/>
                <w:lang w:bidi="he-IL"/>
              </w:rPr>
              <w:t>/</w:t>
            </w:r>
            <w:r w:rsidR="008940D7">
              <w:rPr>
                <w:rFonts w:cstheme="minorHAnsi"/>
                <w:i/>
                <w:iCs/>
                <w:sz w:val="18"/>
                <w:szCs w:val="18"/>
                <w:lang w:bidi="he-IL"/>
              </w:rPr>
              <w:t xml:space="preserve"> </w:t>
            </w:r>
            <w:r w:rsidRPr="00AA4C1C">
              <w:rPr>
                <w:rFonts w:cstheme="minorHAnsi"/>
                <w:i/>
                <w:iCs/>
                <w:sz w:val="18"/>
                <w:szCs w:val="18"/>
                <w:lang w:bidi="he-IL"/>
              </w:rPr>
              <w:t>n. dipendenti</w:t>
            </w:r>
          </w:p>
          <w:p w14:paraId="01A26E9E" w14:textId="28188EE5" w:rsidR="00D025D0" w:rsidRPr="00AA4C1C" w:rsidRDefault="00D025D0" w:rsidP="007D645A">
            <w:pPr>
              <w:spacing w:after="0" w:line="300" w:lineRule="exact"/>
              <w:ind w:left="126"/>
              <w:rPr>
                <w:rFonts w:cstheme="minorHAnsi"/>
                <w:sz w:val="18"/>
                <w:szCs w:val="18"/>
                <w:lang w:bidi="he-IL"/>
              </w:rPr>
            </w:pPr>
            <w:r w:rsidRPr="00AA4C1C">
              <w:rPr>
                <w:rFonts w:cstheme="minorHAnsi"/>
                <w:i/>
                <w:iCs/>
                <w:sz w:val="18"/>
                <w:szCs w:val="18"/>
                <w:lang w:bidi="he-IL"/>
              </w:rPr>
              <w:t xml:space="preserve">costi sostenuti di adeguamento a norme sicurezza </w:t>
            </w:r>
            <w:proofErr w:type="spellStart"/>
            <w:r w:rsidRPr="00AA4C1C">
              <w:rPr>
                <w:rFonts w:cstheme="minorHAnsi"/>
                <w:i/>
                <w:iCs/>
                <w:sz w:val="18"/>
                <w:szCs w:val="18"/>
                <w:lang w:bidi="he-IL"/>
              </w:rPr>
              <w:t>covid</w:t>
            </w:r>
            <w:proofErr w:type="spellEnd"/>
            <w:r w:rsidRPr="00AA4C1C">
              <w:rPr>
                <w:rFonts w:cstheme="minorHAnsi"/>
                <w:i/>
                <w:iCs/>
                <w:sz w:val="18"/>
                <w:szCs w:val="18"/>
                <w:lang w:bidi="he-IL"/>
              </w:rPr>
              <w:t xml:space="preserve"> (infrastrutture informatiche, razionalizzazione degli spazi e dispositivi di sicurezza)</w:t>
            </w:r>
            <w:r w:rsidR="008940D7">
              <w:rPr>
                <w:rFonts w:cstheme="minorHAnsi"/>
                <w:i/>
                <w:iCs/>
                <w:sz w:val="18"/>
                <w:szCs w:val="18"/>
                <w:lang w:bidi="he-IL"/>
              </w:rPr>
              <w:t xml:space="preserve"> </w:t>
            </w:r>
            <w:r w:rsidRPr="00AA4C1C">
              <w:rPr>
                <w:rFonts w:cstheme="minorHAnsi"/>
                <w:i/>
                <w:iCs/>
                <w:sz w:val="18"/>
                <w:szCs w:val="18"/>
                <w:lang w:bidi="he-IL"/>
              </w:rPr>
              <w:t>/</w:t>
            </w:r>
            <w:r w:rsidR="008940D7">
              <w:rPr>
                <w:rFonts w:cstheme="minorHAnsi"/>
                <w:i/>
                <w:iCs/>
                <w:sz w:val="18"/>
                <w:szCs w:val="18"/>
                <w:lang w:bidi="he-IL"/>
              </w:rPr>
              <w:t xml:space="preserve"> </w:t>
            </w:r>
            <w:r w:rsidRPr="00AA4C1C">
              <w:rPr>
                <w:rFonts w:cstheme="minorHAnsi"/>
                <w:i/>
                <w:iCs/>
                <w:sz w:val="18"/>
                <w:szCs w:val="18"/>
                <w:lang w:bidi="he-IL"/>
              </w:rPr>
              <w:t>n. utenti</w:t>
            </w:r>
          </w:p>
        </w:tc>
      </w:tr>
      <w:tr w:rsidR="00D025D0" w:rsidRPr="00AA4C1C" w14:paraId="5ABCE626" w14:textId="77777777" w:rsidTr="000F7604">
        <w:trPr>
          <w:trHeight w:val="158"/>
        </w:trPr>
        <w:tc>
          <w:tcPr>
            <w:tcW w:w="287" w:type="dxa"/>
            <w:shd w:val="clear" w:color="auto" w:fill="auto"/>
            <w:tcMar>
              <w:top w:w="15" w:type="dxa"/>
              <w:left w:w="15" w:type="dxa"/>
              <w:bottom w:w="0" w:type="dxa"/>
              <w:right w:w="15" w:type="dxa"/>
            </w:tcMar>
            <w:vAlign w:val="center"/>
            <w:hideMark/>
          </w:tcPr>
          <w:p w14:paraId="2438577B" w14:textId="77777777" w:rsidR="00D025D0" w:rsidRPr="00AA4C1C" w:rsidRDefault="00D025D0" w:rsidP="000F7604">
            <w:pPr>
              <w:spacing w:after="0" w:line="300" w:lineRule="exact"/>
              <w:jc w:val="center"/>
              <w:rPr>
                <w:rFonts w:cstheme="minorHAnsi"/>
                <w:sz w:val="18"/>
                <w:szCs w:val="18"/>
                <w:lang w:bidi="he-IL"/>
              </w:rPr>
            </w:pPr>
            <w:r w:rsidRPr="00AA4C1C">
              <w:rPr>
                <w:rFonts w:cstheme="minorHAnsi"/>
                <w:bCs/>
                <w:sz w:val="18"/>
                <w:szCs w:val="18"/>
                <w:lang w:bidi="he-IL"/>
              </w:rPr>
              <w:t>3</w:t>
            </w:r>
          </w:p>
        </w:tc>
        <w:tc>
          <w:tcPr>
            <w:tcW w:w="1688" w:type="dxa"/>
            <w:shd w:val="clear" w:color="auto" w:fill="auto"/>
            <w:tcMar>
              <w:top w:w="15" w:type="dxa"/>
              <w:left w:w="15" w:type="dxa"/>
              <w:bottom w:w="0" w:type="dxa"/>
              <w:right w:w="15" w:type="dxa"/>
            </w:tcMar>
            <w:vAlign w:val="center"/>
            <w:hideMark/>
          </w:tcPr>
          <w:p w14:paraId="2080CA20" w14:textId="77777777" w:rsidR="00D025D0" w:rsidRPr="00AA4C1C" w:rsidRDefault="00D025D0" w:rsidP="007D645A">
            <w:pPr>
              <w:spacing w:after="0" w:line="300" w:lineRule="exact"/>
              <w:rPr>
                <w:rFonts w:cstheme="minorHAnsi"/>
                <w:sz w:val="18"/>
                <w:szCs w:val="18"/>
                <w:lang w:bidi="he-IL"/>
              </w:rPr>
            </w:pPr>
            <w:r w:rsidRPr="00AA4C1C">
              <w:rPr>
                <w:rFonts w:cstheme="minorHAnsi"/>
                <w:bCs/>
                <w:sz w:val="18"/>
                <w:szCs w:val="18"/>
                <w:lang w:bidi="he-IL"/>
              </w:rPr>
              <w:t>Diminuzione assenze</w:t>
            </w:r>
          </w:p>
        </w:tc>
        <w:tc>
          <w:tcPr>
            <w:tcW w:w="7921" w:type="dxa"/>
            <w:shd w:val="clear" w:color="auto" w:fill="auto"/>
            <w:tcMar>
              <w:top w:w="15" w:type="dxa"/>
              <w:left w:w="15" w:type="dxa"/>
              <w:bottom w:w="0" w:type="dxa"/>
              <w:right w:w="15" w:type="dxa"/>
            </w:tcMar>
            <w:vAlign w:val="center"/>
            <w:hideMark/>
          </w:tcPr>
          <w:p w14:paraId="07D6E932" w14:textId="77777777" w:rsidR="00D025D0" w:rsidRPr="00AA4C1C" w:rsidRDefault="00D025D0" w:rsidP="007D645A">
            <w:pPr>
              <w:spacing w:after="0" w:line="300" w:lineRule="exact"/>
              <w:ind w:left="126"/>
              <w:rPr>
                <w:rFonts w:cstheme="minorHAnsi"/>
                <w:sz w:val="18"/>
                <w:szCs w:val="18"/>
                <w:lang w:bidi="he-IL"/>
              </w:rPr>
            </w:pPr>
            <w:r w:rsidRPr="00AA4C1C">
              <w:rPr>
                <w:rFonts w:cstheme="minorHAnsi"/>
                <w:i/>
                <w:iCs/>
                <w:sz w:val="18"/>
                <w:szCs w:val="18"/>
                <w:lang w:bidi="he-IL"/>
              </w:rPr>
              <w:t>(giorni di assenza/giorni lavorabili mese anno X) / (giorni di assenza/giorni lavorabili mese anno X-1)</w:t>
            </w:r>
          </w:p>
        </w:tc>
      </w:tr>
      <w:tr w:rsidR="00D025D0" w:rsidRPr="00AA4C1C" w14:paraId="1169ABFA" w14:textId="77777777" w:rsidTr="000F7604">
        <w:trPr>
          <w:trHeight w:val="158"/>
        </w:trPr>
        <w:tc>
          <w:tcPr>
            <w:tcW w:w="287" w:type="dxa"/>
            <w:shd w:val="clear" w:color="auto" w:fill="auto"/>
            <w:tcMar>
              <w:top w:w="15" w:type="dxa"/>
              <w:left w:w="15" w:type="dxa"/>
              <w:bottom w:w="0" w:type="dxa"/>
              <w:right w:w="15" w:type="dxa"/>
            </w:tcMar>
            <w:vAlign w:val="center"/>
            <w:hideMark/>
          </w:tcPr>
          <w:p w14:paraId="1BD6287B" w14:textId="77777777" w:rsidR="00D025D0" w:rsidRPr="00AA4C1C" w:rsidRDefault="00D025D0" w:rsidP="000F7604">
            <w:pPr>
              <w:spacing w:after="0" w:line="300" w:lineRule="exact"/>
              <w:jc w:val="center"/>
              <w:rPr>
                <w:rFonts w:cstheme="minorHAnsi"/>
                <w:sz w:val="18"/>
                <w:szCs w:val="18"/>
                <w:lang w:bidi="he-IL"/>
              </w:rPr>
            </w:pPr>
            <w:r w:rsidRPr="00AA4C1C">
              <w:rPr>
                <w:rFonts w:cstheme="minorHAnsi"/>
                <w:bCs/>
                <w:sz w:val="18"/>
                <w:szCs w:val="18"/>
                <w:lang w:bidi="he-IL"/>
              </w:rPr>
              <w:t>4</w:t>
            </w:r>
          </w:p>
        </w:tc>
        <w:tc>
          <w:tcPr>
            <w:tcW w:w="1688" w:type="dxa"/>
            <w:shd w:val="clear" w:color="auto" w:fill="auto"/>
            <w:tcMar>
              <w:top w:w="15" w:type="dxa"/>
              <w:left w:w="15" w:type="dxa"/>
              <w:bottom w:w="0" w:type="dxa"/>
              <w:right w:w="15" w:type="dxa"/>
            </w:tcMar>
            <w:vAlign w:val="center"/>
            <w:hideMark/>
          </w:tcPr>
          <w:p w14:paraId="01DBC703" w14:textId="77777777" w:rsidR="00D025D0" w:rsidRPr="00AA4C1C" w:rsidRDefault="00D025D0" w:rsidP="007D645A">
            <w:pPr>
              <w:spacing w:after="0" w:line="300" w:lineRule="exact"/>
              <w:rPr>
                <w:rFonts w:cstheme="minorHAnsi"/>
                <w:sz w:val="18"/>
                <w:szCs w:val="18"/>
                <w:lang w:bidi="he-IL"/>
              </w:rPr>
            </w:pPr>
            <w:r w:rsidRPr="00AA4C1C">
              <w:rPr>
                <w:rFonts w:cstheme="minorHAnsi"/>
                <w:bCs/>
                <w:sz w:val="18"/>
                <w:szCs w:val="18"/>
                <w:lang w:bidi="he-IL"/>
              </w:rPr>
              <w:t>Quantità erogata</w:t>
            </w:r>
          </w:p>
        </w:tc>
        <w:tc>
          <w:tcPr>
            <w:tcW w:w="7921" w:type="dxa"/>
            <w:shd w:val="clear" w:color="auto" w:fill="auto"/>
            <w:tcMar>
              <w:top w:w="15" w:type="dxa"/>
              <w:left w:w="15" w:type="dxa"/>
              <w:bottom w:w="0" w:type="dxa"/>
              <w:right w:w="15" w:type="dxa"/>
            </w:tcMar>
            <w:vAlign w:val="center"/>
            <w:hideMark/>
          </w:tcPr>
          <w:p w14:paraId="676E66C6" w14:textId="77777777" w:rsidR="00D025D0" w:rsidRPr="00AA4C1C" w:rsidRDefault="00D025D0" w:rsidP="007D645A">
            <w:pPr>
              <w:spacing w:after="0" w:line="300" w:lineRule="exact"/>
              <w:ind w:left="360" w:hanging="234"/>
              <w:rPr>
                <w:rFonts w:cstheme="minorHAnsi"/>
                <w:sz w:val="18"/>
                <w:szCs w:val="18"/>
                <w:lang w:bidi="he-IL"/>
              </w:rPr>
            </w:pPr>
            <w:r w:rsidRPr="00AA4C1C">
              <w:rPr>
                <w:rFonts w:cstheme="minorHAnsi"/>
                <w:i/>
                <w:iCs/>
                <w:sz w:val="18"/>
                <w:szCs w:val="18"/>
                <w:lang w:bidi="he-IL"/>
              </w:rPr>
              <w:t xml:space="preserve">% servizi full </w:t>
            </w:r>
            <w:proofErr w:type="spellStart"/>
            <w:r w:rsidRPr="00AA4C1C">
              <w:rPr>
                <w:rFonts w:cstheme="minorHAnsi"/>
                <w:i/>
                <w:iCs/>
                <w:sz w:val="18"/>
                <w:szCs w:val="18"/>
                <w:lang w:bidi="he-IL"/>
              </w:rPr>
              <w:t>digital</w:t>
            </w:r>
            <w:proofErr w:type="spellEnd"/>
            <w:r w:rsidRPr="00AA4C1C">
              <w:rPr>
                <w:rFonts w:cstheme="minorHAnsi"/>
                <w:i/>
                <w:iCs/>
                <w:sz w:val="18"/>
                <w:szCs w:val="18"/>
                <w:lang w:bidi="he-IL"/>
              </w:rPr>
              <w:t xml:space="preserve"> offerti dalla PA / n. servizi</w:t>
            </w:r>
          </w:p>
        </w:tc>
      </w:tr>
      <w:tr w:rsidR="00D025D0" w:rsidRPr="00AA4C1C" w14:paraId="768E1FF6" w14:textId="77777777" w:rsidTr="000F7604">
        <w:trPr>
          <w:trHeight w:val="158"/>
        </w:trPr>
        <w:tc>
          <w:tcPr>
            <w:tcW w:w="287" w:type="dxa"/>
            <w:shd w:val="clear" w:color="auto" w:fill="auto"/>
            <w:tcMar>
              <w:top w:w="15" w:type="dxa"/>
              <w:left w:w="15" w:type="dxa"/>
              <w:bottom w:w="0" w:type="dxa"/>
              <w:right w:w="15" w:type="dxa"/>
            </w:tcMar>
            <w:vAlign w:val="center"/>
            <w:hideMark/>
          </w:tcPr>
          <w:p w14:paraId="1DF74B79" w14:textId="77777777" w:rsidR="00D025D0" w:rsidRPr="00AA4C1C" w:rsidRDefault="00D025D0" w:rsidP="000F7604">
            <w:pPr>
              <w:spacing w:after="0" w:line="300" w:lineRule="exact"/>
              <w:jc w:val="center"/>
              <w:rPr>
                <w:rFonts w:cstheme="minorHAnsi"/>
                <w:sz w:val="18"/>
                <w:szCs w:val="18"/>
                <w:lang w:bidi="he-IL"/>
              </w:rPr>
            </w:pPr>
            <w:r w:rsidRPr="00AA4C1C">
              <w:rPr>
                <w:rFonts w:cstheme="minorHAnsi"/>
                <w:bCs/>
                <w:sz w:val="18"/>
                <w:szCs w:val="18"/>
                <w:lang w:bidi="he-IL"/>
              </w:rPr>
              <w:t>5</w:t>
            </w:r>
          </w:p>
        </w:tc>
        <w:tc>
          <w:tcPr>
            <w:tcW w:w="1688" w:type="dxa"/>
            <w:shd w:val="clear" w:color="auto" w:fill="auto"/>
            <w:tcMar>
              <w:top w:w="15" w:type="dxa"/>
              <w:left w:w="15" w:type="dxa"/>
              <w:bottom w:w="0" w:type="dxa"/>
              <w:right w:w="15" w:type="dxa"/>
            </w:tcMar>
            <w:vAlign w:val="center"/>
            <w:hideMark/>
          </w:tcPr>
          <w:p w14:paraId="33171688" w14:textId="77777777" w:rsidR="00D025D0" w:rsidRPr="00AA4C1C" w:rsidRDefault="00D025D0" w:rsidP="007D645A">
            <w:pPr>
              <w:spacing w:after="0" w:line="300" w:lineRule="exact"/>
              <w:rPr>
                <w:rFonts w:cstheme="minorHAnsi"/>
                <w:sz w:val="18"/>
                <w:szCs w:val="18"/>
                <w:lang w:bidi="he-IL"/>
              </w:rPr>
            </w:pPr>
            <w:r w:rsidRPr="00AA4C1C">
              <w:rPr>
                <w:rFonts w:cstheme="minorHAnsi"/>
                <w:bCs/>
                <w:sz w:val="18"/>
                <w:szCs w:val="18"/>
                <w:lang w:bidi="he-IL"/>
              </w:rPr>
              <w:t>Quantità fruita</w:t>
            </w:r>
          </w:p>
        </w:tc>
        <w:tc>
          <w:tcPr>
            <w:tcW w:w="7921" w:type="dxa"/>
            <w:shd w:val="clear" w:color="auto" w:fill="auto"/>
            <w:tcMar>
              <w:top w:w="15" w:type="dxa"/>
              <w:left w:w="15" w:type="dxa"/>
              <w:bottom w:w="0" w:type="dxa"/>
              <w:right w:w="15" w:type="dxa"/>
            </w:tcMar>
            <w:vAlign w:val="center"/>
            <w:hideMark/>
          </w:tcPr>
          <w:p w14:paraId="17C83461" w14:textId="512EC1C7" w:rsidR="00D025D0" w:rsidRPr="00AA4C1C" w:rsidRDefault="00D025D0" w:rsidP="007D645A">
            <w:pPr>
              <w:spacing w:after="0" w:line="300" w:lineRule="exact"/>
              <w:ind w:left="360" w:hanging="234"/>
              <w:rPr>
                <w:rFonts w:cstheme="minorHAnsi"/>
                <w:sz w:val="18"/>
                <w:szCs w:val="18"/>
                <w:lang w:bidi="he-IL"/>
              </w:rPr>
            </w:pPr>
            <w:r w:rsidRPr="00AA4C1C">
              <w:rPr>
                <w:rFonts w:cstheme="minorHAnsi"/>
                <w:i/>
                <w:iCs/>
                <w:sz w:val="18"/>
                <w:szCs w:val="18"/>
                <w:lang w:bidi="he-IL"/>
              </w:rPr>
              <w:t>n. utenti serviti in modalità agile / n.</w:t>
            </w:r>
            <w:r w:rsidR="008940D7">
              <w:rPr>
                <w:rFonts w:cstheme="minorHAnsi"/>
                <w:i/>
                <w:iCs/>
                <w:sz w:val="18"/>
                <w:szCs w:val="18"/>
                <w:lang w:bidi="he-IL"/>
              </w:rPr>
              <w:t xml:space="preserve"> </w:t>
            </w:r>
            <w:r w:rsidRPr="00AA4C1C">
              <w:rPr>
                <w:rFonts w:cstheme="minorHAnsi"/>
                <w:i/>
                <w:iCs/>
                <w:sz w:val="18"/>
                <w:szCs w:val="18"/>
                <w:lang w:bidi="he-IL"/>
              </w:rPr>
              <w:t>utenti</w:t>
            </w:r>
          </w:p>
        </w:tc>
      </w:tr>
      <w:tr w:rsidR="00D025D0" w:rsidRPr="00AA4C1C" w14:paraId="719E3B68" w14:textId="77777777" w:rsidTr="000F7604">
        <w:trPr>
          <w:trHeight w:val="158"/>
        </w:trPr>
        <w:tc>
          <w:tcPr>
            <w:tcW w:w="287" w:type="dxa"/>
            <w:shd w:val="clear" w:color="auto" w:fill="auto"/>
            <w:tcMar>
              <w:top w:w="15" w:type="dxa"/>
              <w:left w:w="15" w:type="dxa"/>
              <w:bottom w:w="0" w:type="dxa"/>
              <w:right w:w="15" w:type="dxa"/>
            </w:tcMar>
            <w:vAlign w:val="center"/>
            <w:hideMark/>
          </w:tcPr>
          <w:p w14:paraId="456D1F72" w14:textId="77777777" w:rsidR="00D025D0" w:rsidRPr="00AA4C1C" w:rsidRDefault="00D025D0" w:rsidP="000F7604">
            <w:pPr>
              <w:spacing w:after="0" w:line="300" w:lineRule="exact"/>
              <w:jc w:val="center"/>
              <w:rPr>
                <w:rFonts w:cstheme="minorHAnsi"/>
                <w:sz w:val="18"/>
                <w:szCs w:val="18"/>
                <w:lang w:bidi="he-IL"/>
              </w:rPr>
            </w:pPr>
            <w:r w:rsidRPr="00AA4C1C">
              <w:rPr>
                <w:rFonts w:cstheme="minorHAnsi"/>
                <w:bCs/>
                <w:sz w:val="18"/>
                <w:szCs w:val="18"/>
                <w:lang w:bidi="he-IL"/>
              </w:rPr>
              <w:t>6</w:t>
            </w:r>
          </w:p>
        </w:tc>
        <w:tc>
          <w:tcPr>
            <w:tcW w:w="1688" w:type="dxa"/>
            <w:shd w:val="clear" w:color="auto" w:fill="auto"/>
            <w:tcMar>
              <w:top w:w="15" w:type="dxa"/>
              <w:left w:w="15" w:type="dxa"/>
              <w:bottom w:w="0" w:type="dxa"/>
              <w:right w:w="15" w:type="dxa"/>
            </w:tcMar>
            <w:vAlign w:val="center"/>
            <w:hideMark/>
          </w:tcPr>
          <w:p w14:paraId="065C34A8" w14:textId="77777777" w:rsidR="00D025D0" w:rsidRPr="00AA4C1C" w:rsidRDefault="00D025D0" w:rsidP="007D645A">
            <w:pPr>
              <w:spacing w:after="0" w:line="300" w:lineRule="exact"/>
              <w:rPr>
                <w:rFonts w:cstheme="minorHAnsi"/>
                <w:sz w:val="18"/>
                <w:szCs w:val="18"/>
                <w:lang w:bidi="he-IL"/>
              </w:rPr>
            </w:pPr>
            <w:r w:rsidRPr="00AA4C1C">
              <w:rPr>
                <w:rFonts w:cstheme="minorHAnsi"/>
                <w:bCs/>
                <w:sz w:val="18"/>
                <w:szCs w:val="18"/>
                <w:lang w:bidi="he-IL"/>
              </w:rPr>
              <w:t>Qualità percepita</w:t>
            </w:r>
          </w:p>
        </w:tc>
        <w:tc>
          <w:tcPr>
            <w:tcW w:w="7921" w:type="dxa"/>
            <w:shd w:val="clear" w:color="auto" w:fill="auto"/>
            <w:tcMar>
              <w:top w:w="15" w:type="dxa"/>
              <w:left w:w="15" w:type="dxa"/>
              <w:bottom w:w="0" w:type="dxa"/>
              <w:right w:w="15" w:type="dxa"/>
            </w:tcMar>
            <w:vAlign w:val="center"/>
            <w:hideMark/>
          </w:tcPr>
          <w:p w14:paraId="1A5CB526" w14:textId="77777777" w:rsidR="00D025D0" w:rsidRPr="00AA4C1C" w:rsidRDefault="00D025D0" w:rsidP="007D645A">
            <w:pPr>
              <w:spacing w:after="0" w:line="300" w:lineRule="exact"/>
              <w:ind w:left="126"/>
              <w:rPr>
                <w:rFonts w:cstheme="minorHAnsi"/>
                <w:sz w:val="18"/>
                <w:szCs w:val="18"/>
                <w:lang w:bidi="he-IL"/>
              </w:rPr>
            </w:pPr>
            <w:r w:rsidRPr="00AA4C1C">
              <w:rPr>
                <w:rFonts w:cstheme="minorHAnsi"/>
                <w:i/>
                <w:iCs/>
                <w:sz w:val="18"/>
                <w:szCs w:val="18"/>
                <w:lang w:bidi="he-IL"/>
              </w:rPr>
              <w:t xml:space="preserve">% </w:t>
            </w:r>
            <w:proofErr w:type="spellStart"/>
            <w:r w:rsidRPr="00AA4C1C">
              <w:rPr>
                <w:rFonts w:cstheme="minorHAnsi"/>
                <w:i/>
                <w:iCs/>
                <w:sz w:val="18"/>
                <w:szCs w:val="18"/>
                <w:lang w:bidi="he-IL"/>
              </w:rPr>
              <w:t>customer</w:t>
            </w:r>
            <w:proofErr w:type="spellEnd"/>
            <w:r w:rsidRPr="00AA4C1C">
              <w:rPr>
                <w:rFonts w:cstheme="minorHAnsi"/>
                <w:i/>
                <w:iCs/>
                <w:sz w:val="18"/>
                <w:szCs w:val="18"/>
                <w:lang w:bidi="he-IL"/>
              </w:rPr>
              <w:t xml:space="preserve"> </w:t>
            </w:r>
            <w:proofErr w:type="spellStart"/>
            <w:r w:rsidRPr="00AA4C1C">
              <w:rPr>
                <w:rFonts w:cstheme="minorHAnsi"/>
                <w:i/>
                <w:iCs/>
                <w:sz w:val="18"/>
                <w:szCs w:val="18"/>
                <w:lang w:bidi="he-IL"/>
              </w:rPr>
              <w:t>satisfaction</w:t>
            </w:r>
            <w:proofErr w:type="spellEnd"/>
            <w:r w:rsidRPr="00AA4C1C">
              <w:rPr>
                <w:rFonts w:cstheme="minorHAnsi"/>
                <w:i/>
                <w:iCs/>
                <w:sz w:val="18"/>
                <w:szCs w:val="18"/>
                <w:lang w:bidi="he-IL"/>
              </w:rPr>
              <w:t xml:space="preserve"> di dipendenti in lavoro agile nell'ambito dell'indagine del benessere organizzativo</w:t>
            </w:r>
          </w:p>
        </w:tc>
      </w:tr>
    </w:tbl>
    <w:p w14:paraId="5E5A055B" w14:textId="77777777" w:rsidR="00D51256" w:rsidRPr="00836B62" w:rsidRDefault="00D51256" w:rsidP="007D645A">
      <w:pPr>
        <w:spacing w:after="0" w:line="300" w:lineRule="exact"/>
        <w:rPr>
          <w:rFonts w:cstheme="minorHAnsi"/>
          <w:b/>
          <w:color w:val="4472C5"/>
          <w:lang w:bidi="he-IL"/>
        </w:rPr>
      </w:pPr>
    </w:p>
    <w:p w14:paraId="3E8C6893" w14:textId="77777777" w:rsidR="00D51256" w:rsidRPr="00836B62" w:rsidRDefault="00D51256" w:rsidP="007D645A">
      <w:pPr>
        <w:spacing w:after="0" w:line="300" w:lineRule="exact"/>
        <w:rPr>
          <w:rFonts w:cstheme="minorHAnsi"/>
          <w:b/>
          <w:color w:val="4472C5"/>
          <w:lang w:bidi="he-IL"/>
        </w:rPr>
      </w:pPr>
    </w:p>
    <w:p w14:paraId="024F810A" w14:textId="77777777" w:rsidR="00970C8E" w:rsidRDefault="00D51256" w:rsidP="00785E71">
      <w:pPr>
        <w:pStyle w:val="Paragrafoelenco"/>
        <w:numPr>
          <w:ilvl w:val="1"/>
          <w:numId w:val="2"/>
        </w:numPr>
        <w:autoSpaceDE w:val="0"/>
        <w:autoSpaceDN w:val="0"/>
        <w:adjustRightInd w:val="0"/>
        <w:spacing w:after="0" w:line="300" w:lineRule="exact"/>
        <w:ind w:left="426" w:hanging="426"/>
        <w:rPr>
          <w:rFonts w:cstheme="minorHAnsi"/>
          <w:b/>
          <w:color w:val="365F91" w:themeColor="accent1" w:themeShade="BF"/>
          <w:lang w:bidi="he-IL"/>
        </w:rPr>
      </w:pPr>
      <w:r w:rsidRPr="00836B62">
        <w:rPr>
          <w:rFonts w:cstheme="minorHAnsi"/>
          <w:b/>
          <w:color w:val="365F91" w:themeColor="accent1" w:themeShade="BF"/>
          <w:lang w:bidi="he-IL"/>
        </w:rPr>
        <w:t xml:space="preserve">- La valutazione della performance in modalità agile </w:t>
      </w:r>
    </w:p>
    <w:p w14:paraId="7E05C588" w14:textId="18835B3A" w:rsidR="00D51256" w:rsidRPr="00970C8E" w:rsidRDefault="00D51256" w:rsidP="00970C8E">
      <w:pPr>
        <w:autoSpaceDE w:val="0"/>
        <w:autoSpaceDN w:val="0"/>
        <w:adjustRightInd w:val="0"/>
        <w:spacing w:after="0" w:line="300" w:lineRule="exact"/>
        <w:rPr>
          <w:rFonts w:cstheme="minorHAnsi"/>
          <w:b/>
          <w:color w:val="365F91" w:themeColor="accent1" w:themeShade="BF"/>
          <w:lang w:bidi="he-IL"/>
        </w:rPr>
      </w:pPr>
      <w:r w:rsidRPr="00970C8E">
        <w:rPr>
          <w:rFonts w:cstheme="minorHAnsi"/>
        </w:rPr>
        <w:t xml:space="preserve">A decorrere dall’anno 2020, a seguito dell’introduzione del lavoro agile quale modalità ordinaria di svolgimento dell’attività lavorativa con i provvedimenti normativi finalizzati al contenimento dell’epidemia da </w:t>
      </w:r>
      <w:proofErr w:type="spellStart"/>
      <w:r w:rsidRPr="00970C8E">
        <w:rPr>
          <w:rFonts w:cstheme="minorHAnsi"/>
        </w:rPr>
        <w:t>covid</w:t>
      </w:r>
      <w:proofErr w:type="spellEnd"/>
      <w:r w:rsidRPr="00970C8E">
        <w:rPr>
          <w:rFonts w:cstheme="minorHAnsi"/>
        </w:rPr>
        <w:t xml:space="preserve"> 19, secondo quanto indicato dalle direttive della Funzione Pubblica, lo svolgimento dell’attività lavorativa per i dipendenti è resa in modalità agile per tutto il periodo legato all’emergenza, con l’obiettivo di renderla ordinaria per almeno il 30% del personale. </w:t>
      </w:r>
    </w:p>
    <w:p w14:paraId="3E77F947" w14:textId="77777777" w:rsidR="00D51256" w:rsidRPr="00836B62" w:rsidRDefault="00D51256" w:rsidP="00D51256">
      <w:pPr>
        <w:spacing w:after="0" w:line="300" w:lineRule="exact"/>
        <w:jc w:val="both"/>
        <w:rPr>
          <w:rFonts w:cstheme="minorHAnsi"/>
        </w:rPr>
      </w:pPr>
      <w:r w:rsidRPr="00836B62">
        <w:rPr>
          <w:rFonts w:cstheme="minorHAnsi"/>
        </w:rPr>
        <w:t xml:space="preserve">Già a partire dalla direttiva 3/2017 la Funzione Pubblica aveva individuato due profili rilevanti ai fini della misurazione e valutazione della performance: il primo riguarda il sistema di misurazione e valutazione della performance organizzativa e individuale come condizione abilitante per un efficace ricorso al lavoro agile all’interno delle amministrazioni pubbliche. Il secondo profilo attiene all’inserimento di obiettivi di diffusione dello </w:t>
      </w:r>
      <w:proofErr w:type="spellStart"/>
      <w:r w:rsidRPr="00836B62">
        <w:rPr>
          <w:rFonts w:cstheme="minorHAnsi"/>
        </w:rPr>
        <w:t>smart</w:t>
      </w:r>
      <w:proofErr w:type="spellEnd"/>
      <w:r w:rsidRPr="00836B62">
        <w:rPr>
          <w:rFonts w:cstheme="minorHAnsi"/>
        </w:rPr>
        <w:t xml:space="preserve"> </w:t>
      </w:r>
      <w:proofErr w:type="spellStart"/>
      <w:r w:rsidRPr="00836B62">
        <w:rPr>
          <w:rFonts w:cstheme="minorHAnsi"/>
        </w:rPr>
        <w:t>working</w:t>
      </w:r>
      <w:proofErr w:type="spellEnd"/>
      <w:r w:rsidRPr="00836B62">
        <w:rPr>
          <w:rFonts w:cstheme="minorHAnsi"/>
        </w:rPr>
        <w:t xml:space="preserve"> nei piani della performance e di conseguenza come oggetto di valutazione della performance individuale ed organizzativa. </w:t>
      </w:r>
    </w:p>
    <w:p w14:paraId="724903E5" w14:textId="49614686" w:rsidR="00D51256" w:rsidRPr="00836B62" w:rsidRDefault="00D51256" w:rsidP="00D51256">
      <w:pPr>
        <w:spacing w:after="0" w:line="300" w:lineRule="exact"/>
        <w:jc w:val="both"/>
        <w:rPr>
          <w:rFonts w:cstheme="minorHAnsi"/>
        </w:rPr>
      </w:pPr>
      <w:r w:rsidRPr="00836B62">
        <w:rPr>
          <w:rFonts w:cstheme="minorHAnsi"/>
        </w:rPr>
        <w:t xml:space="preserve">Nell’attuale sistema di misurazione e valutazione, approvato con delibera n. </w:t>
      </w:r>
      <w:r w:rsidR="003D1206">
        <w:rPr>
          <w:rFonts w:cstheme="minorHAnsi"/>
        </w:rPr>
        <w:t xml:space="preserve">152 </w:t>
      </w:r>
      <w:proofErr w:type="gramStart"/>
      <w:r w:rsidRPr="00836B62">
        <w:rPr>
          <w:rFonts w:cstheme="minorHAnsi"/>
        </w:rPr>
        <w:t xml:space="preserve">del </w:t>
      </w:r>
      <w:r w:rsidR="003D1206">
        <w:rPr>
          <w:rFonts w:cstheme="minorHAnsi"/>
        </w:rPr>
        <w:t xml:space="preserve"> 2</w:t>
      </w:r>
      <w:proofErr w:type="gramEnd"/>
      <w:r w:rsidR="003D1206">
        <w:rPr>
          <w:rFonts w:cstheme="minorHAnsi"/>
        </w:rPr>
        <w:t>/8/2021</w:t>
      </w:r>
      <w:r w:rsidRPr="00836B62">
        <w:rPr>
          <w:rFonts w:cstheme="minorHAnsi"/>
        </w:rPr>
        <w:t xml:space="preserve">, per il servizio prestato in modalità agile, viene mantenuta la modalità di assegnazione degli obiettivi e di misurazione già definito. </w:t>
      </w:r>
      <w:r w:rsidR="003D1206">
        <w:rPr>
          <w:rFonts w:cstheme="minorHAnsi"/>
        </w:rPr>
        <w:t xml:space="preserve"> </w:t>
      </w:r>
      <w:r w:rsidRPr="00836B62">
        <w:rPr>
          <w:rFonts w:cstheme="minorHAnsi"/>
        </w:rPr>
        <w:t xml:space="preserve">A livello di performance organizzativa sono invece individuati i seguenti ulteriori indicatori: </w:t>
      </w:r>
    </w:p>
    <w:p w14:paraId="76276219" w14:textId="77777777" w:rsidR="00D51256" w:rsidRPr="00836B62" w:rsidRDefault="00D51256" w:rsidP="00D51256">
      <w:pPr>
        <w:spacing w:after="0" w:line="300" w:lineRule="exact"/>
        <w:jc w:val="both"/>
        <w:rPr>
          <w:rFonts w:cstheme="minorHAnsi"/>
        </w:rPr>
      </w:pPr>
      <w:r w:rsidRPr="00836B62">
        <w:rPr>
          <w:rFonts w:cstheme="minorHAnsi"/>
        </w:rPr>
        <w:t xml:space="preserve">• maggiore produttività (ad es. aumento servizi e attività realizzati dagli </w:t>
      </w:r>
      <w:proofErr w:type="spellStart"/>
      <w:r w:rsidRPr="00836B62">
        <w:rPr>
          <w:rFonts w:cstheme="minorHAnsi"/>
        </w:rPr>
        <w:t>smart</w:t>
      </w:r>
      <w:proofErr w:type="spellEnd"/>
      <w:r w:rsidRPr="00836B62">
        <w:rPr>
          <w:rFonts w:cstheme="minorHAnsi"/>
        </w:rPr>
        <w:t xml:space="preserve"> workers); </w:t>
      </w:r>
    </w:p>
    <w:p w14:paraId="5FEB474D" w14:textId="77777777" w:rsidR="00D51256" w:rsidRPr="00836B62" w:rsidRDefault="00D51256" w:rsidP="00D51256">
      <w:pPr>
        <w:spacing w:after="0" w:line="300" w:lineRule="exact"/>
        <w:jc w:val="both"/>
        <w:rPr>
          <w:rFonts w:cstheme="minorHAnsi"/>
        </w:rPr>
      </w:pPr>
      <w:r w:rsidRPr="00836B62">
        <w:rPr>
          <w:rFonts w:cstheme="minorHAnsi"/>
        </w:rPr>
        <w:t xml:space="preserve">• maggiore qualità dei servizi (n. utenti, clienti o committenti che dichiarano di ricevere servizi migliori); </w:t>
      </w:r>
    </w:p>
    <w:p w14:paraId="601B364E" w14:textId="77777777" w:rsidR="00D51256" w:rsidRPr="00836B62" w:rsidRDefault="00D51256" w:rsidP="00D51256">
      <w:pPr>
        <w:spacing w:after="0" w:line="300" w:lineRule="exact"/>
        <w:jc w:val="both"/>
        <w:rPr>
          <w:rFonts w:cstheme="minorHAnsi"/>
        </w:rPr>
      </w:pPr>
      <w:r w:rsidRPr="00836B62">
        <w:rPr>
          <w:rFonts w:cstheme="minorHAnsi"/>
        </w:rPr>
        <w:t xml:space="preserve">• minori costi (risparmio netto dei consumi); </w:t>
      </w:r>
    </w:p>
    <w:p w14:paraId="0EFF264E" w14:textId="77777777" w:rsidR="00D51256" w:rsidRPr="00836B62" w:rsidRDefault="00D51256" w:rsidP="00D51256">
      <w:pPr>
        <w:spacing w:after="0" w:line="300" w:lineRule="exact"/>
        <w:jc w:val="both"/>
        <w:rPr>
          <w:rFonts w:cstheme="minorHAnsi"/>
        </w:rPr>
      </w:pPr>
      <w:r w:rsidRPr="00836B62">
        <w:rPr>
          <w:rFonts w:cstheme="minorHAnsi"/>
        </w:rPr>
        <w:t xml:space="preserve">• miglior tasso di conciliazione vita-lavoro; </w:t>
      </w:r>
    </w:p>
    <w:p w14:paraId="6D6D3B40" w14:textId="77777777" w:rsidR="00D51256" w:rsidRPr="00836B62" w:rsidRDefault="00D51256" w:rsidP="00D51256">
      <w:pPr>
        <w:spacing w:after="0" w:line="300" w:lineRule="exact"/>
        <w:jc w:val="both"/>
        <w:rPr>
          <w:rFonts w:cstheme="minorHAnsi"/>
        </w:rPr>
      </w:pPr>
      <w:r w:rsidRPr="00836B62">
        <w:rPr>
          <w:rFonts w:cstheme="minorHAnsi"/>
        </w:rPr>
        <w:t xml:space="preserve">• miglioramento del benessere organizzativo. </w:t>
      </w:r>
    </w:p>
    <w:p w14:paraId="1286F9F1" w14:textId="77777777" w:rsidR="00D51256" w:rsidRPr="00836B62" w:rsidRDefault="00D51256" w:rsidP="00D51256">
      <w:pPr>
        <w:spacing w:after="0" w:line="300" w:lineRule="exact"/>
        <w:jc w:val="both"/>
        <w:rPr>
          <w:rFonts w:cstheme="minorHAnsi"/>
        </w:rPr>
      </w:pPr>
    </w:p>
    <w:p w14:paraId="5F2F5769" w14:textId="77777777" w:rsidR="00D51256" w:rsidRPr="00836B62" w:rsidRDefault="00D51256" w:rsidP="00D51256">
      <w:pPr>
        <w:spacing w:after="0" w:line="300" w:lineRule="exact"/>
        <w:jc w:val="both"/>
        <w:rPr>
          <w:rFonts w:cstheme="minorHAnsi"/>
        </w:rPr>
      </w:pPr>
    </w:p>
    <w:p w14:paraId="36392E36" w14:textId="77777777" w:rsidR="00700E7A" w:rsidRPr="00836B62" w:rsidRDefault="00700E7A" w:rsidP="007D645A">
      <w:pPr>
        <w:spacing w:after="0" w:line="300" w:lineRule="exact"/>
        <w:rPr>
          <w:rFonts w:cstheme="minorHAnsi"/>
          <w:b/>
          <w:color w:val="4472C5"/>
          <w:lang w:bidi="he-IL"/>
        </w:rPr>
      </w:pPr>
      <w:r w:rsidRPr="00836B62">
        <w:rPr>
          <w:rFonts w:cstheme="minorHAnsi"/>
          <w:b/>
          <w:color w:val="4472C5"/>
          <w:lang w:bidi="he-IL"/>
        </w:rPr>
        <w:br w:type="page"/>
      </w:r>
    </w:p>
    <w:p w14:paraId="29BCC0C8" w14:textId="4C505CCF" w:rsidR="00924AB7" w:rsidRPr="00970C8E" w:rsidRDefault="002859D9" w:rsidP="00970C8E">
      <w:pPr>
        <w:pStyle w:val="Paragrafoelenco"/>
        <w:numPr>
          <w:ilvl w:val="1"/>
          <w:numId w:val="2"/>
        </w:numPr>
        <w:tabs>
          <w:tab w:val="left" w:pos="284"/>
          <w:tab w:val="left" w:pos="567"/>
        </w:tabs>
        <w:autoSpaceDE w:val="0"/>
        <w:autoSpaceDN w:val="0"/>
        <w:adjustRightInd w:val="0"/>
        <w:spacing w:after="0" w:line="300" w:lineRule="exact"/>
        <w:ind w:left="0" w:firstLine="0"/>
        <w:jc w:val="both"/>
        <w:rPr>
          <w:rFonts w:cstheme="minorHAnsi"/>
          <w:b/>
          <w:color w:val="365F91" w:themeColor="accent1" w:themeShade="BF"/>
          <w:lang w:bidi="he-IL"/>
        </w:rPr>
      </w:pPr>
      <w:r w:rsidRPr="00836B62">
        <w:rPr>
          <w:rFonts w:cstheme="minorHAnsi"/>
          <w:b/>
          <w:color w:val="365F91" w:themeColor="accent1" w:themeShade="BF"/>
          <w:lang w:bidi="he-IL"/>
        </w:rPr>
        <w:lastRenderedPageBreak/>
        <w:t xml:space="preserve">- </w:t>
      </w:r>
      <w:r w:rsidR="004F4D6A" w:rsidRPr="00836B62">
        <w:rPr>
          <w:rFonts w:cstheme="minorHAnsi"/>
          <w:b/>
          <w:color w:val="365F91" w:themeColor="accent1" w:themeShade="BF"/>
          <w:lang w:bidi="he-IL"/>
        </w:rPr>
        <w:t xml:space="preserve">Attuazione </w:t>
      </w:r>
      <w:r w:rsidR="00384146" w:rsidRPr="00836B62">
        <w:rPr>
          <w:rFonts w:cstheme="minorHAnsi"/>
          <w:b/>
          <w:color w:val="365F91" w:themeColor="accent1" w:themeShade="BF"/>
          <w:lang w:bidi="he-IL"/>
        </w:rPr>
        <w:t>L</w:t>
      </w:r>
      <w:r w:rsidR="004F4D6A" w:rsidRPr="00836B62">
        <w:rPr>
          <w:rFonts w:cstheme="minorHAnsi"/>
          <w:b/>
          <w:color w:val="365F91" w:themeColor="accent1" w:themeShade="BF"/>
          <w:lang w:bidi="he-IL"/>
        </w:rPr>
        <w:t xml:space="preserve">avoro agile </w:t>
      </w:r>
      <w:r w:rsidR="00B333C2" w:rsidRPr="00836B62">
        <w:rPr>
          <w:rFonts w:cstheme="minorHAnsi"/>
          <w:b/>
          <w:color w:val="365F91" w:themeColor="accent1" w:themeShade="BF"/>
          <w:lang w:bidi="he-IL"/>
        </w:rPr>
        <w:t xml:space="preserve">nel periodo </w:t>
      </w:r>
      <w:r w:rsidR="00384146" w:rsidRPr="00836B62">
        <w:rPr>
          <w:rFonts w:cstheme="minorHAnsi"/>
          <w:b/>
          <w:color w:val="365F91" w:themeColor="accent1" w:themeShade="BF"/>
          <w:lang w:bidi="he-IL"/>
        </w:rPr>
        <w:t>2020</w:t>
      </w:r>
      <w:r w:rsidRPr="00836B62">
        <w:rPr>
          <w:rFonts w:cstheme="minorHAnsi"/>
          <w:b/>
          <w:color w:val="365F91" w:themeColor="accent1" w:themeShade="BF"/>
          <w:lang w:bidi="he-IL"/>
        </w:rPr>
        <w:t>/</w:t>
      </w:r>
      <w:r w:rsidR="004F4D6A" w:rsidRPr="00836B62">
        <w:rPr>
          <w:rFonts w:cstheme="minorHAnsi"/>
          <w:b/>
          <w:color w:val="365F91" w:themeColor="accent1" w:themeShade="BF"/>
          <w:lang w:bidi="he-IL"/>
        </w:rPr>
        <w:t>2021.</w:t>
      </w:r>
    </w:p>
    <w:p w14:paraId="493C7905" w14:textId="6620E6C9" w:rsidR="008D5F98" w:rsidRPr="00836B62" w:rsidRDefault="00924AB7" w:rsidP="007D645A">
      <w:pPr>
        <w:spacing w:after="0" w:line="300" w:lineRule="exact"/>
        <w:ind w:right="141"/>
        <w:jc w:val="both"/>
        <w:rPr>
          <w:rFonts w:cstheme="minorHAnsi"/>
        </w:rPr>
      </w:pPr>
      <w:r w:rsidRPr="00836B62">
        <w:rPr>
          <w:rFonts w:cstheme="minorHAnsi"/>
        </w:rPr>
        <w:t>Le disposizioni normative dettate dall’emergenza Covid-19 hanno previsto l’adozione, da parte delle amministrazioni pubbliche, del lavoro agile quale modalità ordinaria di svolgimento della prestazione lavorativa dei dipendenti, con l’obiettivo di garantire la tutela della salute e la continu</w:t>
      </w:r>
      <w:r w:rsidR="008D5F98" w:rsidRPr="00836B62">
        <w:rPr>
          <w:rFonts w:cstheme="minorHAnsi"/>
        </w:rPr>
        <w:t xml:space="preserve">ità dell’azione amministrativa. </w:t>
      </w:r>
      <w:r w:rsidRPr="00836B62">
        <w:rPr>
          <w:rFonts w:cstheme="minorHAnsi"/>
        </w:rPr>
        <w:t>In applicazione del Decreto del Presidente del Consiglio del 4 marzo 2020 il Comune di Monopoli ha predisposto in generale una serie di misure di contrast</w:t>
      </w:r>
      <w:r w:rsidR="00B850D1" w:rsidRPr="00836B62">
        <w:rPr>
          <w:rFonts w:cstheme="minorHAnsi"/>
        </w:rPr>
        <w:t xml:space="preserve">o al diffondersi del Covid-19. </w:t>
      </w:r>
    </w:p>
    <w:p w14:paraId="60C7B2C3" w14:textId="345E3E84" w:rsidR="00506E06" w:rsidRPr="00836B62" w:rsidRDefault="00924AB7" w:rsidP="007D645A">
      <w:pPr>
        <w:spacing w:after="0" w:line="300" w:lineRule="exact"/>
        <w:ind w:right="141"/>
        <w:jc w:val="both"/>
        <w:rPr>
          <w:rFonts w:cstheme="minorHAnsi"/>
        </w:rPr>
      </w:pPr>
      <w:r w:rsidRPr="00836B62">
        <w:rPr>
          <w:rFonts w:cstheme="minorHAnsi"/>
        </w:rPr>
        <w:t xml:space="preserve">Facendo seguito alla nota del Sindaco avente per oggetto “COVID - 19. Disposizioni attuative del DPCM del 4.03.2020 finalizzate ad introdurre misure di contrasto al diffondersi dell'epidemia”, a decorrere dal 5 marzo 2020 al fine di evitare assembramenti di utenti si è incentivato l’uso della telematica attraverso i servizi già attivi di certificazione online e di disbrigo pratiche per via telefonica. Inoltre, l’attività di ricevimento al pubblico è stata sostituita dallo sportello telefonico e dalla posta elettronica con le modalità che seguono </w:t>
      </w:r>
      <w:r w:rsidR="008D5F98" w:rsidRPr="00836B62">
        <w:rPr>
          <w:rFonts w:cstheme="minorHAnsi"/>
        </w:rPr>
        <w:t>e per i sotto indicati servizi.</w:t>
      </w:r>
    </w:p>
    <w:p w14:paraId="6821CB23" w14:textId="77777777" w:rsidR="00924AB7" w:rsidRPr="00836B62" w:rsidRDefault="00924AB7" w:rsidP="007D645A">
      <w:pPr>
        <w:spacing w:after="0" w:line="300" w:lineRule="exact"/>
        <w:ind w:right="141"/>
        <w:jc w:val="both"/>
        <w:rPr>
          <w:rFonts w:cstheme="minorHAnsi"/>
        </w:rPr>
      </w:pPr>
      <w:r w:rsidRPr="00836B62">
        <w:rPr>
          <w:rFonts w:cstheme="minorHAnsi"/>
        </w:rPr>
        <w:t>Con deliberazione di Giunta Comunale n. 29 del 6.03.2020, su proposta dell’Assessore alla Valorizzazione del personale, la Giunta Comunale ha deliberato l’introduzione del lavoro agile con la finalità di promuovere forme di lavoro flessibili quale misura contenitiva dell’emergenza epidemiologica da COVID-19 e con la finalità di garantire continuità operativa dei principali servizi resi ai cittadini.</w:t>
      </w:r>
    </w:p>
    <w:p w14:paraId="737AF7EC" w14:textId="77777777" w:rsidR="00AA404A" w:rsidRPr="00836B62" w:rsidRDefault="00924AB7" w:rsidP="007D645A">
      <w:pPr>
        <w:spacing w:after="0" w:line="300" w:lineRule="exact"/>
        <w:ind w:right="141"/>
        <w:jc w:val="both"/>
        <w:rPr>
          <w:rFonts w:cstheme="minorHAnsi"/>
        </w:rPr>
      </w:pPr>
      <w:r w:rsidRPr="00836B62">
        <w:rPr>
          <w:rFonts w:cstheme="minorHAnsi"/>
        </w:rPr>
        <w:t xml:space="preserve">L’adesione alla modalità agile in questa fase di avvio del progetto è stata prevista su base volontaria. Questo provvedimento ha previsto che il lavoratore agile possa espletare l’attività lavorativa avvalendosi di strumenti informatici propri, quali pc portatili, tablet, smartphone o quant’altro ritenuto opportuno e congruo dall’Amministrazione per l’esercizio dell’attività lavorativa, secondo i requisiti minimi precisati dagli uffici. </w:t>
      </w:r>
      <w:proofErr w:type="gramStart"/>
      <w:r w:rsidRPr="00836B62">
        <w:rPr>
          <w:rFonts w:cstheme="minorHAnsi"/>
        </w:rPr>
        <w:t>E’</w:t>
      </w:r>
      <w:proofErr w:type="gramEnd"/>
      <w:r w:rsidRPr="00836B62">
        <w:rPr>
          <w:rFonts w:cstheme="minorHAnsi"/>
        </w:rPr>
        <w:t xml:space="preserve"> stata inoltre definita la fascia di contabilità del dipendente, durante la quale il dipendente è tenuto a rendersi contattabile dall’Amministrazione via mail, telefono ecc., dalle ore 9.00 alle ore 14.00 di tutti i giorni e dalle ore 16.00 alle ore 18.00 nella giornata di rientro. </w:t>
      </w:r>
    </w:p>
    <w:p w14:paraId="4F85FC63" w14:textId="77777777" w:rsidR="008D5F98" w:rsidRPr="00836B62" w:rsidRDefault="00924AB7" w:rsidP="007D645A">
      <w:pPr>
        <w:spacing w:after="0" w:line="300" w:lineRule="exact"/>
        <w:ind w:right="141"/>
        <w:jc w:val="both"/>
        <w:rPr>
          <w:rFonts w:cstheme="minorHAnsi"/>
        </w:rPr>
      </w:pPr>
      <w:r w:rsidRPr="00836B62">
        <w:rPr>
          <w:rFonts w:cstheme="minorHAnsi"/>
        </w:rPr>
        <w:t>In questa fase è stato previsto l’avvio di una sperimentazione con un numero ridotto di collaboratori al fine di moni</w:t>
      </w:r>
      <w:r w:rsidR="008D5F98" w:rsidRPr="00836B62">
        <w:rPr>
          <w:rFonts w:cstheme="minorHAnsi"/>
        </w:rPr>
        <w:t>torarne attentamente gli esiti.</w:t>
      </w:r>
    </w:p>
    <w:p w14:paraId="62305248" w14:textId="77777777" w:rsidR="008D3550" w:rsidRPr="00836B62" w:rsidRDefault="008D3550" w:rsidP="007D645A">
      <w:pPr>
        <w:spacing w:after="0" w:line="300" w:lineRule="exact"/>
        <w:ind w:right="141"/>
        <w:jc w:val="both"/>
        <w:rPr>
          <w:rFonts w:cstheme="minorHAnsi"/>
        </w:rPr>
      </w:pPr>
    </w:p>
    <w:p w14:paraId="72D178B5" w14:textId="2DAF2247" w:rsidR="00924AB7" w:rsidRPr="00836B62" w:rsidRDefault="00AA404A" w:rsidP="007D645A">
      <w:pPr>
        <w:spacing w:after="0" w:line="300" w:lineRule="exact"/>
        <w:ind w:right="141"/>
        <w:jc w:val="both"/>
        <w:rPr>
          <w:rFonts w:cstheme="minorHAnsi"/>
        </w:rPr>
      </w:pPr>
      <w:r w:rsidRPr="00836B62">
        <w:rPr>
          <w:rFonts w:cstheme="minorHAnsi"/>
        </w:rPr>
        <w:t>C</w:t>
      </w:r>
      <w:r w:rsidR="00924AB7" w:rsidRPr="00836B62">
        <w:rPr>
          <w:rFonts w:cstheme="minorHAnsi"/>
        </w:rPr>
        <w:t xml:space="preserve">on </w:t>
      </w:r>
      <w:r w:rsidR="009042AC">
        <w:rPr>
          <w:rFonts w:cstheme="minorHAnsi"/>
        </w:rPr>
        <w:t xml:space="preserve">successiva </w:t>
      </w:r>
      <w:r w:rsidR="00924AB7" w:rsidRPr="00836B62">
        <w:rPr>
          <w:rFonts w:cstheme="minorHAnsi"/>
        </w:rPr>
        <w:t xml:space="preserve">nota </w:t>
      </w:r>
      <w:proofErr w:type="spellStart"/>
      <w:r w:rsidR="00924AB7" w:rsidRPr="00836B62">
        <w:rPr>
          <w:rFonts w:cstheme="minorHAnsi"/>
        </w:rPr>
        <w:t>prot</w:t>
      </w:r>
      <w:proofErr w:type="spellEnd"/>
      <w:r w:rsidR="00924AB7" w:rsidRPr="00836B62">
        <w:rPr>
          <w:rFonts w:cstheme="minorHAnsi"/>
        </w:rPr>
        <w:t xml:space="preserve"> 16878 del 9.03.2020</w:t>
      </w:r>
      <w:r w:rsidRPr="00836B62">
        <w:rPr>
          <w:rFonts w:cstheme="minorHAnsi"/>
        </w:rPr>
        <w:t xml:space="preserve"> il Segretario</w:t>
      </w:r>
      <w:r w:rsidR="00924AB7" w:rsidRPr="00836B62">
        <w:rPr>
          <w:rFonts w:cstheme="minorHAnsi"/>
        </w:rPr>
        <w:t xml:space="preserve"> ha dato ai dirigenti delle Aree organizzative disposizioni in attuazione delle lettere r) ed s) dell'art. 2 del DPCM dell'8.03.2020 e chiesto ai dirigenti di verificare, in via preliminare alla possibilità di attivare forme di lavoro flessibile, la possibilità di programmare con il dipendente che non abbia fruito delle ferie nell’anno di maturazione per ragioni di servizio, la pianificazione delle stesse nel periodo considerato di emergenza tenendo conto delle esigenze di servizio e della funziona</w:t>
      </w:r>
      <w:r w:rsidR="005F03D4" w:rsidRPr="00836B62">
        <w:rPr>
          <w:rFonts w:cstheme="minorHAnsi"/>
        </w:rPr>
        <w:t>l</w:t>
      </w:r>
      <w:r w:rsidR="00996A47" w:rsidRPr="00836B62">
        <w:rPr>
          <w:rFonts w:cstheme="minorHAnsi"/>
        </w:rPr>
        <w:t xml:space="preserve">ità degli uffici. </w:t>
      </w:r>
      <w:r w:rsidR="00924AB7" w:rsidRPr="00836B62">
        <w:rPr>
          <w:rFonts w:cstheme="minorHAnsi"/>
        </w:rPr>
        <w:t xml:space="preserve">Con nota circolare prot. 16879 del 9.03.2020, ha comunicato inoltre ai dipendenti le modalità per la attivazione dello </w:t>
      </w:r>
      <w:proofErr w:type="spellStart"/>
      <w:r w:rsidR="00924AB7" w:rsidRPr="00836B62">
        <w:rPr>
          <w:rFonts w:cstheme="minorHAnsi"/>
        </w:rPr>
        <w:t>smart</w:t>
      </w:r>
      <w:proofErr w:type="spellEnd"/>
      <w:r w:rsidR="00996A47" w:rsidRPr="00836B62">
        <w:rPr>
          <w:rFonts w:cstheme="minorHAnsi"/>
        </w:rPr>
        <w:t xml:space="preserve"> </w:t>
      </w:r>
      <w:proofErr w:type="spellStart"/>
      <w:r w:rsidR="00996A47" w:rsidRPr="00836B62">
        <w:rPr>
          <w:rFonts w:cstheme="minorHAnsi"/>
        </w:rPr>
        <w:t>working</w:t>
      </w:r>
      <w:proofErr w:type="spellEnd"/>
      <w:r w:rsidR="00996A47" w:rsidRPr="00836B62">
        <w:rPr>
          <w:rFonts w:cstheme="minorHAnsi"/>
        </w:rPr>
        <w:t xml:space="preserve"> nel Comune di Monopoli.</w:t>
      </w:r>
    </w:p>
    <w:p w14:paraId="6910AED0" w14:textId="77777777" w:rsidR="00AA404A" w:rsidRPr="00836B62" w:rsidRDefault="00AA404A" w:rsidP="007D645A">
      <w:pPr>
        <w:spacing w:after="0" w:line="300" w:lineRule="exact"/>
        <w:ind w:right="141"/>
        <w:jc w:val="both"/>
        <w:rPr>
          <w:rFonts w:cstheme="minorHAnsi"/>
        </w:rPr>
      </w:pPr>
    </w:p>
    <w:p w14:paraId="400F5387" w14:textId="77777777" w:rsidR="00924AB7" w:rsidRPr="00836B62" w:rsidRDefault="00B850D1" w:rsidP="007D645A">
      <w:pPr>
        <w:spacing w:after="0" w:line="300" w:lineRule="exact"/>
        <w:ind w:right="141"/>
        <w:jc w:val="both"/>
        <w:rPr>
          <w:rFonts w:cstheme="minorHAnsi"/>
        </w:rPr>
      </w:pPr>
      <w:r w:rsidRPr="00836B62">
        <w:rPr>
          <w:rFonts w:cstheme="minorHAnsi"/>
        </w:rPr>
        <w:t xml:space="preserve">A seguito della successiva </w:t>
      </w:r>
      <w:r w:rsidR="00924AB7" w:rsidRPr="00836B62">
        <w:rPr>
          <w:rFonts w:cstheme="minorHAnsi"/>
        </w:rPr>
        <w:t>entrata in vigore del decreto del Presidente del Consiglio dei ministri 11 marzo 2020 e a seguito della direttiva della Funzione Pubblica n. 2 del 12 marzo 2020 “</w:t>
      </w:r>
      <w:r w:rsidR="00924AB7" w:rsidRPr="00836B62">
        <w:rPr>
          <w:rFonts w:cstheme="minorHAnsi"/>
          <w:i/>
        </w:rPr>
        <w:t>Indicazioni in materia di contenimento e gestione dell’emergenza epidemiologica da COVID-19 nelle pubbliche amministrazioni di cui all’articolo 1, comma 2, del decreto legislativo 30 marzo 2001, n. 165</w:t>
      </w:r>
      <w:r w:rsidRPr="00836B62">
        <w:rPr>
          <w:rFonts w:cstheme="minorHAnsi"/>
        </w:rPr>
        <w:t xml:space="preserve">”, </w:t>
      </w:r>
      <w:r w:rsidR="00924AB7" w:rsidRPr="00836B62">
        <w:rPr>
          <w:rFonts w:cstheme="minorHAnsi"/>
        </w:rPr>
        <w:t>il Sindaco ha emanato l’ordi</w:t>
      </w:r>
      <w:r w:rsidR="003330EC" w:rsidRPr="00836B62">
        <w:rPr>
          <w:rFonts w:cstheme="minorHAnsi"/>
        </w:rPr>
        <w:t>nanza n. 126 del 12 marzo 2020</w:t>
      </w:r>
      <w:r w:rsidR="00924AB7" w:rsidRPr="00836B62">
        <w:rPr>
          <w:rFonts w:cstheme="minorHAnsi"/>
        </w:rPr>
        <w:t xml:space="preserve"> con la quale ha individuato le attività indifferibili da rendere in presenza e le modalità con le quali debbano essere svolte e ha ordinato che tutte le attività ordinarie del Comune di Monopoli non considerate indifferibili siano svolte in </w:t>
      </w:r>
      <w:proofErr w:type="spellStart"/>
      <w:r w:rsidR="00924AB7" w:rsidRPr="00836B62">
        <w:rPr>
          <w:rFonts w:cstheme="minorHAnsi"/>
        </w:rPr>
        <w:t>smart</w:t>
      </w:r>
      <w:proofErr w:type="spellEnd"/>
      <w:r w:rsidR="00924AB7" w:rsidRPr="00836B62">
        <w:rPr>
          <w:rFonts w:cstheme="minorHAnsi"/>
        </w:rPr>
        <w:t xml:space="preserve"> </w:t>
      </w:r>
      <w:proofErr w:type="spellStart"/>
      <w:r w:rsidR="00924AB7" w:rsidRPr="00836B62">
        <w:rPr>
          <w:rFonts w:cstheme="minorHAnsi"/>
        </w:rPr>
        <w:t>working</w:t>
      </w:r>
      <w:proofErr w:type="spellEnd"/>
      <w:r w:rsidR="00924AB7" w:rsidRPr="00836B62">
        <w:rPr>
          <w:rFonts w:cstheme="minorHAnsi"/>
        </w:rPr>
        <w:t xml:space="preserve"> secondo le modalità specificate nella delibera di Giunta comunale n. 29/2020 con le seguenti deroghe: </w:t>
      </w:r>
    </w:p>
    <w:p w14:paraId="27044673" w14:textId="77777777" w:rsidR="00924AB7" w:rsidRPr="00836B62" w:rsidRDefault="00924AB7" w:rsidP="007D645A">
      <w:pPr>
        <w:spacing w:after="0" w:line="300" w:lineRule="exact"/>
        <w:ind w:right="141"/>
        <w:jc w:val="both"/>
        <w:rPr>
          <w:rFonts w:cstheme="minorHAnsi"/>
        </w:rPr>
      </w:pPr>
      <w:r w:rsidRPr="00836B62">
        <w:rPr>
          <w:rFonts w:cstheme="minorHAnsi"/>
        </w:rPr>
        <w:t xml:space="preserve">- il lavoro agile è consentito in modalità continuativa fino al 25 marzo 2020; </w:t>
      </w:r>
    </w:p>
    <w:p w14:paraId="6A0F6C89" w14:textId="77777777" w:rsidR="00924AB7" w:rsidRPr="00836B62" w:rsidRDefault="00924AB7" w:rsidP="007D645A">
      <w:pPr>
        <w:spacing w:after="0" w:line="300" w:lineRule="exact"/>
        <w:ind w:right="141"/>
        <w:jc w:val="both"/>
        <w:rPr>
          <w:rFonts w:cstheme="minorHAnsi"/>
        </w:rPr>
      </w:pPr>
      <w:r w:rsidRPr="00836B62">
        <w:rPr>
          <w:rFonts w:cstheme="minorHAnsi"/>
        </w:rPr>
        <w:t xml:space="preserve">- il lavoro agile è aperto a tutte le categorie di dipendenti la cui prestazione lavorativa sia compatibile con il servizio reso da remoto. Il Sindaco ha inoltre rammentato che, qualora sia possibile, i dirigenti devono </w:t>
      </w:r>
      <w:r w:rsidRPr="00836B62">
        <w:rPr>
          <w:rFonts w:cstheme="minorHAnsi"/>
        </w:rPr>
        <w:lastRenderedPageBreak/>
        <w:t xml:space="preserve">favorire la fruizione di periodi di congedo ordinario o di ferie del proprio personale secondo quanto previsto dal DPCM 8.3.2020, art. 2 </w:t>
      </w:r>
      <w:proofErr w:type="spellStart"/>
      <w:r w:rsidRPr="00836B62">
        <w:rPr>
          <w:rFonts w:cstheme="minorHAnsi"/>
        </w:rPr>
        <w:t>lett</w:t>
      </w:r>
      <w:proofErr w:type="spellEnd"/>
      <w:r w:rsidRPr="00836B62">
        <w:rPr>
          <w:rFonts w:cstheme="minorHAnsi"/>
        </w:rPr>
        <w:t xml:space="preserve"> s). </w:t>
      </w:r>
    </w:p>
    <w:p w14:paraId="72B7BF4E" w14:textId="77777777" w:rsidR="006E61A4" w:rsidRPr="00836B62" w:rsidRDefault="00924AB7" w:rsidP="007D645A">
      <w:pPr>
        <w:spacing w:after="0" w:line="300" w:lineRule="exact"/>
        <w:ind w:right="141"/>
        <w:jc w:val="both"/>
        <w:rPr>
          <w:rFonts w:cstheme="minorHAnsi"/>
        </w:rPr>
      </w:pPr>
      <w:r w:rsidRPr="00836B62">
        <w:rPr>
          <w:rFonts w:cstheme="minorHAnsi"/>
        </w:rPr>
        <w:t>Le predette disposizioni operative sono state seguite anche in data successiva al 25 marzo 2020 in considerazione del perdurare dell’emergenza epidemiologica così come normativamente disposto dall’art. 8</w:t>
      </w:r>
      <w:r w:rsidR="006E61A4" w:rsidRPr="00836B62">
        <w:rPr>
          <w:rFonts w:cstheme="minorHAnsi"/>
        </w:rPr>
        <w:t>7 del D.L. n. 18 del 17.3.2020.</w:t>
      </w:r>
    </w:p>
    <w:p w14:paraId="0E3316EA" w14:textId="77777777" w:rsidR="00924AB7" w:rsidRPr="00836B62" w:rsidRDefault="00924AB7" w:rsidP="007D645A">
      <w:pPr>
        <w:spacing w:after="0" w:line="300" w:lineRule="exact"/>
        <w:jc w:val="both"/>
        <w:rPr>
          <w:rFonts w:cstheme="minorHAnsi"/>
        </w:rPr>
      </w:pPr>
      <w:r w:rsidRPr="00836B62">
        <w:rPr>
          <w:rFonts w:cstheme="minorHAnsi"/>
        </w:rPr>
        <w:t>A seguito della Legge 26 febbraio 2021 che ha previsto, in particolare, la </w:t>
      </w:r>
      <w:r w:rsidRPr="00836B62">
        <w:rPr>
          <w:rStyle w:val="Enfasigrassetto"/>
          <w:rFonts w:cstheme="minorHAnsi"/>
          <w:b w:val="0"/>
        </w:rPr>
        <w:t>proroga al 30 aprile 2021</w:t>
      </w:r>
      <w:r w:rsidRPr="00836B62">
        <w:rPr>
          <w:rFonts w:cstheme="minorHAnsi"/>
          <w:b/>
        </w:rPr>
        <w:t> </w:t>
      </w:r>
      <w:r w:rsidRPr="00836B62">
        <w:rPr>
          <w:rFonts w:cstheme="minorHAnsi"/>
        </w:rPr>
        <w:t>dell'utilizzo della</w:t>
      </w:r>
      <w:r w:rsidRPr="00836B62">
        <w:rPr>
          <w:rFonts w:cstheme="minorHAnsi"/>
          <w:b/>
        </w:rPr>
        <w:t> </w:t>
      </w:r>
      <w:r w:rsidRPr="00836B62">
        <w:rPr>
          <w:rStyle w:val="Enfasigrassetto"/>
          <w:rFonts w:cstheme="minorHAnsi"/>
          <w:b w:val="0"/>
        </w:rPr>
        <w:t xml:space="preserve">procedura semplificata di </w:t>
      </w:r>
      <w:proofErr w:type="spellStart"/>
      <w:r w:rsidRPr="00836B62">
        <w:rPr>
          <w:rStyle w:val="Enfasigrassetto"/>
          <w:rFonts w:cstheme="minorHAnsi"/>
          <w:b w:val="0"/>
          <w:i/>
        </w:rPr>
        <w:t>smartworking</w:t>
      </w:r>
      <w:proofErr w:type="spellEnd"/>
      <w:r w:rsidRPr="00836B62">
        <w:rPr>
          <w:rFonts w:cstheme="minorHAnsi"/>
        </w:rPr>
        <w:t> di cui all'art. 90, commi 3 e 4, del D.L. 19 maggio 2020, n. 34, convertito con modificazioni in L. 17 luglio 2020, n. 77, il Comune di Monopoli ha adottato misure organizzative specifiche e definite per la gestione del lavoro agile nell’ente.</w:t>
      </w:r>
    </w:p>
    <w:p w14:paraId="5902C0FC" w14:textId="77777777" w:rsidR="006E61A4" w:rsidRPr="00836B62" w:rsidRDefault="006E61A4" w:rsidP="007D645A">
      <w:pPr>
        <w:spacing w:after="0" w:line="300" w:lineRule="exact"/>
        <w:jc w:val="both"/>
        <w:rPr>
          <w:rFonts w:cstheme="minorHAnsi"/>
        </w:rPr>
      </w:pPr>
    </w:p>
    <w:p w14:paraId="59B2634E" w14:textId="6D51789F" w:rsidR="00C90031" w:rsidRPr="00836B62" w:rsidRDefault="00924AB7" w:rsidP="007D645A">
      <w:pPr>
        <w:spacing w:after="0" w:line="300" w:lineRule="exact"/>
        <w:ind w:right="141"/>
        <w:jc w:val="both"/>
        <w:rPr>
          <w:rFonts w:cstheme="minorHAnsi"/>
        </w:rPr>
      </w:pPr>
      <w:r w:rsidRPr="00836B62">
        <w:rPr>
          <w:rFonts w:cstheme="minorHAnsi"/>
        </w:rPr>
        <w:t>Le disposizioni attuali sul lavoro agile contenute nell'art. 263 del dl 34/2020, a seguito delle modifiche allo stesso apportate dall'art. 11bis del dl 52/2021, convertito in L. 87/2021, hanno riproposto le misu</w:t>
      </w:r>
      <w:r w:rsidR="006E61A4" w:rsidRPr="00836B62">
        <w:rPr>
          <w:rFonts w:cstheme="minorHAnsi"/>
        </w:rPr>
        <w:t xml:space="preserve">re introdotte in materia dal DL </w:t>
      </w:r>
      <w:r w:rsidRPr="00836B62">
        <w:rPr>
          <w:rFonts w:cstheme="minorHAnsi"/>
        </w:rPr>
        <w:t>n. 56/2021 fino al 31.12.2021. Fino a tale data il ricorso al lavoro agile è stato definito da ciascuna amministrazione e nel Comune si sono mantenute le modalità indicate nella circolare del Segretario Generale.</w:t>
      </w:r>
    </w:p>
    <w:p w14:paraId="2B98866C" w14:textId="77777777" w:rsidR="00B333C2" w:rsidRPr="00836B62" w:rsidRDefault="008D5F98" w:rsidP="007D645A">
      <w:pPr>
        <w:spacing w:after="0" w:line="300" w:lineRule="exact"/>
        <w:ind w:right="141"/>
        <w:jc w:val="both"/>
        <w:rPr>
          <w:rFonts w:cstheme="minorHAnsi"/>
        </w:rPr>
      </w:pPr>
      <w:r w:rsidRPr="00836B62">
        <w:rPr>
          <w:rFonts w:cstheme="minorHAnsi"/>
        </w:rPr>
        <w:t xml:space="preserve">In questa fase è </w:t>
      </w:r>
      <w:r w:rsidR="00924AB7" w:rsidRPr="00836B62">
        <w:rPr>
          <w:rFonts w:cstheme="minorHAnsi"/>
        </w:rPr>
        <w:t xml:space="preserve">rimasto in vigore il solo diritto al lavoro agile per i c.d. lavoratori fragili, in forza di specifica disposizione dell'art. 9 del dl 105/2021 che, in sede di modifica del comma 2 bis dell'art. 26 dl 18/2020, ha previsto il permanere del diritto fino al 31.10.2021, non risultando riproposta la disposizione valevole per i lavoratori genitori di figli conviventi minori di anni 16 la cui validità è </w:t>
      </w:r>
      <w:r w:rsidR="00FF0C2F" w:rsidRPr="00836B62">
        <w:rPr>
          <w:rFonts w:cstheme="minorHAnsi"/>
        </w:rPr>
        <w:t>rimasta ancorata al 30.06.2021.</w:t>
      </w:r>
    </w:p>
    <w:p w14:paraId="0F4E2E70" w14:textId="77777777" w:rsidR="006C6CE0" w:rsidRDefault="00B333C2" w:rsidP="007D645A">
      <w:pPr>
        <w:spacing w:after="0" w:line="300" w:lineRule="exact"/>
        <w:ind w:right="141"/>
        <w:jc w:val="both"/>
        <w:rPr>
          <w:rFonts w:cstheme="minorHAnsi"/>
        </w:rPr>
      </w:pPr>
      <w:r w:rsidRPr="00836B62">
        <w:rPr>
          <w:rFonts w:cstheme="minorHAnsi"/>
        </w:rPr>
        <w:t xml:space="preserve">A seguito della approvazione del D.L. 56/2021 sono state introdotte modifiche al testo dell’art. 263 del D.L. 34/2020, </w:t>
      </w:r>
      <w:r w:rsidR="002108F5" w:rsidRPr="00836B62">
        <w:rPr>
          <w:rFonts w:cstheme="minorHAnsi"/>
        </w:rPr>
        <w:t xml:space="preserve">che </w:t>
      </w:r>
      <w:r w:rsidRPr="00836B62">
        <w:rPr>
          <w:rFonts w:cstheme="minorHAnsi"/>
        </w:rPr>
        <w:t xml:space="preserve">valorizza la flessibilità organizzativa di ogni Pubblica Amministrazione ancorandola al rispetto di principi di efficienza, efficacia e </w:t>
      </w:r>
      <w:proofErr w:type="spellStart"/>
      <w:r w:rsidRPr="00836B62">
        <w:rPr>
          <w:rFonts w:cstheme="minorHAnsi"/>
        </w:rPr>
        <w:t>customer</w:t>
      </w:r>
      <w:proofErr w:type="spellEnd"/>
      <w:r w:rsidRPr="00836B62">
        <w:rPr>
          <w:rFonts w:cstheme="minorHAnsi"/>
        </w:rPr>
        <w:t xml:space="preserve"> </w:t>
      </w:r>
      <w:proofErr w:type="spellStart"/>
      <w:r w:rsidRPr="00836B62">
        <w:rPr>
          <w:rFonts w:cstheme="minorHAnsi"/>
        </w:rPr>
        <w:t>satisfaction</w:t>
      </w:r>
      <w:proofErr w:type="spellEnd"/>
      <w:r w:rsidRPr="00836B62">
        <w:rPr>
          <w:rFonts w:cstheme="minorHAnsi"/>
        </w:rPr>
        <w:t>.</w:t>
      </w:r>
    </w:p>
    <w:p w14:paraId="6998CCDB" w14:textId="77777777" w:rsidR="006C6CE0" w:rsidRDefault="006C6CE0" w:rsidP="007D645A">
      <w:pPr>
        <w:spacing w:after="0" w:line="300" w:lineRule="exact"/>
        <w:ind w:right="141"/>
        <w:jc w:val="both"/>
        <w:rPr>
          <w:rFonts w:cstheme="minorHAnsi"/>
        </w:rPr>
      </w:pPr>
    </w:p>
    <w:p w14:paraId="0E1D9B59" w14:textId="4D38C714" w:rsidR="006C6CE0" w:rsidRPr="00A35AC4" w:rsidRDefault="006C6CE0" w:rsidP="007D645A">
      <w:pPr>
        <w:spacing w:after="0" w:line="300" w:lineRule="exact"/>
        <w:ind w:right="141"/>
        <w:jc w:val="both"/>
        <w:rPr>
          <w:rFonts w:cstheme="minorHAnsi"/>
          <w:u w:val="single"/>
        </w:rPr>
      </w:pPr>
      <w:r w:rsidRPr="00A35AC4">
        <w:rPr>
          <w:rFonts w:cstheme="minorHAnsi"/>
          <w:u w:val="single"/>
        </w:rPr>
        <w:t>A seguito delle indicazioni che verranno</w:t>
      </w:r>
      <w:r w:rsidR="00B35D5F" w:rsidRPr="00A35AC4">
        <w:rPr>
          <w:rFonts w:cstheme="minorHAnsi"/>
          <w:u w:val="single"/>
        </w:rPr>
        <w:t xml:space="preserve"> definite </w:t>
      </w:r>
      <w:r w:rsidR="00A35AC4" w:rsidRPr="00A35AC4">
        <w:rPr>
          <w:rFonts w:cstheme="minorHAnsi"/>
          <w:u w:val="single"/>
        </w:rPr>
        <w:t>in sede di</w:t>
      </w:r>
      <w:r w:rsidRPr="00A35AC4">
        <w:rPr>
          <w:rFonts w:cstheme="minorHAnsi"/>
          <w:u w:val="single"/>
        </w:rPr>
        <w:t xml:space="preserve"> contrattazione collettiva nazionale ed integrativa, verranno </w:t>
      </w:r>
      <w:r w:rsidR="00B35D5F" w:rsidRPr="00A35AC4">
        <w:rPr>
          <w:rFonts w:cstheme="minorHAnsi"/>
          <w:u w:val="single"/>
        </w:rPr>
        <w:t>delineati</w:t>
      </w:r>
      <w:r w:rsidRPr="00A35AC4">
        <w:rPr>
          <w:rFonts w:cstheme="minorHAnsi"/>
          <w:u w:val="single"/>
        </w:rPr>
        <w:t xml:space="preserve"> i criteri d</w:t>
      </w:r>
      <w:r w:rsidR="00B35D5F" w:rsidRPr="00A35AC4">
        <w:rPr>
          <w:rFonts w:cstheme="minorHAnsi"/>
          <w:u w:val="single"/>
        </w:rPr>
        <w:t>ell’</w:t>
      </w:r>
      <w:r w:rsidRPr="00A35AC4">
        <w:rPr>
          <w:rFonts w:cstheme="minorHAnsi"/>
          <w:u w:val="single"/>
        </w:rPr>
        <w:t xml:space="preserve">applicazione a regime dell’istituto contrattuale </w:t>
      </w:r>
      <w:r w:rsidR="00A93E8D" w:rsidRPr="00A35AC4">
        <w:rPr>
          <w:rFonts w:cstheme="minorHAnsi"/>
          <w:u w:val="single"/>
        </w:rPr>
        <w:t xml:space="preserve">del lavoro agile </w:t>
      </w:r>
      <w:r w:rsidRPr="00A35AC4">
        <w:rPr>
          <w:rFonts w:cstheme="minorHAnsi"/>
          <w:u w:val="single"/>
        </w:rPr>
        <w:t>nell’ente.</w:t>
      </w:r>
    </w:p>
    <w:p w14:paraId="0C297A5B" w14:textId="77777777" w:rsidR="006C6CE0" w:rsidRDefault="006C6CE0" w:rsidP="007D645A">
      <w:pPr>
        <w:spacing w:after="0" w:line="300" w:lineRule="exact"/>
        <w:ind w:right="141"/>
        <w:jc w:val="both"/>
        <w:rPr>
          <w:rFonts w:cstheme="minorHAnsi"/>
        </w:rPr>
      </w:pPr>
    </w:p>
    <w:p w14:paraId="10C4268E" w14:textId="1468A8BA" w:rsidR="00D33440" w:rsidRPr="00836B62" w:rsidRDefault="00041A1F" w:rsidP="007D645A">
      <w:pPr>
        <w:spacing w:after="0" w:line="300" w:lineRule="exact"/>
        <w:ind w:right="141"/>
        <w:jc w:val="both"/>
        <w:rPr>
          <w:rFonts w:cstheme="minorHAnsi"/>
        </w:rPr>
      </w:pPr>
      <w:r w:rsidRPr="00836B62">
        <w:rPr>
          <w:rFonts w:cstheme="minorHAnsi"/>
        </w:rPr>
        <w:br w:type="page"/>
      </w:r>
      <w:r w:rsidR="00E91EC8" w:rsidRPr="00836B62">
        <w:rPr>
          <w:rFonts w:cstheme="minorHAnsi"/>
          <w:b/>
          <w:color w:val="365F91" w:themeColor="accent1" w:themeShade="BF"/>
          <w:lang w:bidi="he-IL"/>
        </w:rPr>
        <w:lastRenderedPageBreak/>
        <w:t xml:space="preserve">3.4 </w:t>
      </w:r>
      <w:r w:rsidR="00751CF2" w:rsidRPr="00836B62">
        <w:rPr>
          <w:rFonts w:cstheme="minorHAnsi"/>
          <w:b/>
          <w:color w:val="365F91" w:themeColor="accent1" w:themeShade="BF"/>
          <w:lang w:bidi="he-IL"/>
        </w:rPr>
        <w:t>– Analisi dei dati</w:t>
      </w:r>
      <w:r w:rsidR="009042AC">
        <w:rPr>
          <w:rFonts w:cstheme="minorHAnsi"/>
          <w:b/>
          <w:color w:val="365F91" w:themeColor="accent1" w:themeShade="BF"/>
          <w:lang w:bidi="he-IL"/>
        </w:rPr>
        <w:t xml:space="preserve"> relativi all’attuazione del lavoro agile</w:t>
      </w:r>
    </w:p>
    <w:p w14:paraId="5007D7AC" w14:textId="77777777" w:rsidR="00924AB7" w:rsidRPr="00836B62" w:rsidRDefault="00EF4128" w:rsidP="007D645A">
      <w:pPr>
        <w:spacing w:after="0" w:line="300" w:lineRule="exact"/>
        <w:ind w:right="141"/>
        <w:jc w:val="both"/>
        <w:rPr>
          <w:rFonts w:cstheme="minorHAnsi"/>
        </w:rPr>
      </w:pPr>
      <w:r w:rsidRPr="00836B62">
        <w:rPr>
          <w:rFonts w:cstheme="minorHAnsi"/>
        </w:rPr>
        <w:t>Le tabelle che di seguito si riportano danno</w:t>
      </w:r>
      <w:r w:rsidR="00924AB7" w:rsidRPr="00836B62">
        <w:rPr>
          <w:rFonts w:cstheme="minorHAnsi"/>
        </w:rPr>
        <w:t xml:space="preserve"> conto delle principali evidenze dell’attuazione del lavoro agile a partire dal mese di</w:t>
      </w:r>
      <w:r w:rsidR="005A5BE5" w:rsidRPr="00836B62">
        <w:rPr>
          <w:rFonts w:cstheme="minorHAnsi"/>
        </w:rPr>
        <w:t xml:space="preserve"> marzo 2020 e fino al 31.12.2021</w:t>
      </w:r>
      <w:r w:rsidR="00924AB7" w:rsidRPr="00836B62">
        <w:rPr>
          <w:rFonts w:cstheme="minorHAnsi"/>
        </w:rPr>
        <w:t xml:space="preserve">, in corrispondenza delle disposizioni. </w:t>
      </w:r>
    </w:p>
    <w:p w14:paraId="57E9C344" w14:textId="77777777" w:rsidR="00924AB7" w:rsidRPr="00836B62" w:rsidRDefault="00924AB7" w:rsidP="007D645A">
      <w:pPr>
        <w:spacing w:after="0" w:line="300" w:lineRule="exact"/>
        <w:ind w:right="141"/>
        <w:jc w:val="both"/>
        <w:rPr>
          <w:rFonts w:cstheme="minorHAnsi"/>
        </w:rPr>
      </w:pPr>
      <w:r w:rsidRPr="00836B62">
        <w:rPr>
          <w:rFonts w:cstheme="minorHAnsi"/>
        </w:rPr>
        <w:t>Il monitoraggio viene realizzato attraverso l’elaborazione dei dati disponibili presso gli uffici e sulla base della valutazione a cura del SG.</w:t>
      </w:r>
    </w:p>
    <w:p w14:paraId="3DF4E31E" w14:textId="77777777" w:rsidR="00924AB7" w:rsidRPr="00836B62" w:rsidRDefault="00924AB7" w:rsidP="007D645A">
      <w:pPr>
        <w:spacing w:after="0" w:line="300" w:lineRule="exact"/>
        <w:ind w:right="141"/>
        <w:rPr>
          <w:rFonts w:cstheme="minorHAnsi"/>
        </w:rPr>
      </w:pPr>
    </w:p>
    <w:p w14:paraId="76B9C073" w14:textId="77777777" w:rsidR="00C126F8" w:rsidRPr="00836B62" w:rsidRDefault="00924AB7" w:rsidP="007D645A">
      <w:pPr>
        <w:spacing w:after="0" w:line="300" w:lineRule="exact"/>
        <w:ind w:right="141"/>
        <w:jc w:val="both"/>
        <w:rPr>
          <w:rFonts w:cstheme="minorHAnsi"/>
        </w:rPr>
      </w:pPr>
      <w:r w:rsidRPr="00836B62">
        <w:rPr>
          <w:rFonts w:cstheme="minorHAnsi"/>
          <w:b/>
        </w:rPr>
        <w:t xml:space="preserve">Tabella </w:t>
      </w:r>
      <w:r w:rsidR="00EF4128" w:rsidRPr="00836B62">
        <w:rPr>
          <w:rFonts w:cstheme="minorHAnsi"/>
          <w:b/>
        </w:rPr>
        <w:t>1</w:t>
      </w:r>
      <w:r w:rsidRPr="00836B62">
        <w:rPr>
          <w:rFonts w:cstheme="minorHAnsi"/>
          <w:b/>
        </w:rPr>
        <w:t xml:space="preserve"> –</w:t>
      </w:r>
      <w:r w:rsidRPr="00836B62">
        <w:rPr>
          <w:rFonts w:cstheme="minorHAnsi"/>
        </w:rPr>
        <w:t xml:space="preserve"> Utilizzo strumenti gestionali e contrattuali previsti dall’art. 87, comma 3, del D.L. n. 18/2020 per il contenimento e la gestione dell’emergenza epidemiologica da COVID-19</w:t>
      </w:r>
      <w:r w:rsidR="00EF4128" w:rsidRPr="00836B62">
        <w:rPr>
          <w:rFonts w:cstheme="minorHAnsi"/>
        </w:rPr>
        <w:t xml:space="preserve"> (periodo marzo 2020-dicembre 2021)</w:t>
      </w:r>
    </w:p>
    <w:tbl>
      <w:tblPr>
        <w:tblStyle w:val="Grigliatabella"/>
        <w:tblW w:w="9772" w:type="dxa"/>
        <w:tblInd w:w="-5" w:type="dxa"/>
        <w:tbl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insideH w:val="single" w:sz="4" w:space="0" w:color="365F91" w:themeColor="accent1" w:themeShade="BF"/>
          <w:insideV w:val="single" w:sz="4" w:space="0" w:color="365F91" w:themeColor="accent1" w:themeShade="BF"/>
        </w:tblBorders>
        <w:tblLayout w:type="fixed"/>
        <w:tblLook w:val="04A0" w:firstRow="1" w:lastRow="0" w:firstColumn="1" w:lastColumn="0" w:noHBand="0" w:noVBand="1"/>
      </w:tblPr>
      <w:tblGrid>
        <w:gridCol w:w="3787"/>
        <w:gridCol w:w="855"/>
        <w:gridCol w:w="855"/>
        <w:gridCol w:w="855"/>
        <w:gridCol w:w="855"/>
        <w:gridCol w:w="855"/>
        <w:gridCol w:w="855"/>
        <w:gridCol w:w="855"/>
      </w:tblGrid>
      <w:tr w:rsidR="00073535" w:rsidRPr="00836B62" w14:paraId="5C56DCE5" w14:textId="77777777" w:rsidTr="00970C8E">
        <w:trPr>
          <w:trHeight w:val="545"/>
        </w:trPr>
        <w:tc>
          <w:tcPr>
            <w:tcW w:w="3787" w:type="dxa"/>
            <w:shd w:val="clear" w:color="auto" w:fill="365F91" w:themeFill="accent1" w:themeFillShade="BF"/>
            <w:vAlign w:val="center"/>
          </w:tcPr>
          <w:p w14:paraId="4F18F1B7" w14:textId="77777777" w:rsidR="00073535" w:rsidRPr="00836B62" w:rsidRDefault="00073535" w:rsidP="007D645A">
            <w:pPr>
              <w:spacing w:line="300" w:lineRule="exact"/>
              <w:ind w:right="141"/>
              <w:jc w:val="center"/>
              <w:rPr>
                <w:rFonts w:cstheme="minorHAnsi"/>
                <w:b/>
                <w:color w:val="FFFFFF" w:themeColor="background1"/>
              </w:rPr>
            </w:pPr>
            <w:r w:rsidRPr="00836B62">
              <w:rPr>
                <w:rFonts w:cstheme="minorHAnsi"/>
                <w:b/>
                <w:color w:val="FFFFFF" w:themeColor="background1"/>
              </w:rPr>
              <w:t>AREA ORGANIZZATIVA</w:t>
            </w:r>
          </w:p>
        </w:tc>
        <w:tc>
          <w:tcPr>
            <w:tcW w:w="855" w:type="dxa"/>
            <w:shd w:val="clear" w:color="auto" w:fill="365F91" w:themeFill="accent1" w:themeFillShade="BF"/>
          </w:tcPr>
          <w:p w14:paraId="0AFDCFBA" w14:textId="77777777" w:rsidR="00073535" w:rsidRPr="00836B62" w:rsidRDefault="00073535" w:rsidP="007D645A">
            <w:pPr>
              <w:spacing w:line="300" w:lineRule="exact"/>
              <w:ind w:right="141"/>
              <w:jc w:val="center"/>
              <w:rPr>
                <w:rFonts w:cstheme="minorHAnsi"/>
                <w:b/>
                <w:color w:val="FFFFFF" w:themeColor="background1"/>
              </w:rPr>
            </w:pPr>
          </w:p>
          <w:p w14:paraId="4616C8AB" w14:textId="77777777" w:rsidR="00073535" w:rsidRPr="00836B62" w:rsidRDefault="00073535" w:rsidP="007D645A">
            <w:pPr>
              <w:spacing w:line="300" w:lineRule="exact"/>
              <w:ind w:right="141"/>
              <w:jc w:val="center"/>
              <w:rPr>
                <w:rFonts w:cstheme="minorHAnsi"/>
                <w:b/>
                <w:color w:val="FFFFFF" w:themeColor="background1"/>
              </w:rPr>
            </w:pPr>
            <w:r w:rsidRPr="00836B62">
              <w:rPr>
                <w:rFonts w:cstheme="minorHAnsi"/>
                <w:b/>
                <w:color w:val="FFFFFF" w:themeColor="background1"/>
              </w:rPr>
              <w:t>SG</w:t>
            </w:r>
          </w:p>
          <w:p w14:paraId="731D2781" w14:textId="77777777" w:rsidR="00073535" w:rsidRPr="00836B62" w:rsidRDefault="00073535" w:rsidP="007D645A">
            <w:pPr>
              <w:spacing w:line="300" w:lineRule="exact"/>
              <w:ind w:right="141"/>
              <w:jc w:val="center"/>
              <w:rPr>
                <w:rFonts w:cstheme="minorHAnsi"/>
                <w:b/>
                <w:color w:val="FFFFFF" w:themeColor="background1"/>
              </w:rPr>
            </w:pPr>
          </w:p>
        </w:tc>
        <w:tc>
          <w:tcPr>
            <w:tcW w:w="855" w:type="dxa"/>
            <w:shd w:val="clear" w:color="auto" w:fill="365F91" w:themeFill="accent1" w:themeFillShade="BF"/>
            <w:vAlign w:val="center"/>
          </w:tcPr>
          <w:p w14:paraId="40816278" w14:textId="77777777" w:rsidR="00073535" w:rsidRPr="00836B62" w:rsidRDefault="00073535" w:rsidP="007D645A">
            <w:pPr>
              <w:spacing w:line="300" w:lineRule="exact"/>
              <w:ind w:right="141"/>
              <w:jc w:val="center"/>
              <w:rPr>
                <w:rFonts w:cstheme="minorHAnsi"/>
                <w:b/>
                <w:color w:val="FFFFFF" w:themeColor="background1"/>
              </w:rPr>
            </w:pPr>
            <w:r w:rsidRPr="00836B62">
              <w:rPr>
                <w:rFonts w:cstheme="minorHAnsi"/>
                <w:b/>
                <w:color w:val="FFFFFF" w:themeColor="background1"/>
              </w:rPr>
              <w:t>Area I</w:t>
            </w:r>
          </w:p>
        </w:tc>
        <w:tc>
          <w:tcPr>
            <w:tcW w:w="855" w:type="dxa"/>
            <w:shd w:val="clear" w:color="auto" w:fill="365F91" w:themeFill="accent1" w:themeFillShade="BF"/>
            <w:vAlign w:val="center"/>
          </w:tcPr>
          <w:p w14:paraId="3EAB70EF" w14:textId="77777777" w:rsidR="00073535" w:rsidRPr="00836B62" w:rsidRDefault="00073535" w:rsidP="007D645A">
            <w:pPr>
              <w:spacing w:line="300" w:lineRule="exact"/>
              <w:ind w:right="141"/>
              <w:jc w:val="center"/>
              <w:rPr>
                <w:rFonts w:cstheme="minorHAnsi"/>
                <w:b/>
                <w:color w:val="FFFFFF" w:themeColor="background1"/>
              </w:rPr>
            </w:pPr>
            <w:r w:rsidRPr="00836B62">
              <w:rPr>
                <w:rFonts w:cstheme="minorHAnsi"/>
                <w:b/>
                <w:color w:val="FFFFFF" w:themeColor="background1"/>
              </w:rPr>
              <w:t>Area II</w:t>
            </w:r>
          </w:p>
        </w:tc>
        <w:tc>
          <w:tcPr>
            <w:tcW w:w="855" w:type="dxa"/>
            <w:shd w:val="clear" w:color="auto" w:fill="365F91" w:themeFill="accent1" w:themeFillShade="BF"/>
            <w:vAlign w:val="center"/>
          </w:tcPr>
          <w:p w14:paraId="52184469" w14:textId="77777777" w:rsidR="00073535" w:rsidRPr="00836B62" w:rsidRDefault="00073535" w:rsidP="007D645A">
            <w:pPr>
              <w:spacing w:line="300" w:lineRule="exact"/>
              <w:ind w:right="141"/>
              <w:jc w:val="center"/>
              <w:rPr>
                <w:rFonts w:cstheme="minorHAnsi"/>
                <w:b/>
                <w:color w:val="FFFFFF" w:themeColor="background1"/>
              </w:rPr>
            </w:pPr>
            <w:r w:rsidRPr="00836B62">
              <w:rPr>
                <w:rFonts w:cstheme="minorHAnsi"/>
                <w:b/>
                <w:color w:val="FFFFFF" w:themeColor="background1"/>
              </w:rPr>
              <w:t>Area III</w:t>
            </w:r>
          </w:p>
        </w:tc>
        <w:tc>
          <w:tcPr>
            <w:tcW w:w="855" w:type="dxa"/>
            <w:shd w:val="clear" w:color="auto" w:fill="365F91" w:themeFill="accent1" w:themeFillShade="BF"/>
            <w:vAlign w:val="center"/>
          </w:tcPr>
          <w:p w14:paraId="080543D8" w14:textId="77777777" w:rsidR="00073535" w:rsidRPr="00836B62" w:rsidRDefault="00073535" w:rsidP="007D645A">
            <w:pPr>
              <w:spacing w:line="300" w:lineRule="exact"/>
              <w:ind w:right="141"/>
              <w:jc w:val="center"/>
              <w:rPr>
                <w:rFonts w:cstheme="minorHAnsi"/>
                <w:b/>
                <w:color w:val="FFFFFF" w:themeColor="background1"/>
              </w:rPr>
            </w:pPr>
            <w:r w:rsidRPr="00836B62">
              <w:rPr>
                <w:rFonts w:cstheme="minorHAnsi"/>
                <w:b/>
                <w:color w:val="FFFFFF" w:themeColor="background1"/>
              </w:rPr>
              <w:t>Area IV</w:t>
            </w:r>
          </w:p>
        </w:tc>
        <w:tc>
          <w:tcPr>
            <w:tcW w:w="855" w:type="dxa"/>
            <w:shd w:val="clear" w:color="auto" w:fill="365F91" w:themeFill="accent1" w:themeFillShade="BF"/>
            <w:vAlign w:val="center"/>
          </w:tcPr>
          <w:p w14:paraId="4D0864D3" w14:textId="77777777" w:rsidR="00073535" w:rsidRPr="00836B62" w:rsidRDefault="00073535" w:rsidP="007D645A">
            <w:pPr>
              <w:spacing w:line="300" w:lineRule="exact"/>
              <w:ind w:right="141"/>
              <w:jc w:val="center"/>
              <w:rPr>
                <w:rFonts w:cstheme="minorHAnsi"/>
                <w:b/>
                <w:color w:val="FFFFFF" w:themeColor="background1"/>
              </w:rPr>
            </w:pPr>
            <w:r w:rsidRPr="00836B62">
              <w:rPr>
                <w:rFonts w:cstheme="minorHAnsi"/>
                <w:b/>
                <w:color w:val="FFFFFF" w:themeColor="background1"/>
              </w:rPr>
              <w:t>Area V</w:t>
            </w:r>
          </w:p>
        </w:tc>
        <w:tc>
          <w:tcPr>
            <w:tcW w:w="855" w:type="dxa"/>
            <w:shd w:val="clear" w:color="auto" w:fill="365F91" w:themeFill="accent1" w:themeFillShade="BF"/>
            <w:vAlign w:val="center"/>
          </w:tcPr>
          <w:p w14:paraId="5610C4B3" w14:textId="77777777" w:rsidR="00073535" w:rsidRPr="00836B62" w:rsidRDefault="00073535" w:rsidP="007D645A">
            <w:pPr>
              <w:spacing w:line="300" w:lineRule="exact"/>
              <w:ind w:right="141"/>
              <w:jc w:val="center"/>
              <w:rPr>
                <w:rFonts w:cstheme="minorHAnsi"/>
                <w:b/>
                <w:color w:val="FFFFFF" w:themeColor="background1"/>
              </w:rPr>
            </w:pPr>
            <w:r w:rsidRPr="00836B62">
              <w:rPr>
                <w:rFonts w:cstheme="minorHAnsi"/>
                <w:b/>
                <w:color w:val="FFFFFF" w:themeColor="background1"/>
              </w:rPr>
              <w:t>Area VI</w:t>
            </w:r>
          </w:p>
        </w:tc>
      </w:tr>
      <w:tr w:rsidR="00073535" w:rsidRPr="00836B62" w14:paraId="2EE2EC15" w14:textId="77777777" w:rsidTr="00970C8E">
        <w:trPr>
          <w:trHeight w:val="373"/>
        </w:trPr>
        <w:tc>
          <w:tcPr>
            <w:tcW w:w="3787" w:type="dxa"/>
            <w:shd w:val="clear" w:color="auto" w:fill="auto"/>
            <w:vAlign w:val="center"/>
          </w:tcPr>
          <w:p w14:paraId="0B651D2E" w14:textId="77777777" w:rsidR="00073535" w:rsidRPr="00836B62" w:rsidRDefault="00073535" w:rsidP="007D645A">
            <w:pPr>
              <w:spacing w:line="300" w:lineRule="exact"/>
              <w:ind w:right="141"/>
              <w:rPr>
                <w:rFonts w:cstheme="minorHAnsi"/>
              </w:rPr>
            </w:pPr>
            <w:r w:rsidRPr="00836B62">
              <w:rPr>
                <w:rFonts w:cstheme="minorHAnsi"/>
              </w:rPr>
              <w:t>Ferie pregresse</w:t>
            </w:r>
          </w:p>
        </w:tc>
        <w:tc>
          <w:tcPr>
            <w:tcW w:w="855" w:type="dxa"/>
            <w:vAlign w:val="center"/>
          </w:tcPr>
          <w:p w14:paraId="411D14F9" w14:textId="77777777" w:rsidR="00073535" w:rsidRPr="00CE670D" w:rsidRDefault="001E062A" w:rsidP="00970C8E">
            <w:pPr>
              <w:spacing w:line="300" w:lineRule="exact"/>
              <w:ind w:right="141"/>
              <w:jc w:val="center"/>
              <w:rPr>
                <w:rFonts w:cstheme="minorHAnsi"/>
                <w:sz w:val="20"/>
                <w:szCs w:val="20"/>
              </w:rPr>
            </w:pPr>
            <w:r w:rsidRPr="00CE670D">
              <w:rPr>
                <w:rFonts w:cstheme="minorHAnsi"/>
                <w:sz w:val="20"/>
                <w:szCs w:val="20"/>
              </w:rPr>
              <w:t>S</w:t>
            </w:r>
          </w:p>
        </w:tc>
        <w:tc>
          <w:tcPr>
            <w:tcW w:w="855" w:type="dxa"/>
            <w:vAlign w:val="center"/>
          </w:tcPr>
          <w:p w14:paraId="13BA7531" w14:textId="77777777" w:rsidR="00073535" w:rsidRPr="00CE670D" w:rsidRDefault="00616A8E" w:rsidP="00970C8E">
            <w:pPr>
              <w:spacing w:line="300" w:lineRule="exact"/>
              <w:ind w:right="141"/>
              <w:jc w:val="center"/>
              <w:rPr>
                <w:rFonts w:cstheme="minorHAnsi"/>
                <w:sz w:val="20"/>
                <w:szCs w:val="20"/>
              </w:rPr>
            </w:pPr>
            <w:r w:rsidRPr="00CE670D">
              <w:rPr>
                <w:rFonts w:cstheme="minorHAnsi"/>
                <w:sz w:val="20"/>
                <w:szCs w:val="20"/>
              </w:rPr>
              <w:t>S</w:t>
            </w:r>
          </w:p>
        </w:tc>
        <w:tc>
          <w:tcPr>
            <w:tcW w:w="855" w:type="dxa"/>
            <w:vAlign w:val="center"/>
          </w:tcPr>
          <w:p w14:paraId="732E9F61" w14:textId="77777777" w:rsidR="00073535" w:rsidRPr="00CE670D" w:rsidRDefault="00616A8E" w:rsidP="00970C8E">
            <w:pPr>
              <w:spacing w:line="300" w:lineRule="exact"/>
              <w:ind w:right="141"/>
              <w:jc w:val="center"/>
              <w:rPr>
                <w:rFonts w:cstheme="minorHAnsi"/>
                <w:sz w:val="20"/>
                <w:szCs w:val="20"/>
              </w:rPr>
            </w:pPr>
            <w:r w:rsidRPr="00CE670D">
              <w:rPr>
                <w:rFonts w:cstheme="minorHAnsi"/>
                <w:sz w:val="20"/>
                <w:szCs w:val="20"/>
              </w:rPr>
              <w:t>S</w:t>
            </w:r>
          </w:p>
        </w:tc>
        <w:tc>
          <w:tcPr>
            <w:tcW w:w="855" w:type="dxa"/>
            <w:vAlign w:val="center"/>
          </w:tcPr>
          <w:p w14:paraId="5EA5507C" w14:textId="24053F64" w:rsidR="00073535" w:rsidRPr="00CE670D" w:rsidRDefault="00970C8E" w:rsidP="00970C8E">
            <w:pPr>
              <w:spacing w:line="300" w:lineRule="exact"/>
              <w:ind w:right="141"/>
              <w:jc w:val="center"/>
              <w:rPr>
                <w:rFonts w:cstheme="minorHAnsi"/>
                <w:sz w:val="20"/>
                <w:szCs w:val="20"/>
              </w:rPr>
            </w:pPr>
            <w:r w:rsidRPr="00CE670D">
              <w:rPr>
                <w:rFonts w:cstheme="minorHAnsi"/>
                <w:sz w:val="20"/>
                <w:szCs w:val="20"/>
              </w:rPr>
              <w:t xml:space="preserve"> </w:t>
            </w:r>
            <w:r w:rsidR="001E062A" w:rsidRPr="00CE670D">
              <w:rPr>
                <w:rFonts w:cstheme="minorHAnsi"/>
                <w:sz w:val="20"/>
                <w:szCs w:val="20"/>
              </w:rPr>
              <w:t>S</w:t>
            </w:r>
          </w:p>
        </w:tc>
        <w:tc>
          <w:tcPr>
            <w:tcW w:w="855" w:type="dxa"/>
            <w:vAlign w:val="center"/>
          </w:tcPr>
          <w:p w14:paraId="070D95D1" w14:textId="09980748" w:rsidR="00073535" w:rsidRPr="00CE670D" w:rsidRDefault="00970C8E" w:rsidP="00970C8E">
            <w:pPr>
              <w:spacing w:line="300" w:lineRule="exact"/>
              <w:ind w:right="141"/>
              <w:jc w:val="center"/>
              <w:rPr>
                <w:rFonts w:cstheme="minorHAnsi"/>
                <w:sz w:val="20"/>
                <w:szCs w:val="20"/>
              </w:rPr>
            </w:pPr>
            <w:r w:rsidRPr="00CE670D">
              <w:rPr>
                <w:rFonts w:cstheme="minorHAnsi"/>
                <w:sz w:val="20"/>
                <w:szCs w:val="20"/>
              </w:rPr>
              <w:t xml:space="preserve"> </w:t>
            </w:r>
            <w:r w:rsidR="001E062A" w:rsidRPr="00CE670D">
              <w:rPr>
                <w:rFonts w:cstheme="minorHAnsi"/>
                <w:sz w:val="20"/>
                <w:szCs w:val="20"/>
              </w:rPr>
              <w:t>S</w:t>
            </w:r>
          </w:p>
        </w:tc>
        <w:tc>
          <w:tcPr>
            <w:tcW w:w="855" w:type="dxa"/>
            <w:vAlign w:val="center"/>
          </w:tcPr>
          <w:p w14:paraId="2F393490" w14:textId="77777777" w:rsidR="00073535" w:rsidRPr="00CE670D" w:rsidRDefault="001E062A" w:rsidP="00970C8E">
            <w:pPr>
              <w:spacing w:line="300" w:lineRule="exact"/>
              <w:ind w:right="141"/>
              <w:jc w:val="center"/>
              <w:rPr>
                <w:rFonts w:cstheme="minorHAnsi"/>
                <w:sz w:val="20"/>
                <w:szCs w:val="20"/>
              </w:rPr>
            </w:pPr>
            <w:r w:rsidRPr="00CE670D">
              <w:rPr>
                <w:rFonts w:cstheme="minorHAnsi"/>
                <w:sz w:val="20"/>
                <w:szCs w:val="20"/>
              </w:rPr>
              <w:t>S</w:t>
            </w:r>
          </w:p>
        </w:tc>
        <w:tc>
          <w:tcPr>
            <w:tcW w:w="855" w:type="dxa"/>
            <w:vAlign w:val="center"/>
          </w:tcPr>
          <w:p w14:paraId="40A256A6" w14:textId="77777777" w:rsidR="00073535" w:rsidRPr="00CE670D" w:rsidRDefault="001E062A" w:rsidP="00970C8E">
            <w:pPr>
              <w:spacing w:line="300" w:lineRule="exact"/>
              <w:ind w:right="141"/>
              <w:jc w:val="center"/>
              <w:rPr>
                <w:rFonts w:cstheme="minorHAnsi"/>
                <w:sz w:val="20"/>
                <w:szCs w:val="20"/>
              </w:rPr>
            </w:pPr>
            <w:r w:rsidRPr="00CE670D">
              <w:rPr>
                <w:rFonts w:cstheme="minorHAnsi"/>
                <w:sz w:val="20"/>
                <w:szCs w:val="20"/>
              </w:rPr>
              <w:t>S</w:t>
            </w:r>
          </w:p>
        </w:tc>
      </w:tr>
      <w:tr w:rsidR="00073535" w:rsidRPr="00836B62" w14:paraId="4B62DE33" w14:textId="77777777" w:rsidTr="00970C8E">
        <w:trPr>
          <w:trHeight w:val="353"/>
        </w:trPr>
        <w:tc>
          <w:tcPr>
            <w:tcW w:w="3787" w:type="dxa"/>
            <w:shd w:val="clear" w:color="auto" w:fill="auto"/>
            <w:vAlign w:val="center"/>
          </w:tcPr>
          <w:p w14:paraId="5287A9EF" w14:textId="77777777" w:rsidR="00073535" w:rsidRPr="00836B62" w:rsidRDefault="00073535" w:rsidP="007D645A">
            <w:pPr>
              <w:spacing w:line="300" w:lineRule="exact"/>
              <w:ind w:right="141"/>
              <w:rPr>
                <w:rFonts w:cstheme="minorHAnsi"/>
              </w:rPr>
            </w:pPr>
            <w:r w:rsidRPr="00836B62">
              <w:rPr>
                <w:rFonts w:cstheme="minorHAnsi"/>
              </w:rPr>
              <w:t xml:space="preserve">Congedi </w:t>
            </w:r>
            <w:proofErr w:type="spellStart"/>
            <w:r w:rsidRPr="00836B62">
              <w:rPr>
                <w:rFonts w:cstheme="minorHAnsi"/>
              </w:rPr>
              <w:t>covid</w:t>
            </w:r>
            <w:proofErr w:type="spellEnd"/>
          </w:p>
        </w:tc>
        <w:tc>
          <w:tcPr>
            <w:tcW w:w="855" w:type="dxa"/>
            <w:vAlign w:val="center"/>
          </w:tcPr>
          <w:p w14:paraId="398F1A87" w14:textId="77777777" w:rsidR="00073535" w:rsidRPr="00CE670D" w:rsidRDefault="00073535" w:rsidP="00970C8E">
            <w:pPr>
              <w:spacing w:line="300" w:lineRule="exact"/>
              <w:ind w:right="141"/>
              <w:jc w:val="center"/>
              <w:rPr>
                <w:rFonts w:cstheme="minorHAnsi"/>
                <w:sz w:val="20"/>
                <w:szCs w:val="20"/>
              </w:rPr>
            </w:pPr>
            <w:r w:rsidRPr="00CE670D">
              <w:rPr>
                <w:rFonts w:cstheme="minorHAnsi"/>
                <w:sz w:val="20"/>
                <w:szCs w:val="20"/>
              </w:rPr>
              <w:t>N</w:t>
            </w:r>
          </w:p>
        </w:tc>
        <w:tc>
          <w:tcPr>
            <w:tcW w:w="855" w:type="dxa"/>
            <w:vAlign w:val="center"/>
          </w:tcPr>
          <w:p w14:paraId="41F98BAD" w14:textId="77777777" w:rsidR="00073535" w:rsidRPr="00CE670D" w:rsidRDefault="00073535" w:rsidP="00970C8E">
            <w:pPr>
              <w:spacing w:line="300" w:lineRule="exact"/>
              <w:ind w:right="141"/>
              <w:jc w:val="center"/>
              <w:rPr>
                <w:rFonts w:cstheme="minorHAnsi"/>
                <w:sz w:val="20"/>
                <w:szCs w:val="20"/>
              </w:rPr>
            </w:pPr>
            <w:r w:rsidRPr="00CE670D">
              <w:rPr>
                <w:rFonts w:cstheme="minorHAnsi"/>
                <w:sz w:val="20"/>
                <w:szCs w:val="20"/>
              </w:rPr>
              <w:t>S</w:t>
            </w:r>
          </w:p>
        </w:tc>
        <w:tc>
          <w:tcPr>
            <w:tcW w:w="855" w:type="dxa"/>
            <w:vAlign w:val="center"/>
          </w:tcPr>
          <w:p w14:paraId="1D705580" w14:textId="77777777" w:rsidR="00073535" w:rsidRPr="00CE670D" w:rsidRDefault="00073535" w:rsidP="00970C8E">
            <w:pPr>
              <w:spacing w:line="300" w:lineRule="exact"/>
              <w:jc w:val="center"/>
              <w:rPr>
                <w:rFonts w:cstheme="minorHAnsi"/>
                <w:sz w:val="20"/>
                <w:szCs w:val="20"/>
              </w:rPr>
            </w:pPr>
            <w:r w:rsidRPr="00CE670D">
              <w:rPr>
                <w:rFonts w:cstheme="minorHAnsi"/>
                <w:sz w:val="20"/>
                <w:szCs w:val="20"/>
              </w:rPr>
              <w:t>S</w:t>
            </w:r>
          </w:p>
        </w:tc>
        <w:tc>
          <w:tcPr>
            <w:tcW w:w="855" w:type="dxa"/>
            <w:vAlign w:val="center"/>
          </w:tcPr>
          <w:p w14:paraId="798CC752" w14:textId="77777777" w:rsidR="00073535" w:rsidRPr="00CE670D" w:rsidRDefault="00073535" w:rsidP="00970C8E">
            <w:pPr>
              <w:spacing w:line="300" w:lineRule="exact"/>
              <w:jc w:val="center"/>
              <w:rPr>
                <w:rFonts w:cstheme="minorHAnsi"/>
                <w:sz w:val="20"/>
                <w:szCs w:val="20"/>
              </w:rPr>
            </w:pPr>
            <w:r w:rsidRPr="00CE670D">
              <w:rPr>
                <w:rFonts w:cstheme="minorHAnsi"/>
                <w:sz w:val="20"/>
                <w:szCs w:val="20"/>
              </w:rPr>
              <w:t>S</w:t>
            </w:r>
          </w:p>
        </w:tc>
        <w:tc>
          <w:tcPr>
            <w:tcW w:w="855" w:type="dxa"/>
            <w:vAlign w:val="center"/>
          </w:tcPr>
          <w:p w14:paraId="28C77AFE" w14:textId="77777777" w:rsidR="00073535" w:rsidRPr="00CE670D" w:rsidRDefault="00073535" w:rsidP="00970C8E">
            <w:pPr>
              <w:spacing w:line="300" w:lineRule="exact"/>
              <w:jc w:val="center"/>
              <w:rPr>
                <w:rFonts w:cstheme="minorHAnsi"/>
                <w:sz w:val="20"/>
                <w:szCs w:val="20"/>
              </w:rPr>
            </w:pPr>
            <w:r w:rsidRPr="00CE670D">
              <w:rPr>
                <w:rFonts w:cstheme="minorHAnsi"/>
                <w:sz w:val="20"/>
                <w:szCs w:val="20"/>
              </w:rPr>
              <w:t>S</w:t>
            </w:r>
          </w:p>
        </w:tc>
        <w:tc>
          <w:tcPr>
            <w:tcW w:w="855" w:type="dxa"/>
            <w:vAlign w:val="center"/>
          </w:tcPr>
          <w:p w14:paraId="07C632D3" w14:textId="77777777" w:rsidR="00073535" w:rsidRPr="00CE670D" w:rsidRDefault="00073535" w:rsidP="00970C8E">
            <w:pPr>
              <w:spacing w:line="300" w:lineRule="exact"/>
              <w:jc w:val="center"/>
              <w:rPr>
                <w:rFonts w:cstheme="minorHAnsi"/>
                <w:sz w:val="20"/>
                <w:szCs w:val="20"/>
              </w:rPr>
            </w:pPr>
            <w:r w:rsidRPr="00CE670D">
              <w:rPr>
                <w:rFonts w:cstheme="minorHAnsi"/>
                <w:sz w:val="20"/>
                <w:szCs w:val="20"/>
              </w:rPr>
              <w:t>S</w:t>
            </w:r>
          </w:p>
        </w:tc>
        <w:tc>
          <w:tcPr>
            <w:tcW w:w="855" w:type="dxa"/>
            <w:vAlign w:val="center"/>
          </w:tcPr>
          <w:p w14:paraId="5998863E" w14:textId="77777777" w:rsidR="00073535" w:rsidRPr="00CE670D" w:rsidRDefault="00073535" w:rsidP="00970C8E">
            <w:pPr>
              <w:spacing w:line="300" w:lineRule="exact"/>
              <w:ind w:right="141"/>
              <w:jc w:val="center"/>
              <w:rPr>
                <w:rFonts w:cstheme="minorHAnsi"/>
                <w:sz w:val="20"/>
                <w:szCs w:val="20"/>
              </w:rPr>
            </w:pPr>
            <w:r w:rsidRPr="00CE670D">
              <w:rPr>
                <w:rFonts w:cstheme="minorHAnsi"/>
                <w:sz w:val="20"/>
                <w:szCs w:val="20"/>
              </w:rPr>
              <w:t>N</w:t>
            </w:r>
          </w:p>
        </w:tc>
      </w:tr>
      <w:tr w:rsidR="00073535" w:rsidRPr="00836B62" w14:paraId="5266B376" w14:textId="77777777" w:rsidTr="00970C8E">
        <w:trPr>
          <w:trHeight w:val="278"/>
        </w:trPr>
        <w:tc>
          <w:tcPr>
            <w:tcW w:w="3787" w:type="dxa"/>
            <w:shd w:val="clear" w:color="auto" w:fill="auto"/>
            <w:vAlign w:val="center"/>
          </w:tcPr>
          <w:p w14:paraId="2AF33706" w14:textId="77777777" w:rsidR="00073535" w:rsidRPr="00836B62" w:rsidRDefault="00073535" w:rsidP="007D645A">
            <w:pPr>
              <w:spacing w:line="300" w:lineRule="exact"/>
              <w:ind w:right="141"/>
              <w:rPr>
                <w:rFonts w:cstheme="minorHAnsi"/>
              </w:rPr>
            </w:pPr>
            <w:r w:rsidRPr="00836B62">
              <w:rPr>
                <w:rFonts w:cstheme="minorHAnsi"/>
              </w:rPr>
              <w:t>Banca delle ore</w:t>
            </w:r>
          </w:p>
        </w:tc>
        <w:tc>
          <w:tcPr>
            <w:tcW w:w="855" w:type="dxa"/>
            <w:vAlign w:val="center"/>
          </w:tcPr>
          <w:p w14:paraId="4F92BB9E" w14:textId="77777777" w:rsidR="00073535" w:rsidRPr="00CE670D" w:rsidRDefault="00073535" w:rsidP="00970C8E">
            <w:pPr>
              <w:spacing w:line="300" w:lineRule="exact"/>
              <w:ind w:right="141"/>
              <w:jc w:val="center"/>
              <w:rPr>
                <w:rFonts w:cstheme="minorHAnsi"/>
                <w:sz w:val="20"/>
                <w:szCs w:val="20"/>
              </w:rPr>
            </w:pPr>
            <w:r w:rsidRPr="00CE670D">
              <w:rPr>
                <w:rFonts w:cstheme="minorHAnsi"/>
                <w:sz w:val="20"/>
                <w:szCs w:val="20"/>
              </w:rPr>
              <w:t>N</w:t>
            </w:r>
          </w:p>
        </w:tc>
        <w:tc>
          <w:tcPr>
            <w:tcW w:w="855" w:type="dxa"/>
            <w:vAlign w:val="center"/>
          </w:tcPr>
          <w:p w14:paraId="4B347F74" w14:textId="13740B2E" w:rsidR="00073535" w:rsidRPr="00CE670D" w:rsidRDefault="00970C8E" w:rsidP="00970C8E">
            <w:pPr>
              <w:spacing w:line="300" w:lineRule="exact"/>
              <w:ind w:right="141"/>
              <w:jc w:val="center"/>
              <w:rPr>
                <w:rFonts w:cstheme="minorHAnsi"/>
                <w:sz w:val="20"/>
                <w:szCs w:val="20"/>
              </w:rPr>
            </w:pPr>
            <w:r w:rsidRPr="00CE670D">
              <w:rPr>
                <w:rFonts w:cstheme="minorHAnsi"/>
                <w:sz w:val="20"/>
                <w:szCs w:val="20"/>
              </w:rPr>
              <w:t xml:space="preserve"> </w:t>
            </w:r>
            <w:r w:rsidR="00073535" w:rsidRPr="00CE670D">
              <w:rPr>
                <w:rFonts w:cstheme="minorHAnsi"/>
                <w:sz w:val="20"/>
                <w:szCs w:val="20"/>
              </w:rPr>
              <w:t>N</w:t>
            </w:r>
          </w:p>
        </w:tc>
        <w:tc>
          <w:tcPr>
            <w:tcW w:w="855" w:type="dxa"/>
            <w:vAlign w:val="center"/>
          </w:tcPr>
          <w:p w14:paraId="380A63ED" w14:textId="77777777" w:rsidR="00073535" w:rsidRPr="00CE670D" w:rsidRDefault="00073535" w:rsidP="00970C8E">
            <w:pPr>
              <w:spacing w:line="300" w:lineRule="exact"/>
              <w:jc w:val="center"/>
              <w:rPr>
                <w:rFonts w:cstheme="minorHAnsi"/>
                <w:sz w:val="20"/>
                <w:szCs w:val="20"/>
              </w:rPr>
            </w:pPr>
            <w:r w:rsidRPr="00CE670D">
              <w:rPr>
                <w:rFonts w:cstheme="minorHAnsi"/>
                <w:sz w:val="20"/>
                <w:szCs w:val="20"/>
              </w:rPr>
              <w:t>N</w:t>
            </w:r>
          </w:p>
        </w:tc>
        <w:tc>
          <w:tcPr>
            <w:tcW w:w="855" w:type="dxa"/>
            <w:vAlign w:val="center"/>
          </w:tcPr>
          <w:p w14:paraId="01A84C53" w14:textId="77777777" w:rsidR="00073535" w:rsidRPr="00CE670D" w:rsidRDefault="00073535" w:rsidP="00970C8E">
            <w:pPr>
              <w:spacing w:line="300" w:lineRule="exact"/>
              <w:jc w:val="center"/>
              <w:rPr>
                <w:rFonts w:cstheme="minorHAnsi"/>
                <w:sz w:val="20"/>
                <w:szCs w:val="20"/>
              </w:rPr>
            </w:pPr>
            <w:r w:rsidRPr="00CE670D">
              <w:rPr>
                <w:rFonts w:cstheme="minorHAnsi"/>
                <w:sz w:val="20"/>
                <w:szCs w:val="20"/>
              </w:rPr>
              <w:t>N</w:t>
            </w:r>
          </w:p>
        </w:tc>
        <w:tc>
          <w:tcPr>
            <w:tcW w:w="855" w:type="dxa"/>
            <w:vAlign w:val="center"/>
          </w:tcPr>
          <w:p w14:paraId="3084BBBC" w14:textId="77777777" w:rsidR="00073535" w:rsidRPr="00CE670D" w:rsidRDefault="00073535" w:rsidP="00970C8E">
            <w:pPr>
              <w:spacing w:line="300" w:lineRule="exact"/>
              <w:jc w:val="center"/>
              <w:rPr>
                <w:rFonts w:cstheme="minorHAnsi"/>
                <w:sz w:val="20"/>
                <w:szCs w:val="20"/>
              </w:rPr>
            </w:pPr>
            <w:r w:rsidRPr="00CE670D">
              <w:rPr>
                <w:rFonts w:cstheme="minorHAnsi"/>
                <w:sz w:val="20"/>
                <w:szCs w:val="20"/>
              </w:rPr>
              <w:t>N</w:t>
            </w:r>
          </w:p>
        </w:tc>
        <w:tc>
          <w:tcPr>
            <w:tcW w:w="855" w:type="dxa"/>
            <w:vAlign w:val="center"/>
          </w:tcPr>
          <w:p w14:paraId="6F22DBE2" w14:textId="77777777" w:rsidR="00073535" w:rsidRPr="00CE670D" w:rsidRDefault="00073535" w:rsidP="00970C8E">
            <w:pPr>
              <w:spacing w:line="300" w:lineRule="exact"/>
              <w:jc w:val="center"/>
              <w:rPr>
                <w:rFonts w:cstheme="minorHAnsi"/>
                <w:sz w:val="20"/>
                <w:szCs w:val="20"/>
              </w:rPr>
            </w:pPr>
            <w:r w:rsidRPr="00CE670D">
              <w:rPr>
                <w:rFonts w:cstheme="minorHAnsi"/>
                <w:sz w:val="20"/>
                <w:szCs w:val="20"/>
              </w:rPr>
              <w:t>N</w:t>
            </w:r>
          </w:p>
        </w:tc>
        <w:tc>
          <w:tcPr>
            <w:tcW w:w="855" w:type="dxa"/>
            <w:vAlign w:val="center"/>
          </w:tcPr>
          <w:p w14:paraId="275A6879" w14:textId="77777777" w:rsidR="00073535" w:rsidRPr="00CE670D" w:rsidRDefault="00073535" w:rsidP="00970C8E">
            <w:pPr>
              <w:spacing w:line="300" w:lineRule="exact"/>
              <w:jc w:val="center"/>
              <w:rPr>
                <w:rFonts w:cstheme="minorHAnsi"/>
                <w:sz w:val="20"/>
                <w:szCs w:val="20"/>
              </w:rPr>
            </w:pPr>
            <w:r w:rsidRPr="00CE670D">
              <w:rPr>
                <w:rFonts w:cstheme="minorHAnsi"/>
                <w:sz w:val="20"/>
                <w:szCs w:val="20"/>
              </w:rPr>
              <w:t>N</w:t>
            </w:r>
          </w:p>
        </w:tc>
      </w:tr>
      <w:tr w:rsidR="00073535" w:rsidRPr="00836B62" w14:paraId="1424EFB9" w14:textId="77777777" w:rsidTr="00970C8E">
        <w:trPr>
          <w:trHeight w:val="426"/>
        </w:trPr>
        <w:tc>
          <w:tcPr>
            <w:tcW w:w="3787" w:type="dxa"/>
            <w:shd w:val="clear" w:color="auto" w:fill="auto"/>
            <w:vAlign w:val="center"/>
          </w:tcPr>
          <w:p w14:paraId="48FF96F9" w14:textId="77777777" w:rsidR="00073535" w:rsidRPr="00836B62" w:rsidRDefault="00073535" w:rsidP="007D645A">
            <w:pPr>
              <w:spacing w:line="300" w:lineRule="exact"/>
              <w:ind w:right="141"/>
              <w:rPr>
                <w:rFonts w:cstheme="minorHAnsi"/>
              </w:rPr>
            </w:pPr>
            <w:r w:rsidRPr="00836B62">
              <w:rPr>
                <w:rFonts w:cstheme="minorHAnsi"/>
              </w:rPr>
              <w:t>Esenzione motivata dal servizio</w:t>
            </w:r>
          </w:p>
        </w:tc>
        <w:tc>
          <w:tcPr>
            <w:tcW w:w="855" w:type="dxa"/>
            <w:vAlign w:val="center"/>
          </w:tcPr>
          <w:p w14:paraId="104FB7E2" w14:textId="77777777" w:rsidR="00073535" w:rsidRPr="00CE670D" w:rsidRDefault="00073535" w:rsidP="00970C8E">
            <w:pPr>
              <w:spacing w:line="300" w:lineRule="exact"/>
              <w:ind w:right="141"/>
              <w:jc w:val="center"/>
              <w:rPr>
                <w:rFonts w:cstheme="minorHAnsi"/>
                <w:sz w:val="20"/>
                <w:szCs w:val="20"/>
              </w:rPr>
            </w:pPr>
            <w:r w:rsidRPr="00CE670D">
              <w:rPr>
                <w:rFonts w:cstheme="minorHAnsi"/>
                <w:sz w:val="20"/>
                <w:szCs w:val="20"/>
              </w:rPr>
              <w:t>N</w:t>
            </w:r>
          </w:p>
        </w:tc>
        <w:tc>
          <w:tcPr>
            <w:tcW w:w="855" w:type="dxa"/>
            <w:vAlign w:val="center"/>
          </w:tcPr>
          <w:p w14:paraId="5D4E2261" w14:textId="77777777" w:rsidR="00073535" w:rsidRPr="00CE670D" w:rsidRDefault="00073535" w:rsidP="00970C8E">
            <w:pPr>
              <w:spacing w:line="300" w:lineRule="exact"/>
              <w:ind w:right="141"/>
              <w:jc w:val="center"/>
              <w:rPr>
                <w:rFonts w:cstheme="minorHAnsi"/>
                <w:sz w:val="20"/>
                <w:szCs w:val="20"/>
              </w:rPr>
            </w:pPr>
            <w:r w:rsidRPr="00CE670D">
              <w:rPr>
                <w:rFonts w:cstheme="minorHAnsi"/>
                <w:sz w:val="20"/>
                <w:szCs w:val="20"/>
              </w:rPr>
              <w:t>S</w:t>
            </w:r>
          </w:p>
        </w:tc>
        <w:tc>
          <w:tcPr>
            <w:tcW w:w="855" w:type="dxa"/>
            <w:vAlign w:val="center"/>
          </w:tcPr>
          <w:p w14:paraId="1989D5CE" w14:textId="77777777" w:rsidR="00073535" w:rsidRPr="00CE670D" w:rsidRDefault="00073535" w:rsidP="00970C8E">
            <w:pPr>
              <w:spacing w:line="300" w:lineRule="exact"/>
              <w:ind w:right="141"/>
              <w:jc w:val="center"/>
              <w:rPr>
                <w:rFonts w:cstheme="minorHAnsi"/>
                <w:sz w:val="20"/>
                <w:szCs w:val="20"/>
              </w:rPr>
            </w:pPr>
            <w:r w:rsidRPr="00CE670D">
              <w:rPr>
                <w:rFonts w:cstheme="minorHAnsi"/>
                <w:sz w:val="20"/>
                <w:szCs w:val="20"/>
              </w:rPr>
              <w:t>N</w:t>
            </w:r>
          </w:p>
        </w:tc>
        <w:tc>
          <w:tcPr>
            <w:tcW w:w="855" w:type="dxa"/>
            <w:vAlign w:val="center"/>
          </w:tcPr>
          <w:p w14:paraId="57DC0F42" w14:textId="785DA861" w:rsidR="00073535" w:rsidRPr="00CE670D" w:rsidRDefault="00970C8E" w:rsidP="00970C8E">
            <w:pPr>
              <w:spacing w:line="300" w:lineRule="exact"/>
              <w:ind w:right="141"/>
              <w:jc w:val="center"/>
              <w:rPr>
                <w:rFonts w:cstheme="minorHAnsi"/>
                <w:sz w:val="20"/>
                <w:szCs w:val="20"/>
              </w:rPr>
            </w:pPr>
            <w:r w:rsidRPr="00CE670D">
              <w:rPr>
                <w:rFonts w:cstheme="minorHAnsi"/>
                <w:sz w:val="20"/>
                <w:szCs w:val="20"/>
              </w:rPr>
              <w:t xml:space="preserve">  </w:t>
            </w:r>
            <w:r w:rsidR="00073535" w:rsidRPr="00CE670D">
              <w:rPr>
                <w:rFonts w:cstheme="minorHAnsi"/>
                <w:sz w:val="20"/>
                <w:szCs w:val="20"/>
              </w:rPr>
              <w:t>N</w:t>
            </w:r>
          </w:p>
        </w:tc>
        <w:tc>
          <w:tcPr>
            <w:tcW w:w="855" w:type="dxa"/>
            <w:vAlign w:val="center"/>
          </w:tcPr>
          <w:p w14:paraId="3042457F" w14:textId="285C03C3" w:rsidR="00073535" w:rsidRPr="00CE670D" w:rsidRDefault="00970C8E" w:rsidP="00970C8E">
            <w:pPr>
              <w:spacing w:line="300" w:lineRule="exact"/>
              <w:ind w:right="141"/>
              <w:jc w:val="center"/>
              <w:rPr>
                <w:rFonts w:cstheme="minorHAnsi"/>
                <w:sz w:val="20"/>
                <w:szCs w:val="20"/>
              </w:rPr>
            </w:pPr>
            <w:r w:rsidRPr="00CE670D">
              <w:rPr>
                <w:rFonts w:cstheme="minorHAnsi"/>
                <w:sz w:val="20"/>
                <w:szCs w:val="20"/>
              </w:rPr>
              <w:t xml:space="preserve"> </w:t>
            </w:r>
            <w:r w:rsidR="00073535" w:rsidRPr="00CE670D">
              <w:rPr>
                <w:rFonts w:cstheme="minorHAnsi"/>
                <w:sz w:val="20"/>
                <w:szCs w:val="20"/>
              </w:rPr>
              <w:t>S</w:t>
            </w:r>
          </w:p>
        </w:tc>
        <w:tc>
          <w:tcPr>
            <w:tcW w:w="855" w:type="dxa"/>
            <w:vAlign w:val="center"/>
          </w:tcPr>
          <w:p w14:paraId="7970EFE7" w14:textId="77777777" w:rsidR="00073535" w:rsidRPr="00CE670D" w:rsidRDefault="00073535" w:rsidP="00970C8E">
            <w:pPr>
              <w:spacing w:line="300" w:lineRule="exact"/>
              <w:jc w:val="center"/>
              <w:rPr>
                <w:rFonts w:cstheme="minorHAnsi"/>
                <w:sz w:val="20"/>
                <w:szCs w:val="20"/>
              </w:rPr>
            </w:pPr>
            <w:r w:rsidRPr="00CE670D">
              <w:rPr>
                <w:rFonts w:cstheme="minorHAnsi"/>
                <w:sz w:val="20"/>
                <w:szCs w:val="20"/>
              </w:rPr>
              <w:t>N</w:t>
            </w:r>
          </w:p>
        </w:tc>
        <w:tc>
          <w:tcPr>
            <w:tcW w:w="855" w:type="dxa"/>
            <w:vAlign w:val="center"/>
          </w:tcPr>
          <w:p w14:paraId="7CB057CB" w14:textId="77777777" w:rsidR="00073535" w:rsidRPr="00CE670D" w:rsidRDefault="00073535" w:rsidP="00970C8E">
            <w:pPr>
              <w:spacing w:line="300" w:lineRule="exact"/>
              <w:jc w:val="center"/>
              <w:rPr>
                <w:rFonts w:cstheme="minorHAnsi"/>
                <w:sz w:val="20"/>
                <w:szCs w:val="20"/>
              </w:rPr>
            </w:pPr>
            <w:r w:rsidRPr="00CE670D">
              <w:rPr>
                <w:rFonts w:cstheme="minorHAnsi"/>
                <w:sz w:val="20"/>
                <w:szCs w:val="20"/>
              </w:rPr>
              <w:t>N</w:t>
            </w:r>
          </w:p>
        </w:tc>
      </w:tr>
      <w:tr w:rsidR="00073535" w:rsidRPr="00836B62" w14:paraId="4A374BC0" w14:textId="77777777" w:rsidTr="00970C8E">
        <w:trPr>
          <w:trHeight w:val="392"/>
        </w:trPr>
        <w:tc>
          <w:tcPr>
            <w:tcW w:w="3787" w:type="dxa"/>
            <w:shd w:val="clear" w:color="auto" w:fill="auto"/>
            <w:vAlign w:val="center"/>
          </w:tcPr>
          <w:p w14:paraId="680D521D" w14:textId="2D13A755" w:rsidR="00073535" w:rsidRPr="00836B62" w:rsidRDefault="00073535" w:rsidP="007D645A">
            <w:pPr>
              <w:spacing w:line="300" w:lineRule="exact"/>
              <w:ind w:right="141"/>
              <w:rPr>
                <w:rFonts w:cstheme="minorHAnsi"/>
              </w:rPr>
            </w:pPr>
            <w:r w:rsidRPr="00836B62">
              <w:rPr>
                <w:rFonts w:cstheme="minorHAnsi"/>
              </w:rPr>
              <w:t xml:space="preserve">Ampliamento </w:t>
            </w:r>
            <w:r w:rsidR="00970C8E">
              <w:rPr>
                <w:rFonts w:cstheme="minorHAnsi"/>
              </w:rPr>
              <w:t xml:space="preserve">permessi </w:t>
            </w:r>
            <w:r w:rsidRPr="00836B62">
              <w:rPr>
                <w:rFonts w:cstheme="minorHAnsi"/>
              </w:rPr>
              <w:t>L. 104/92</w:t>
            </w:r>
          </w:p>
        </w:tc>
        <w:tc>
          <w:tcPr>
            <w:tcW w:w="855" w:type="dxa"/>
            <w:vAlign w:val="center"/>
          </w:tcPr>
          <w:p w14:paraId="62140E6E" w14:textId="0428EF87" w:rsidR="00073535" w:rsidRPr="00CE670D" w:rsidRDefault="00073535" w:rsidP="00970C8E">
            <w:pPr>
              <w:spacing w:line="300" w:lineRule="exact"/>
              <w:ind w:right="141"/>
              <w:jc w:val="center"/>
              <w:rPr>
                <w:rFonts w:cstheme="minorHAnsi"/>
                <w:sz w:val="20"/>
                <w:szCs w:val="20"/>
              </w:rPr>
            </w:pPr>
            <w:r w:rsidRPr="00CE670D">
              <w:rPr>
                <w:rFonts w:cstheme="minorHAnsi"/>
                <w:sz w:val="20"/>
                <w:szCs w:val="20"/>
              </w:rPr>
              <w:t>S</w:t>
            </w:r>
          </w:p>
        </w:tc>
        <w:tc>
          <w:tcPr>
            <w:tcW w:w="855" w:type="dxa"/>
            <w:vAlign w:val="center"/>
          </w:tcPr>
          <w:p w14:paraId="367A8161" w14:textId="77777777" w:rsidR="00073535" w:rsidRPr="00CE670D" w:rsidRDefault="00073535" w:rsidP="00970C8E">
            <w:pPr>
              <w:spacing w:line="300" w:lineRule="exact"/>
              <w:ind w:right="141"/>
              <w:jc w:val="center"/>
              <w:rPr>
                <w:rFonts w:cstheme="minorHAnsi"/>
                <w:sz w:val="20"/>
                <w:szCs w:val="20"/>
              </w:rPr>
            </w:pPr>
            <w:r w:rsidRPr="00CE670D">
              <w:rPr>
                <w:rFonts w:cstheme="minorHAnsi"/>
                <w:sz w:val="20"/>
                <w:szCs w:val="20"/>
              </w:rPr>
              <w:t>S</w:t>
            </w:r>
          </w:p>
        </w:tc>
        <w:tc>
          <w:tcPr>
            <w:tcW w:w="855" w:type="dxa"/>
            <w:vAlign w:val="center"/>
          </w:tcPr>
          <w:p w14:paraId="14C243E7" w14:textId="77777777" w:rsidR="00073535" w:rsidRPr="00CE670D" w:rsidRDefault="00073535" w:rsidP="00970C8E">
            <w:pPr>
              <w:spacing w:line="300" w:lineRule="exact"/>
              <w:ind w:right="141"/>
              <w:jc w:val="center"/>
              <w:rPr>
                <w:rFonts w:cstheme="minorHAnsi"/>
                <w:sz w:val="20"/>
                <w:szCs w:val="20"/>
              </w:rPr>
            </w:pPr>
            <w:r w:rsidRPr="00CE670D">
              <w:rPr>
                <w:rFonts w:cstheme="minorHAnsi"/>
                <w:sz w:val="20"/>
                <w:szCs w:val="20"/>
              </w:rPr>
              <w:t>S</w:t>
            </w:r>
          </w:p>
        </w:tc>
        <w:tc>
          <w:tcPr>
            <w:tcW w:w="855" w:type="dxa"/>
            <w:vAlign w:val="center"/>
          </w:tcPr>
          <w:p w14:paraId="7BB3AA57" w14:textId="3C119543" w:rsidR="00073535" w:rsidRPr="00CE670D" w:rsidRDefault="00970C8E" w:rsidP="00970C8E">
            <w:pPr>
              <w:spacing w:line="300" w:lineRule="exact"/>
              <w:ind w:right="141"/>
              <w:jc w:val="center"/>
              <w:rPr>
                <w:rFonts w:cstheme="minorHAnsi"/>
                <w:sz w:val="20"/>
                <w:szCs w:val="20"/>
              </w:rPr>
            </w:pPr>
            <w:r w:rsidRPr="00CE670D">
              <w:rPr>
                <w:rFonts w:cstheme="minorHAnsi"/>
                <w:sz w:val="20"/>
                <w:szCs w:val="20"/>
              </w:rPr>
              <w:t xml:space="preserve"> </w:t>
            </w:r>
            <w:r w:rsidR="00073535" w:rsidRPr="00CE670D">
              <w:rPr>
                <w:rFonts w:cstheme="minorHAnsi"/>
                <w:sz w:val="20"/>
                <w:szCs w:val="20"/>
              </w:rPr>
              <w:t>S</w:t>
            </w:r>
          </w:p>
        </w:tc>
        <w:tc>
          <w:tcPr>
            <w:tcW w:w="855" w:type="dxa"/>
            <w:vAlign w:val="center"/>
          </w:tcPr>
          <w:p w14:paraId="369AB900" w14:textId="6D0928ED" w:rsidR="00073535" w:rsidRPr="00CE670D" w:rsidRDefault="00970C8E" w:rsidP="00970C8E">
            <w:pPr>
              <w:spacing w:line="300" w:lineRule="exact"/>
              <w:ind w:right="141"/>
              <w:jc w:val="center"/>
              <w:rPr>
                <w:rFonts w:cstheme="minorHAnsi"/>
                <w:sz w:val="20"/>
                <w:szCs w:val="20"/>
              </w:rPr>
            </w:pPr>
            <w:r w:rsidRPr="00CE670D">
              <w:rPr>
                <w:rFonts w:cstheme="minorHAnsi"/>
                <w:sz w:val="20"/>
                <w:szCs w:val="20"/>
              </w:rPr>
              <w:t xml:space="preserve"> </w:t>
            </w:r>
            <w:r w:rsidR="00073535" w:rsidRPr="00CE670D">
              <w:rPr>
                <w:rFonts w:cstheme="minorHAnsi"/>
                <w:sz w:val="20"/>
                <w:szCs w:val="20"/>
              </w:rPr>
              <w:t>S</w:t>
            </w:r>
          </w:p>
        </w:tc>
        <w:tc>
          <w:tcPr>
            <w:tcW w:w="855" w:type="dxa"/>
            <w:vAlign w:val="center"/>
          </w:tcPr>
          <w:p w14:paraId="68B81654" w14:textId="77777777" w:rsidR="00073535" w:rsidRPr="00CE670D" w:rsidRDefault="00073535" w:rsidP="00970C8E">
            <w:pPr>
              <w:spacing w:line="300" w:lineRule="exact"/>
              <w:ind w:right="141"/>
              <w:jc w:val="center"/>
              <w:rPr>
                <w:rFonts w:cstheme="minorHAnsi"/>
                <w:sz w:val="20"/>
                <w:szCs w:val="20"/>
              </w:rPr>
            </w:pPr>
            <w:r w:rsidRPr="00CE670D">
              <w:rPr>
                <w:rFonts w:cstheme="minorHAnsi"/>
                <w:sz w:val="20"/>
                <w:szCs w:val="20"/>
              </w:rPr>
              <w:t>S</w:t>
            </w:r>
          </w:p>
        </w:tc>
        <w:tc>
          <w:tcPr>
            <w:tcW w:w="855" w:type="dxa"/>
            <w:vAlign w:val="center"/>
          </w:tcPr>
          <w:p w14:paraId="793D92D7" w14:textId="77777777" w:rsidR="00073535" w:rsidRPr="00CE670D" w:rsidRDefault="00073535" w:rsidP="00970C8E">
            <w:pPr>
              <w:spacing w:line="300" w:lineRule="exact"/>
              <w:ind w:right="141"/>
              <w:jc w:val="center"/>
              <w:rPr>
                <w:rFonts w:cstheme="minorHAnsi"/>
                <w:sz w:val="20"/>
                <w:szCs w:val="20"/>
              </w:rPr>
            </w:pPr>
            <w:r w:rsidRPr="00CE670D">
              <w:rPr>
                <w:rFonts w:cstheme="minorHAnsi"/>
                <w:sz w:val="20"/>
                <w:szCs w:val="20"/>
              </w:rPr>
              <w:t>N</w:t>
            </w:r>
          </w:p>
        </w:tc>
      </w:tr>
    </w:tbl>
    <w:p w14:paraId="4661D227" w14:textId="77777777" w:rsidR="00436CB8" w:rsidRPr="00836B62" w:rsidRDefault="00436CB8" w:rsidP="007D645A">
      <w:pPr>
        <w:spacing w:after="0" w:line="300" w:lineRule="exact"/>
        <w:ind w:right="141"/>
        <w:jc w:val="both"/>
        <w:rPr>
          <w:rFonts w:cstheme="minorHAnsi"/>
        </w:rPr>
      </w:pPr>
    </w:p>
    <w:p w14:paraId="31C7EDFF" w14:textId="77777777" w:rsidR="0079367F" w:rsidRPr="00836B62" w:rsidRDefault="00924AB7" w:rsidP="007D645A">
      <w:pPr>
        <w:spacing w:after="0" w:line="300" w:lineRule="exact"/>
        <w:rPr>
          <w:rFonts w:cstheme="minorHAnsi"/>
        </w:rPr>
      </w:pPr>
      <w:r w:rsidRPr="00836B62">
        <w:rPr>
          <w:rFonts w:cstheme="minorHAnsi"/>
          <w:b/>
        </w:rPr>
        <w:t xml:space="preserve">Tabella </w:t>
      </w:r>
      <w:r w:rsidR="003326EA" w:rsidRPr="00836B62">
        <w:rPr>
          <w:rFonts w:cstheme="minorHAnsi"/>
          <w:b/>
        </w:rPr>
        <w:t>2</w:t>
      </w:r>
      <w:r w:rsidRPr="00836B62">
        <w:rPr>
          <w:rFonts w:cstheme="minorHAnsi"/>
          <w:b/>
        </w:rPr>
        <w:t xml:space="preserve"> –</w:t>
      </w:r>
      <w:r w:rsidR="00A81A61" w:rsidRPr="00836B62">
        <w:rPr>
          <w:rFonts w:cstheme="minorHAnsi"/>
        </w:rPr>
        <w:t xml:space="preserve"> Settori giudicati</w:t>
      </w:r>
      <w:r w:rsidRPr="00836B62">
        <w:rPr>
          <w:rFonts w:cstheme="minorHAnsi"/>
        </w:rPr>
        <w:t xml:space="preserve"> idonei per il lavoro agile </w:t>
      </w:r>
    </w:p>
    <w:p w14:paraId="5E022295" w14:textId="77777777" w:rsidR="000E0D0A" w:rsidRPr="00836B62" w:rsidRDefault="000E0D0A" w:rsidP="007D645A">
      <w:pPr>
        <w:spacing w:after="0" w:line="300" w:lineRule="exact"/>
        <w:rPr>
          <w:rFonts w:cstheme="minorHAnsi"/>
          <w:b/>
        </w:rPr>
      </w:pPr>
    </w:p>
    <w:tbl>
      <w:tblPr>
        <w:tblStyle w:val="Grigliatabella"/>
        <w:tblW w:w="9781" w:type="dxa"/>
        <w:tblInd w:w="-5" w:type="dxa"/>
        <w:tbl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insideH w:val="single" w:sz="4" w:space="0" w:color="365F91" w:themeColor="accent1" w:themeShade="BF"/>
          <w:insideV w:val="single" w:sz="4" w:space="0" w:color="365F91" w:themeColor="accent1" w:themeShade="BF"/>
        </w:tblBorders>
        <w:tblLayout w:type="fixed"/>
        <w:tblLook w:val="04A0" w:firstRow="1" w:lastRow="0" w:firstColumn="1" w:lastColumn="0" w:noHBand="0" w:noVBand="1"/>
      </w:tblPr>
      <w:tblGrid>
        <w:gridCol w:w="8760"/>
        <w:gridCol w:w="1021"/>
      </w:tblGrid>
      <w:tr w:rsidR="00924AB7" w:rsidRPr="00836B62" w14:paraId="14C08855" w14:textId="77777777" w:rsidTr="00AB2EAD">
        <w:trPr>
          <w:trHeight w:val="399"/>
        </w:trPr>
        <w:tc>
          <w:tcPr>
            <w:tcW w:w="8760" w:type="dxa"/>
            <w:shd w:val="clear" w:color="auto" w:fill="365F91" w:themeFill="accent1" w:themeFillShade="BF"/>
            <w:vAlign w:val="center"/>
          </w:tcPr>
          <w:p w14:paraId="12F58AE5" w14:textId="77777777" w:rsidR="00924AB7" w:rsidRPr="00836B62" w:rsidRDefault="00924AB7" w:rsidP="007D645A">
            <w:pPr>
              <w:spacing w:line="300" w:lineRule="exact"/>
              <w:ind w:right="141"/>
              <w:jc w:val="center"/>
              <w:rPr>
                <w:rFonts w:cstheme="minorHAnsi"/>
                <w:b/>
                <w:color w:val="FFFFFF" w:themeColor="background1"/>
              </w:rPr>
            </w:pPr>
            <w:r w:rsidRPr="00836B62">
              <w:rPr>
                <w:rFonts w:cstheme="minorHAnsi"/>
                <w:b/>
                <w:color w:val="FFFFFF" w:themeColor="background1"/>
              </w:rPr>
              <w:t>Settori di attività</w:t>
            </w:r>
            <w:r w:rsidR="009E5CE2" w:rsidRPr="00836B62">
              <w:rPr>
                <w:rFonts w:cstheme="minorHAnsi"/>
                <w:b/>
                <w:color w:val="FFFFFF" w:themeColor="background1"/>
              </w:rPr>
              <w:t xml:space="preserve"> </w:t>
            </w:r>
            <w:r w:rsidRPr="00836B62">
              <w:rPr>
                <w:rFonts w:cstheme="minorHAnsi"/>
                <w:b/>
                <w:color w:val="FFFFFF" w:themeColor="background1"/>
              </w:rPr>
              <w:t>idonei</w:t>
            </w:r>
          </w:p>
        </w:tc>
        <w:tc>
          <w:tcPr>
            <w:tcW w:w="1021" w:type="dxa"/>
            <w:shd w:val="clear" w:color="auto" w:fill="365F91" w:themeFill="accent1" w:themeFillShade="BF"/>
            <w:vAlign w:val="center"/>
          </w:tcPr>
          <w:p w14:paraId="70DE21B8" w14:textId="77777777" w:rsidR="00924AB7" w:rsidRPr="00836B62" w:rsidRDefault="00924AB7" w:rsidP="007D645A">
            <w:pPr>
              <w:spacing w:line="300" w:lineRule="exact"/>
              <w:ind w:right="141"/>
              <w:jc w:val="center"/>
              <w:rPr>
                <w:rFonts w:cstheme="minorHAnsi"/>
                <w:b/>
                <w:color w:val="FFFFFF" w:themeColor="background1"/>
              </w:rPr>
            </w:pPr>
            <w:r w:rsidRPr="00836B62">
              <w:rPr>
                <w:rFonts w:cstheme="minorHAnsi"/>
                <w:b/>
                <w:color w:val="FFFFFF" w:themeColor="background1"/>
              </w:rPr>
              <w:t xml:space="preserve"> (S/N)</w:t>
            </w:r>
          </w:p>
        </w:tc>
      </w:tr>
      <w:tr w:rsidR="00924AB7" w:rsidRPr="00836B62" w14:paraId="24A926F4" w14:textId="77777777" w:rsidTr="00AB2EAD">
        <w:trPr>
          <w:trHeight w:val="237"/>
        </w:trPr>
        <w:tc>
          <w:tcPr>
            <w:tcW w:w="8760" w:type="dxa"/>
            <w:shd w:val="clear" w:color="auto" w:fill="auto"/>
            <w:vAlign w:val="center"/>
          </w:tcPr>
          <w:p w14:paraId="393ADB5A" w14:textId="77777777" w:rsidR="00924AB7" w:rsidRPr="00836B62" w:rsidRDefault="00924AB7" w:rsidP="007D645A">
            <w:pPr>
              <w:spacing w:line="300" w:lineRule="exact"/>
              <w:ind w:right="141"/>
              <w:rPr>
                <w:rFonts w:cstheme="minorHAnsi"/>
              </w:rPr>
            </w:pPr>
            <w:r w:rsidRPr="00836B62">
              <w:rPr>
                <w:rFonts w:cstheme="minorHAnsi"/>
              </w:rPr>
              <w:t>Servizi di Polizia locale e Protezione civile</w:t>
            </w:r>
          </w:p>
        </w:tc>
        <w:tc>
          <w:tcPr>
            <w:tcW w:w="1021" w:type="dxa"/>
            <w:vAlign w:val="center"/>
          </w:tcPr>
          <w:p w14:paraId="21FDE78F" w14:textId="77777777" w:rsidR="00924AB7" w:rsidRPr="006A2B53" w:rsidRDefault="00924AB7" w:rsidP="007D645A">
            <w:pPr>
              <w:spacing w:line="300" w:lineRule="exact"/>
              <w:ind w:right="141"/>
              <w:jc w:val="center"/>
              <w:rPr>
                <w:rFonts w:cstheme="minorHAnsi"/>
                <w:sz w:val="20"/>
                <w:szCs w:val="20"/>
              </w:rPr>
            </w:pPr>
            <w:r w:rsidRPr="006A2B53">
              <w:rPr>
                <w:rFonts w:cstheme="minorHAnsi"/>
                <w:sz w:val="20"/>
                <w:szCs w:val="20"/>
              </w:rPr>
              <w:t>N</w:t>
            </w:r>
          </w:p>
        </w:tc>
      </w:tr>
      <w:tr w:rsidR="00924AB7" w:rsidRPr="00836B62" w14:paraId="088D8983" w14:textId="77777777" w:rsidTr="00AB2EAD">
        <w:trPr>
          <w:trHeight w:val="223"/>
        </w:trPr>
        <w:tc>
          <w:tcPr>
            <w:tcW w:w="8760" w:type="dxa"/>
            <w:shd w:val="clear" w:color="auto" w:fill="auto"/>
            <w:vAlign w:val="center"/>
          </w:tcPr>
          <w:p w14:paraId="0848157E" w14:textId="77777777" w:rsidR="00924AB7" w:rsidRPr="00836B62" w:rsidRDefault="00924AB7" w:rsidP="007D645A">
            <w:pPr>
              <w:spacing w:line="300" w:lineRule="exact"/>
              <w:ind w:right="141"/>
              <w:rPr>
                <w:rFonts w:cstheme="minorHAnsi"/>
              </w:rPr>
            </w:pPr>
            <w:r w:rsidRPr="00836B62">
              <w:rPr>
                <w:rFonts w:cstheme="minorHAnsi"/>
              </w:rPr>
              <w:t>Anagrafe e servizi civici</w:t>
            </w:r>
          </w:p>
        </w:tc>
        <w:tc>
          <w:tcPr>
            <w:tcW w:w="1021" w:type="dxa"/>
            <w:vAlign w:val="center"/>
          </w:tcPr>
          <w:p w14:paraId="506D34C0" w14:textId="77777777" w:rsidR="00924AB7" w:rsidRPr="006A2B53" w:rsidRDefault="00924AB7" w:rsidP="007D645A">
            <w:pPr>
              <w:spacing w:line="300" w:lineRule="exact"/>
              <w:ind w:right="141"/>
              <w:jc w:val="center"/>
              <w:rPr>
                <w:rFonts w:cstheme="minorHAnsi"/>
                <w:sz w:val="20"/>
                <w:szCs w:val="20"/>
              </w:rPr>
            </w:pPr>
            <w:r w:rsidRPr="006A2B53">
              <w:rPr>
                <w:rFonts w:cstheme="minorHAnsi"/>
                <w:sz w:val="20"/>
                <w:szCs w:val="20"/>
              </w:rPr>
              <w:t>S</w:t>
            </w:r>
          </w:p>
        </w:tc>
      </w:tr>
      <w:tr w:rsidR="00924AB7" w:rsidRPr="00836B62" w14:paraId="1DC08592" w14:textId="77777777" w:rsidTr="00AB2EAD">
        <w:trPr>
          <w:trHeight w:val="237"/>
        </w:trPr>
        <w:tc>
          <w:tcPr>
            <w:tcW w:w="8760" w:type="dxa"/>
            <w:shd w:val="clear" w:color="auto" w:fill="auto"/>
            <w:vAlign w:val="center"/>
          </w:tcPr>
          <w:p w14:paraId="38E11F50" w14:textId="77777777" w:rsidR="00924AB7" w:rsidRPr="00836B62" w:rsidRDefault="00924AB7" w:rsidP="007D645A">
            <w:pPr>
              <w:spacing w:line="300" w:lineRule="exact"/>
              <w:ind w:right="141"/>
              <w:rPr>
                <w:rFonts w:cstheme="minorHAnsi"/>
              </w:rPr>
            </w:pPr>
            <w:r w:rsidRPr="00836B62">
              <w:rPr>
                <w:rFonts w:cstheme="minorHAnsi"/>
              </w:rPr>
              <w:t>Attività tecnico-manutentive e di pulizia</w:t>
            </w:r>
          </w:p>
        </w:tc>
        <w:tc>
          <w:tcPr>
            <w:tcW w:w="1021" w:type="dxa"/>
            <w:vAlign w:val="center"/>
          </w:tcPr>
          <w:p w14:paraId="2F7B06CC" w14:textId="77777777" w:rsidR="00924AB7" w:rsidRPr="006A2B53" w:rsidRDefault="00924AB7" w:rsidP="007D645A">
            <w:pPr>
              <w:spacing w:line="300" w:lineRule="exact"/>
              <w:ind w:right="141"/>
              <w:jc w:val="center"/>
              <w:rPr>
                <w:rFonts w:cstheme="minorHAnsi"/>
                <w:sz w:val="20"/>
                <w:szCs w:val="20"/>
              </w:rPr>
            </w:pPr>
            <w:r w:rsidRPr="006A2B53">
              <w:rPr>
                <w:rFonts w:cstheme="minorHAnsi"/>
                <w:sz w:val="20"/>
                <w:szCs w:val="20"/>
              </w:rPr>
              <w:t>N</w:t>
            </w:r>
          </w:p>
        </w:tc>
      </w:tr>
      <w:tr w:rsidR="00924AB7" w:rsidRPr="00836B62" w14:paraId="2969DE45" w14:textId="77777777" w:rsidTr="00AB2EAD">
        <w:trPr>
          <w:trHeight w:val="223"/>
        </w:trPr>
        <w:tc>
          <w:tcPr>
            <w:tcW w:w="8760" w:type="dxa"/>
            <w:shd w:val="clear" w:color="auto" w:fill="auto"/>
            <w:vAlign w:val="center"/>
          </w:tcPr>
          <w:p w14:paraId="7DD0F41F" w14:textId="77777777" w:rsidR="00924AB7" w:rsidRPr="00836B62" w:rsidRDefault="00924AB7" w:rsidP="007D645A">
            <w:pPr>
              <w:spacing w:line="300" w:lineRule="exact"/>
              <w:ind w:right="141"/>
              <w:rPr>
                <w:rFonts w:cstheme="minorHAnsi"/>
              </w:rPr>
            </w:pPr>
            <w:r w:rsidRPr="00836B62">
              <w:rPr>
                <w:rFonts w:cstheme="minorHAnsi"/>
              </w:rPr>
              <w:t>Segreteria/Protocollo/Ricezione e archiviazione posta e documentazione cartacea</w:t>
            </w:r>
          </w:p>
        </w:tc>
        <w:tc>
          <w:tcPr>
            <w:tcW w:w="1021" w:type="dxa"/>
            <w:vAlign w:val="center"/>
          </w:tcPr>
          <w:p w14:paraId="54325168" w14:textId="77777777" w:rsidR="00924AB7" w:rsidRPr="006A2B53" w:rsidRDefault="00924AB7" w:rsidP="007D645A">
            <w:pPr>
              <w:spacing w:line="300" w:lineRule="exact"/>
              <w:ind w:right="141"/>
              <w:jc w:val="center"/>
              <w:rPr>
                <w:rFonts w:cstheme="minorHAnsi"/>
                <w:sz w:val="20"/>
                <w:szCs w:val="20"/>
              </w:rPr>
            </w:pPr>
            <w:r w:rsidRPr="006A2B53">
              <w:rPr>
                <w:rFonts w:cstheme="minorHAnsi"/>
                <w:sz w:val="20"/>
                <w:szCs w:val="20"/>
              </w:rPr>
              <w:t>N</w:t>
            </w:r>
          </w:p>
        </w:tc>
      </w:tr>
      <w:tr w:rsidR="00924AB7" w:rsidRPr="00836B62" w14:paraId="6D36A72A" w14:textId="77777777" w:rsidTr="00AB2EAD">
        <w:trPr>
          <w:trHeight w:val="223"/>
        </w:trPr>
        <w:tc>
          <w:tcPr>
            <w:tcW w:w="8760" w:type="dxa"/>
            <w:shd w:val="clear" w:color="auto" w:fill="auto"/>
            <w:vAlign w:val="center"/>
          </w:tcPr>
          <w:p w14:paraId="5D80CE96" w14:textId="77777777" w:rsidR="00924AB7" w:rsidRPr="00836B62" w:rsidRDefault="00924AB7" w:rsidP="007D645A">
            <w:pPr>
              <w:spacing w:line="300" w:lineRule="exact"/>
              <w:ind w:right="141"/>
              <w:rPr>
                <w:rFonts w:cstheme="minorHAnsi"/>
              </w:rPr>
            </w:pPr>
            <w:r w:rsidRPr="00836B62">
              <w:rPr>
                <w:rFonts w:cstheme="minorHAnsi"/>
              </w:rPr>
              <w:t>Servizi sociali e socio-assistenziali</w:t>
            </w:r>
          </w:p>
        </w:tc>
        <w:tc>
          <w:tcPr>
            <w:tcW w:w="1021" w:type="dxa"/>
            <w:vAlign w:val="center"/>
          </w:tcPr>
          <w:p w14:paraId="3182424F" w14:textId="77777777" w:rsidR="00924AB7" w:rsidRPr="006A2B53" w:rsidRDefault="00924AB7" w:rsidP="007D645A">
            <w:pPr>
              <w:spacing w:line="300" w:lineRule="exact"/>
              <w:ind w:right="141"/>
              <w:jc w:val="center"/>
              <w:rPr>
                <w:rFonts w:cstheme="minorHAnsi"/>
                <w:sz w:val="20"/>
                <w:szCs w:val="20"/>
              </w:rPr>
            </w:pPr>
            <w:r w:rsidRPr="006A2B53">
              <w:rPr>
                <w:rFonts w:cstheme="minorHAnsi"/>
                <w:sz w:val="20"/>
                <w:szCs w:val="20"/>
              </w:rPr>
              <w:t>N</w:t>
            </w:r>
          </w:p>
        </w:tc>
      </w:tr>
      <w:tr w:rsidR="00924AB7" w:rsidRPr="00836B62" w14:paraId="20D1270B" w14:textId="77777777" w:rsidTr="00AB2EAD">
        <w:trPr>
          <w:trHeight w:val="223"/>
        </w:trPr>
        <w:tc>
          <w:tcPr>
            <w:tcW w:w="8760" w:type="dxa"/>
            <w:shd w:val="clear" w:color="auto" w:fill="auto"/>
            <w:vAlign w:val="center"/>
          </w:tcPr>
          <w:p w14:paraId="64B7E79F" w14:textId="77777777" w:rsidR="00924AB7" w:rsidRPr="00836B62" w:rsidRDefault="00924AB7" w:rsidP="007D645A">
            <w:pPr>
              <w:spacing w:line="300" w:lineRule="exact"/>
              <w:ind w:right="141"/>
              <w:rPr>
                <w:rFonts w:cstheme="minorHAnsi"/>
              </w:rPr>
            </w:pPr>
            <w:r w:rsidRPr="00836B62">
              <w:rPr>
                <w:rFonts w:cstheme="minorHAnsi"/>
              </w:rPr>
              <w:t>Ragioneria/amministrazione del personale</w:t>
            </w:r>
          </w:p>
        </w:tc>
        <w:tc>
          <w:tcPr>
            <w:tcW w:w="1021" w:type="dxa"/>
            <w:vAlign w:val="center"/>
          </w:tcPr>
          <w:p w14:paraId="7E3DB838" w14:textId="77777777" w:rsidR="00924AB7" w:rsidRPr="006A2B53" w:rsidRDefault="00924AB7" w:rsidP="007D645A">
            <w:pPr>
              <w:spacing w:line="300" w:lineRule="exact"/>
              <w:ind w:right="141"/>
              <w:jc w:val="center"/>
              <w:rPr>
                <w:rFonts w:cstheme="minorHAnsi"/>
                <w:sz w:val="20"/>
                <w:szCs w:val="20"/>
              </w:rPr>
            </w:pPr>
            <w:r w:rsidRPr="006A2B53">
              <w:rPr>
                <w:rFonts w:cstheme="minorHAnsi"/>
                <w:sz w:val="20"/>
                <w:szCs w:val="20"/>
              </w:rPr>
              <w:t>S</w:t>
            </w:r>
          </w:p>
        </w:tc>
      </w:tr>
      <w:tr w:rsidR="00924AB7" w:rsidRPr="00836B62" w14:paraId="3666E024" w14:textId="77777777" w:rsidTr="00AB2EAD">
        <w:trPr>
          <w:trHeight w:val="223"/>
        </w:trPr>
        <w:tc>
          <w:tcPr>
            <w:tcW w:w="8760" w:type="dxa"/>
            <w:shd w:val="clear" w:color="auto" w:fill="auto"/>
            <w:vAlign w:val="center"/>
          </w:tcPr>
          <w:p w14:paraId="12D39DA7" w14:textId="77777777" w:rsidR="00924AB7" w:rsidRPr="00836B62" w:rsidRDefault="00924AB7" w:rsidP="007D645A">
            <w:pPr>
              <w:spacing w:line="300" w:lineRule="exact"/>
              <w:ind w:right="141"/>
              <w:rPr>
                <w:rFonts w:cstheme="minorHAnsi"/>
              </w:rPr>
            </w:pPr>
            <w:r w:rsidRPr="00836B62">
              <w:rPr>
                <w:rFonts w:cstheme="minorHAnsi"/>
              </w:rPr>
              <w:t>Centralino/Reception</w:t>
            </w:r>
          </w:p>
        </w:tc>
        <w:tc>
          <w:tcPr>
            <w:tcW w:w="1021" w:type="dxa"/>
            <w:vAlign w:val="center"/>
          </w:tcPr>
          <w:p w14:paraId="5B53BC2D" w14:textId="77777777" w:rsidR="00924AB7" w:rsidRPr="006A2B53" w:rsidRDefault="00924AB7" w:rsidP="007D645A">
            <w:pPr>
              <w:spacing w:line="300" w:lineRule="exact"/>
              <w:ind w:right="141"/>
              <w:jc w:val="center"/>
              <w:rPr>
                <w:rFonts w:cstheme="minorHAnsi"/>
                <w:sz w:val="20"/>
                <w:szCs w:val="20"/>
              </w:rPr>
            </w:pPr>
            <w:r w:rsidRPr="006A2B53">
              <w:rPr>
                <w:rFonts w:cstheme="minorHAnsi"/>
                <w:sz w:val="20"/>
                <w:szCs w:val="20"/>
              </w:rPr>
              <w:t>S</w:t>
            </w:r>
          </w:p>
        </w:tc>
      </w:tr>
      <w:tr w:rsidR="00924AB7" w:rsidRPr="00836B62" w14:paraId="69EC4596" w14:textId="77777777" w:rsidTr="00AB2EAD">
        <w:trPr>
          <w:trHeight w:val="223"/>
        </w:trPr>
        <w:tc>
          <w:tcPr>
            <w:tcW w:w="8760" w:type="dxa"/>
            <w:shd w:val="clear" w:color="auto" w:fill="auto"/>
            <w:vAlign w:val="center"/>
          </w:tcPr>
          <w:p w14:paraId="23B19E18" w14:textId="77777777" w:rsidR="00924AB7" w:rsidRPr="00836B62" w:rsidRDefault="00924AB7" w:rsidP="007D645A">
            <w:pPr>
              <w:spacing w:line="300" w:lineRule="exact"/>
              <w:ind w:right="141"/>
              <w:rPr>
                <w:rFonts w:cstheme="minorHAnsi"/>
              </w:rPr>
            </w:pPr>
            <w:r w:rsidRPr="00836B62">
              <w:rPr>
                <w:rFonts w:cstheme="minorHAnsi"/>
              </w:rPr>
              <w:t>Gestione rifiuti/pulizia urbana</w:t>
            </w:r>
          </w:p>
        </w:tc>
        <w:tc>
          <w:tcPr>
            <w:tcW w:w="1021" w:type="dxa"/>
            <w:vAlign w:val="center"/>
          </w:tcPr>
          <w:p w14:paraId="700AD077" w14:textId="77777777" w:rsidR="00924AB7" w:rsidRPr="006A2B53" w:rsidRDefault="00924AB7" w:rsidP="007D645A">
            <w:pPr>
              <w:spacing w:line="300" w:lineRule="exact"/>
              <w:ind w:right="141"/>
              <w:jc w:val="center"/>
              <w:rPr>
                <w:rFonts w:cstheme="minorHAnsi"/>
                <w:sz w:val="20"/>
                <w:szCs w:val="20"/>
              </w:rPr>
            </w:pPr>
            <w:r w:rsidRPr="006A2B53">
              <w:rPr>
                <w:rFonts w:cstheme="minorHAnsi"/>
                <w:sz w:val="20"/>
                <w:szCs w:val="20"/>
              </w:rPr>
              <w:t>S</w:t>
            </w:r>
          </w:p>
        </w:tc>
      </w:tr>
      <w:tr w:rsidR="00924AB7" w:rsidRPr="00836B62" w14:paraId="48629C60" w14:textId="77777777" w:rsidTr="00AB2EAD">
        <w:trPr>
          <w:trHeight w:val="223"/>
        </w:trPr>
        <w:tc>
          <w:tcPr>
            <w:tcW w:w="8760" w:type="dxa"/>
            <w:shd w:val="clear" w:color="auto" w:fill="auto"/>
            <w:vAlign w:val="center"/>
          </w:tcPr>
          <w:p w14:paraId="28367C1C" w14:textId="77777777" w:rsidR="00924AB7" w:rsidRPr="00836B62" w:rsidRDefault="00924AB7" w:rsidP="007D645A">
            <w:pPr>
              <w:spacing w:line="300" w:lineRule="exact"/>
              <w:ind w:right="141"/>
              <w:rPr>
                <w:rFonts w:cstheme="minorHAnsi"/>
              </w:rPr>
            </w:pPr>
            <w:r w:rsidRPr="00836B62">
              <w:rPr>
                <w:rFonts w:cstheme="minorHAnsi"/>
              </w:rPr>
              <w:t>Servizi di Trasporto</w:t>
            </w:r>
          </w:p>
        </w:tc>
        <w:tc>
          <w:tcPr>
            <w:tcW w:w="1021" w:type="dxa"/>
            <w:vAlign w:val="center"/>
          </w:tcPr>
          <w:p w14:paraId="4D44183C" w14:textId="77777777" w:rsidR="00924AB7" w:rsidRPr="006A2B53" w:rsidRDefault="00924AB7" w:rsidP="007D645A">
            <w:pPr>
              <w:spacing w:line="300" w:lineRule="exact"/>
              <w:ind w:right="141"/>
              <w:jc w:val="center"/>
              <w:rPr>
                <w:rFonts w:cstheme="minorHAnsi"/>
                <w:sz w:val="20"/>
                <w:szCs w:val="20"/>
              </w:rPr>
            </w:pPr>
            <w:r w:rsidRPr="006A2B53">
              <w:rPr>
                <w:rFonts w:cstheme="minorHAnsi"/>
                <w:sz w:val="20"/>
                <w:szCs w:val="20"/>
              </w:rPr>
              <w:t>N</w:t>
            </w:r>
          </w:p>
        </w:tc>
      </w:tr>
      <w:tr w:rsidR="00924AB7" w:rsidRPr="00836B62" w14:paraId="7857A440" w14:textId="77777777" w:rsidTr="00AB2EAD">
        <w:trPr>
          <w:trHeight w:val="223"/>
        </w:trPr>
        <w:tc>
          <w:tcPr>
            <w:tcW w:w="8760" w:type="dxa"/>
            <w:shd w:val="clear" w:color="auto" w:fill="auto"/>
            <w:vAlign w:val="center"/>
          </w:tcPr>
          <w:p w14:paraId="0A15DBE8" w14:textId="77777777" w:rsidR="00924AB7" w:rsidRPr="00836B62" w:rsidRDefault="00924AB7" w:rsidP="007D645A">
            <w:pPr>
              <w:spacing w:line="300" w:lineRule="exact"/>
              <w:ind w:right="141"/>
              <w:rPr>
                <w:rFonts w:cstheme="minorHAnsi"/>
              </w:rPr>
            </w:pPr>
            <w:r w:rsidRPr="00836B62">
              <w:rPr>
                <w:rFonts w:cstheme="minorHAnsi"/>
              </w:rPr>
              <w:t>URP/Front office/Sportelli al pubblico</w:t>
            </w:r>
          </w:p>
        </w:tc>
        <w:tc>
          <w:tcPr>
            <w:tcW w:w="1021" w:type="dxa"/>
            <w:vAlign w:val="center"/>
          </w:tcPr>
          <w:p w14:paraId="03A1FC45" w14:textId="77777777" w:rsidR="00924AB7" w:rsidRPr="006A2B53" w:rsidRDefault="00924AB7" w:rsidP="007D645A">
            <w:pPr>
              <w:spacing w:line="300" w:lineRule="exact"/>
              <w:ind w:right="141"/>
              <w:jc w:val="center"/>
              <w:rPr>
                <w:rFonts w:cstheme="minorHAnsi"/>
                <w:sz w:val="20"/>
                <w:szCs w:val="20"/>
              </w:rPr>
            </w:pPr>
            <w:r w:rsidRPr="006A2B53">
              <w:rPr>
                <w:rFonts w:cstheme="minorHAnsi"/>
                <w:sz w:val="20"/>
                <w:szCs w:val="20"/>
              </w:rPr>
              <w:t>S</w:t>
            </w:r>
          </w:p>
        </w:tc>
      </w:tr>
      <w:tr w:rsidR="00924AB7" w:rsidRPr="00836B62" w14:paraId="11A0F94C" w14:textId="77777777" w:rsidTr="00AB2EAD">
        <w:trPr>
          <w:trHeight w:val="223"/>
        </w:trPr>
        <w:tc>
          <w:tcPr>
            <w:tcW w:w="8760" w:type="dxa"/>
            <w:shd w:val="clear" w:color="auto" w:fill="auto"/>
            <w:vAlign w:val="center"/>
          </w:tcPr>
          <w:p w14:paraId="55452C80" w14:textId="77777777" w:rsidR="00924AB7" w:rsidRPr="00836B62" w:rsidRDefault="00924AB7" w:rsidP="007D645A">
            <w:pPr>
              <w:spacing w:line="300" w:lineRule="exact"/>
              <w:ind w:right="141"/>
              <w:rPr>
                <w:rFonts w:cstheme="minorHAnsi"/>
              </w:rPr>
            </w:pPr>
            <w:r w:rsidRPr="00836B62">
              <w:rPr>
                <w:rFonts w:cstheme="minorHAnsi"/>
              </w:rPr>
              <w:t>Sorveglianza e sicurezza</w:t>
            </w:r>
          </w:p>
        </w:tc>
        <w:tc>
          <w:tcPr>
            <w:tcW w:w="1021" w:type="dxa"/>
            <w:vAlign w:val="center"/>
          </w:tcPr>
          <w:p w14:paraId="59C91113" w14:textId="77777777" w:rsidR="00924AB7" w:rsidRPr="006A2B53" w:rsidRDefault="00924AB7" w:rsidP="007D645A">
            <w:pPr>
              <w:spacing w:line="300" w:lineRule="exact"/>
              <w:ind w:right="141"/>
              <w:jc w:val="center"/>
              <w:rPr>
                <w:rFonts w:cstheme="minorHAnsi"/>
                <w:sz w:val="20"/>
                <w:szCs w:val="20"/>
              </w:rPr>
            </w:pPr>
            <w:r w:rsidRPr="006A2B53">
              <w:rPr>
                <w:rFonts w:cstheme="minorHAnsi"/>
                <w:sz w:val="20"/>
                <w:szCs w:val="20"/>
              </w:rPr>
              <w:t>S</w:t>
            </w:r>
          </w:p>
        </w:tc>
      </w:tr>
      <w:tr w:rsidR="00924AB7" w:rsidRPr="00836B62" w14:paraId="135EDF75" w14:textId="77777777" w:rsidTr="00AB2EAD">
        <w:trPr>
          <w:trHeight w:val="223"/>
        </w:trPr>
        <w:tc>
          <w:tcPr>
            <w:tcW w:w="8760" w:type="dxa"/>
            <w:shd w:val="clear" w:color="auto" w:fill="auto"/>
            <w:vAlign w:val="center"/>
          </w:tcPr>
          <w:p w14:paraId="67888198" w14:textId="77777777" w:rsidR="00924AB7" w:rsidRPr="00836B62" w:rsidRDefault="00924AB7" w:rsidP="007D645A">
            <w:pPr>
              <w:spacing w:line="300" w:lineRule="exact"/>
              <w:ind w:right="141"/>
              <w:rPr>
                <w:rFonts w:cstheme="minorHAnsi"/>
              </w:rPr>
            </w:pPr>
            <w:r w:rsidRPr="00836B62">
              <w:rPr>
                <w:rFonts w:cstheme="minorHAnsi"/>
              </w:rPr>
              <w:t>Refezione/mensa</w:t>
            </w:r>
          </w:p>
        </w:tc>
        <w:tc>
          <w:tcPr>
            <w:tcW w:w="1021" w:type="dxa"/>
            <w:vAlign w:val="center"/>
          </w:tcPr>
          <w:p w14:paraId="7AE08BC4" w14:textId="77777777" w:rsidR="00924AB7" w:rsidRPr="006A2B53" w:rsidRDefault="00924AB7" w:rsidP="007D645A">
            <w:pPr>
              <w:spacing w:line="300" w:lineRule="exact"/>
              <w:ind w:right="141"/>
              <w:jc w:val="center"/>
              <w:rPr>
                <w:rFonts w:cstheme="minorHAnsi"/>
                <w:sz w:val="20"/>
                <w:szCs w:val="20"/>
              </w:rPr>
            </w:pPr>
            <w:r w:rsidRPr="006A2B53">
              <w:rPr>
                <w:rFonts w:cstheme="minorHAnsi"/>
                <w:sz w:val="20"/>
                <w:szCs w:val="20"/>
              </w:rPr>
              <w:t>N</w:t>
            </w:r>
          </w:p>
        </w:tc>
      </w:tr>
      <w:tr w:rsidR="00924AB7" w:rsidRPr="00836B62" w14:paraId="20F3A05D" w14:textId="77777777" w:rsidTr="00AB2EAD">
        <w:trPr>
          <w:trHeight w:val="223"/>
        </w:trPr>
        <w:tc>
          <w:tcPr>
            <w:tcW w:w="8760" w:type="dxa"/>
            <w:shd w:val="clear" w:color="auto" w:fill="auto"/>
            <w:vAlign w:val="center"/>
          </w:tcPr>
          <w:p w14:paraId="39AF4BB8" w14:textId="77777777" w:rsidR="00924AB7" w:rsidRPr="00836B62" w:rsidRDefault="00924AB7" w:rsidP="007D645A">
            <w:pPr>
              <w:spacing w:line="300" w:lineRule="exact"/>
              <w:ind w:right="141"/>
              <w:rPr>
                <w:rFonts w:cstheme="minorHAnsi"/>
              </w:rPr>
            </w:pPr>
            <w:r w:rsidRPr="00836B62">
              <w:rPr>
                <w:rFonts w:cstheme="minorHAnsi"/>
              </w:rPr>
              <w:t>Notifiche</w:t>
            </w:r>
          </w:p>
        </w:tc>
        <w:tc>
          <w:tcPr>
            <w:tcW w:w="1021" w:type="dxa"/>
            <w:vAlign w:val="center"/>
          </w:tcPr>
          <w:p w14:paraId="14F89EDF" w14:textId="77777777" w:rsidR="00924AB7" w:rsidRPr="006A2B53" w:rsidRDefault="00924AB7" w:rsidP="007D645A">
            <w:pPr>
              <w:spacing w:line="300" w:lineRule="exact"/>
              <w:ind w:right="141"/>
              <w:jc w:val="center"/>
              <w:rPr>
                <w:rFonts w:cstheme="minorHAnsi"/>
                <w:sz w:val="20"/>
                <w:szCs w:val="20"/>
              </w:rPr>
            </w:pPr>
            <w:r w:rsidRPr="006A2B53">
              <w:rPr>
                <w:rFonts w:cstheme="minorHAnsi"/>
                <w:sz w:val="20"/>
                <w:szCs w:val="20"/>
              </w:rPr>
              <w:t>N</w:t>
            </w:r>
          </w:p>
        </w:tc>
      </w:tr>
      <w:tr w:rsidR="00924AB7" w:rsidRPr="00836B62" w14:paraId="145C0579" w14:textId="77777777" w:rsidTr="00AB2EAD">
        <w:trPr>
          <w:trHeight w:val="223"/>
        </w:trPr>
        <w:tc>
          <w:tcPr>
            <w:tcW w:w="8760" w:type="dxa"/>
            <w:shd w:val="clear" w:color="auto" w:fill="auto"/>
            <w:vAlign w:val="center"/>
          </w:tcPr>
          <w:p w14:paraId="3D5BD0F9" w14:textId="77777777" w:rsidR="00924AB7" w:rsidRPr="00836B62" w:rsidRDefault="00924AB7" w:rsidP="007D645A">
            <w:pPr>
              <w:spacing w:line="300" w:lineRule="exact"/>
              <w:ind w:right="141"/>
              <w:rPr>
                <w:rFonts w:cstheme="minorHAnsi"/>
              </w:rPr>
            </w:pPr>
            <w:r w:rsidRPr="00836B62">
              <w:rPr>
                <w:rFonts w:cstheme="minorHAnsi"/>
              </w:rPr>
              <w:t>Servizi scolastici/biblioteche/attività culturali</w:t>
            </w:r>
          </w:p>
        </w:tc>
        <w:tc>
          <w:tcPr>
            <w:tcW w:w="1021" w:type="dxa"/>
            <w:vAlign w:val="center"/>
          </w:tcPr>
          <w:p w14:paraId="066CBB59" w14:textId="77777777" w:rsidR="00924AB7" w:rsidRPr="006A2B53" w:rsidRDefault="00924AB7" w:rsidP="007D645A">
            <w:pPr>
              <w:spacing w:line="300" w:lineRule="exact"/>
              <w:ind w:right="141"/>
              <w:jc w:val="center"/>
              <w:rPr>
                <w:rFonts w:cstheme="minorHAnsi"/>
                <w:sz w:val="20"/>
                <w:szCs w:val="20"/>
              </w:rPr>
            </w:pPr>
            <w:r w:rsidRPr="006A2B53">
              <w:rPr>
                <w:rFonts w:cstheme="minorHAnsi"/>
                <w:sz w:val="20"/>
                <w:szCs w:val="20"/>
              </w:rPr>
              <w:t>S</w:t>
            </w:r>
          </w:p>
        </w:tc>
      </w:tr>
      <w:tr w:rsidR="00924AB7" w:rsidRPr="00836B62" w14:paraId="0A58C1EA" w14:textId="77777777" w:rsidTr="00AB2EAD">
        <w:trPr>
          <w:trHeight w:val="223"/>
        </w:trPr>
        <w:tc>
          <w:tcPr>
            <w:tcW w:w="8760" w:type="dxa"/>
            <w:shd w:val="clear" w:color="auto" w:fill="auto"/>
            <w:vAlign w:val="center"/>
          </w:tcPr>
          <w:p w14:paraId="294AB904" w14:textId="77777777" w:rsidR="00924AB7" w:rsidRPr="00836B62" w:rsidRDefault="00924AB7" w:rsidP="007D645A">
            <w:pPr>
              <w:spacing w:line="300" w:lineRule="exact"/>
              <w:ind w:right="141"/>
              <w:rPr>
                <w:rFonts w:cstheme="minorHAnsi"/>
              </w:rPr>
            </w:pPr>
            <w:r w:rsidRPr="00836B62">
              <w:rPr>
                <w:rFonts w:cstheme="minorHAnsi"/>
              </w:rPr>
              <w:t>Attività ispettive e di vigilanza</w:t>
            </w:r>
          </w:p>
        </w:tc>
        <w:tc>
          <w:tcPr>
            <w:tcW w:w="1021" w:type="dxa"/>
            <w:vAlign w:val="center"/>
          </w:tcPr>
          <w:p w14:paraId="32A8A1ED" w14:textId="77777777" w:rsidR="00924AB7" w:rsidRPr="006A2B53" w:rsidRDefault="00924AB7" w:rsidP="007D645A">
            <w:pPr>
              <w:spacing w:line="300" w:lineRule="exact"/>
              <w:ind w:right="141"/>
              <w:jc w:val="center"/>
              <w:rPr>
                <w:rFonts w:cstheme="minorHAnsi"/>
                <w:sz w:val="20"/>
                <w:szCs w:val="20"/>
              </w:rPr>
            </w:pPr>
            <w:r w:rsidRPr="006A2B53">
              <w:rPr>
                <w:rFonts w:cstheme="minorHAnsi"/>
                <w:sz w:val="20"/>
                <w:szCs w:val="20"/>
              </w:rPr>
              <w:t>N</w:t>
            </w:r>
          </w:p>
        </w:tc>
      </w:tr>
      <w:tr w:rsidR="00924AB7" w:rsidRPr="00836B62" w14:paraId="5B345E90" w14:textId="77777777" w:rsidTr="00AB2EAD">
        <w:trPr>
          <w:trHeight w:val="223"/>
        </w:trPr>
        <w:tc>
          <w:tcPr>
            <w:tcW w:w="8760" w:type="dxa"/>
            <w:shd w:val="clear" w:color="auto" w:fill="auto"/>
            <w:vAlign w:val="center"/>
          </w:tcPr>
          <w:p w14:paraId="0A13E60F" w14:textId="77777777" w:rsidR="00924AB7" w:rsidRPr="00836B62" w:rsidRDefault="00924AB7" w:rsidP="007D645A">
            <w:pPr>
              <w:spacing w:line="300" w:lineRule="exact"/>
              <w:ind w:right="141"/>
              <w:rPr>
                <w:rFonts w:cstheme="minorHAnsi"/>
              </w:rPr>
            </w:pPr>
            <w:r w:rsidRPr="00836B62">
              <w:rPr>
                <w:rFonts w:cstheme="minorHAnsi"/>
              </w:rPr>
              <w:t>Consegna materiali e/o strumenti informatici</w:t>
            </w:r>
          </w:p>
        </w:tc>
        <w:tc>
          <w:tcPr>
            <w:tcW w:w="1021" w:type="dxa"/>
            <w:vAlign w:val="center"/>
          </w:tcPr>
          <w:p w14:paraId="386D7BD5" w14:textId="77777777" w:rsidR="00924AB7" w:rsidRPr="006A2B53" w:rsidRDefault="00924AB7" w:rsidP="007D645A">
            <w:pPr>
              <w:spacing w:line="300" w:lineRule="exact"/>
              <w:ind w:right="141"/>
              <w:jc w:val="center"/>
              <w:rPr>
                <w:rFonts w:cstheme="minorHAnsi"/>
                <w:sz w:val="20"/>
                <w:szCs w:val="20"/>
              </w:rPr>
            </w:pPr>
            <w:r w:rsidRPr="006A2B53">
              <w:rPr>
                <w:rFonts w:cstheme="minorHAnsi"/>
                <w:sz w:val="20"/>
                <w:szCs w:val="20"/>
              </w:rPr>
              <w:t>N</w:t>
            </w:r>
          </w:p>
        </w:tc>
      </w:tr>
      <w:tr w:rsidR="00924AB7" w:rsidRPr="00836B62" w14:paraId="4A00B619" w14:textId="77777777" w:rsidTr="00AB2EAD">
        <w:trPr>
          <w:trHeight w:val="223"/>
        </w:trPr>
        <w:tc>
          <w:tcPr>
            <w:tcW w:w="8760" w:type="dxa"/>
            <w:shd w:val="clear" w:color="auto" w:fill="auto"/>
            <w:vAlign w:val="center"/>
          </w:tcPr>
          <w:p w14:paraId="031C9F65" w14:textId="77777777" w:rsidR="00924AB7" w:rsidRPr="00836B62" w:rsidRDefault="00924AB7" w:rsidP="007D645A">
            <w:pPr>
              <w:spacing w:line="300" w:lineRule="exact"/>
              <w:ind w:right="141"/>
              <w:rPr>
                <w:rFonts w:cstheme="minorHAnsi"/>
              </w:rPr>
            </w:pPr>
            <w:r w:rsidRPr="00836B62">
              <w:rPr>
                <w:rFonts w:cstheme="minorHAnsi"/>
              </w:rPr>
              <w:t>Rilascio certificati/visure/vidimazioni</w:t>
            </w:r>
          </w:p>
        </w:tc>
        <w:tc>
          <w:tcPr>
            <w:tcW w:w="1021" w:type="dxa"/>
            <w:vAlign w:val="center"/>
          </w:tcPr>
          <w:p w14:paraId="7C1B9A70" w14:textId="77777777" w:rsidR="00924AB7" w:rsidRPr="006A2B53" w:rsidRDefault="00924AB7" w:rsidP="007D645A">
            <w:pPr>
              <w:spacing w:line="300" w:lineRule="exact"/>
              <w:ind w:right="141"/>
              <w:jc w:val="center"/>
              <w:rPr>
                <w:rFonts w:cstheme="minorHAnsi"/>
                <w:sz w:val="20"/>
                <w:szCs w:val="20"/>
              </w:rPr>
            </w:pPr>
            <w:r w:rsidRPr="006A2B53">
              <w:rPr>
                <w:rFonts w:cstheme="minorHAnsi"/>
                <w:sz w:val="20"/>
                <w:szCs w:val="20"/>
              </w:rPr>
              <w:t>S</w:t>
            </w:r>
          </w:p>
        </w:tc>
      </w:tr>
      <w:tr w:rsidR="00924AB7" w:rsidRPr="00836B62" w14:paraId="7F7BF182" w14:textId="77777777" w:rsidTr="00AB2EAD">
        <w:trPr>
          <w:trHeight w:val="223"/>
        </w:trPr>
        <w:tc>
          <w:tcPr>
            <w:tcW w:w="8760" w:type="dxa"/>
            <w:shd w:val="clear" w:color="auto" w:fill="auto"/>
            <w:vAlign w:val="center"/>
          </w:tcPr>
          <w:p w14:paraId="1856ADC8" w14:textId="77777777" w:rsidR="00924AB7" w:rsidRPr="00836B62" w:rsidRDefault="00924AB7" w:rsidP="007D645A">
            <w:pPr>
              <w:spacing w:line="300" w:lineRule="exact"/>
              <w:ind w:right="141"/>
              <w:rPr>
                <w:rFonts w:cstheme="minorHAnsi"/>
              </w:rPr>
            </w:pPr>
            <w:r w:rsidRPr="00836B62">
              <w:rPr>
                <w:rFonts w:cstheme="minorHAnsi"/>
              </w:rPr>
              <w:t>Gestione del magazzino</w:t>
            </w:r>
          </w:p>
        </w:tc>
        <w:tc>
          <w:tcPr>
            <w:tcW w:w="1021" w:type="dxa"/>
            <w:vAlign w:val="center"/>
          </w:tcPr>
          <w:p w14:paraId="50559D2F" w14:textId="77777777" w:rsidR="00924AB7" w:rsidRPr="006A2B53" w:rsidRDefault="00924AB7" w:rsidP="007D645A">
            <w:pPr>
              <w:spacing w:line="300" w:lineRule="exact"/>
              <w:ind w:right="141"/>
              <w:jc w:val="center"/>
              <w:rPr>
                <w:rFonts w:cstheme="minorHAnsi"/>
                <w:sz w:val="20"/>
                <w:szCs w:val="20"/>
              </w:rPr>
            </w:pPr>
            <w:r w:rsidRPr="006A2B53">
              <w:rPr>
                <w:rFonts w:cstheme="minorHAnsi"/>
                <w:sz w:val="20"/>
                <w:szCs w:val="20"/>
              </w:rPr>
              <w:t>S</w:t>
            </w:r>
          </w:p>
        </w:tc>
      </w:tr>
    </w:tbl>
    <w:p w14:paraId="34F36D46" w14:textId="77777777" w:rsidR="009042AC" w:rsidRDefault="009042AC" w:rsidP="007D645A">
      <w:pPr>
        <w:spacing w:after="0" w:line="300" w:lineRule="exact"/>
        <w:jc w:val="both"/>
        <w:rPr>
          <w:rFonts w:cstheme="minorHAnsi"/>
          <w:b/>
        </w:rPr>
      </w:pPr>
    </w:p>
    <w:p w14:paraId="42225832" w14:textId="77777777" w:rsidR="00AB2EAD" w:rsidRDefault="00AB2EAD">
      <w:pPr>
        <w:rPr>
          <w:rFonts w:cstheme="minorHAnsi"/>
          <w:b/>
        </w:rPr>
      </w:pPr>
      <w:r>
        <w:rPr>
          <w:rFonts w:cstheme="minorHAnsi"/>
          <w:b/>
        </w:rPr>
        <w:br w:type="page"/>
      </w:r>
    </w:p>
    <w:p w14:paraId="50ECF579" w14:textId="4DF16E53" w:rsidR="00924AB7" w:rsidRPr="00836B62" w:rsidRDefault="00924AB7" w:rsidP="007D645A">
      <w:pPr>
        <w:spacing w:after="0" w:line="300" w:lineRule="exact"/>
        <w:jc w:val="both"/>
        <w:rPr>
          <w:rFonts w:cstheme="minorHAnsi"/>
        </w:rPr>
      </w:pPr>
      <w:r w:rsidRPr="00836B62">
        <w:rPr>
          <w:rFonts w:cstheme="minorHAnsi"/>
          <w:b/>
        </w:rPr>
        <w:lastRenderedPageBreak/>
        <w:t xml:space="preserve">Tabella </w:t>
      </w:r>
      <w:r w:rsidR="003326EA" w:rsidRPr="00836B62">
        <w:rPr>
          <w:rFonts w:cstheme="minorHAnsi"/>
          <w:b/>
        </w:rPr>
        <w:t>3</w:t>
      </w:r>
      <w:r w:rsidRPr="00836B62">
        <w:rPr>
          <w:rFonts w:cstheme="minorHAnsi"/>
          <w:b/>
        </w:rPr>
        <w:t xml:space="preserve"> </w:t>
      </w:r>
      <w:r w:rsidRPr="00836B62">
        <w:rPr>
          <w:rFonts w:cstheme="minorHAnsi"/>
        </w:rPr>
        <w:t>- Misure organizzative specifiche adottate a supporto del lavoro agile quale modalità ordinaria di svolgiment</w:t>
      </w:r>
      <w:r w:rsidR="009B4E6E" w:rsidRPr="00836B62">
        <w:rPr>
          <w:rFonts w:cstheme="minorHAnsi"/>
        </w:rPr>
        <w:t>o della prestazione lavorativa</w:t>
      </w:r>
    </w:p>
    <w:p w14:paraId="2D91F681" w14:textId="77777777" w:rsidR="009B4E6E" w:rsidRPr="00836B62" w:rsidRDefault="009B4E6E" w:rsidP="007D645A">
      <w:pPr>
        <w:spacing w:after="0" w:line="300" w:lineRule="exact"/>
        <w:jc w:val="both"/>
        <w:rPr>
          <w:rFonts w:cstheme="minorHAnsi"/>
          <w:b/>
        </w:rPr>
      </w:pPr>
    </w:p>
    <w:tbl>
      <w:tblPr>
        <w:tblStyle w:val="Grigliatabella"/>
        <w:tblW w:w="9781" w:type="dxa"/>
        <w:tblInd w:w="-5" w:type="dxa"/>
        <w:tbl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insideH w:val="single" w:sz="4" w:space="0" w:color="365F91" w:themeColor="accent1" w:themeShade="BF"/>
          <w:insideV w:val="single" w:sz="4" w:space="0" w:color="365F91" w:themeColor="accent1" w:themeShade="BF"/>
        </w:tblBorders>
        <w:tblLayout w:type="fixed"/>
        <w:tblLook w:val="04A0" w:firstRow="1" w:lastRow="0" w:firstColumn="1" w:lastColumn="0" w:noHBand="0" w:noVBand="1"/>
      </w:tblPr>
      <w:tblGrid>
        <w:gridCol w:w="8760"/>
        <w:gridCol w:w="1021"/>
      </w:tblGrid>
      <w:tr w:rsidR="00924AB7" w:rsidRPr="00836B62" w14:paraId="1EA03A8E" w14:textId="77777777" w:rsidTr="00AB2EAD">
        <w:trPr>
          <w:trHeight w:val="584"/>
        </w:trPr>
        <w:tc>
          <w:tcPr>
            <w:tcW w:w="8760" w:type="dxa"/>
            <w:shd w:val="clear" w:color="auto" w:fill="365F91" w:themeFill="accent1" w:themeFillShade="BF"/>
            <w:vAlign w:val="center"/>
          </w:tcPr>
          <w:p w14:paraId="53AA7AA5" w14:textId="77777777" w:rsidR="00924AB7" w:rsidRPr="00836B62" w:rsidRDefault="00924AB7" w:rsidP="007D645A">
            <w:pPr>
              <w:spacing w:line="300" w:lineRule="exact"/>
              <w:ind w:right="141"/>
              <w:jc w:val="center"/>
              <w:rPr>
                <w:rFonts w:cstheme="minorHAnsi"/>
                <w:b/>
                <w:color w:val="FFFFFF" w:themeColor="background1"/>
              </w:rPr>
            </w:pPr>
            <w:r w:rsidRPr="00836B62">
              <w:rPr>
                <w:rFonts w:cstheme="minorHAnsi"/>
                <w:b/>
                <w:color w:val="FFFFFF" w:themeColor="background1"/>
              </w:rPr>
              <w:t xml:space="preserve">Misure organizzative specifiche </w:t>
            </w:r>
          </w:p>
        </w:tc>
        <w:tc>
          <w:tcPr>
            <w:tcW w:w="1021" w:type="dxa"/>
            <w:shd w:val="clear" w:color="auto" w:fill="365F91" w:themeFill="accent1" w:themeFillShade="BF"/>
            <w:vAlign w:val="center"/>
          </w:tcPr>
          <w:p w14:paraId="4E2FE63B" w14:textId="77777777" w:rsidR="00924AB7" w:rsidRPr="00836B62" w:rsidRDefault="00924AB7" w:rsidP="007D645A">
            <w:pPr>
              <w:spacing w:line="300" w:lineRule="exact"/>
              <w:ind w:right="141"/>
              <w:jc w:val="center"/>
              <w:rPr>
                <w:rFonts w:cstheme="minorHAnsi"/>
                <w:b/>
                <w:color w:val="FFFFFF" w:themeColor="background1"/>
              </w:rPr>
            </w:pPr>
            <w:r w:rsidRPr="00836B62">
              <w:rPr>
                <w:rFonts w:cstheme="minorHAnsi"/>
                <w:b/>
                <w:color w:val="FFFFFF" w:themeColor="background1"/>
              </w:rPr>
              <w:t>(S/N)</w:t>
            </w:r>
          </w:p>
        </w:tc>
      </w:tr>
      <w:tr w:rsidR="00924AB7" w:rsidRPr="00836B62" w14:paraId="3FA76B32" w14:textId="77777777" w:rsidTr="00AB2EAD">
        <w:trPr>
          <w:trHeight w:val="347"/>
        </w:trPr>
        <w:tc>
          <w:tcPr>
            <w:tcW w:w="8760" w:type="dxa"/>
            <w:shd w:val="clear" w:color="auto" w:fill="auto"/>
            <w:vAlign w:val="center"/>
          </w:tcPr>
          <w:p w14:paraId="03F31A41" w14:textId="77777777" w:rsidR="00924AB7" w:rsidRPr="00836B62" w:rsidRDefault="00924AB7" w:rsidP="007D645A">
            <w:pPr>
              <w:spacing w:line="300" w:lineRule="exact"/>
              <w:ind w:right="141"/>
              <w:rPr>
                <w:rFonts w:cstheme="minorHAnsi"/>
              </w:rPr>
            </w:pPr>
            <w:r w:rsidRPr="00836B62">
              <w:rPr>
                <w:rFonts w:cstheme="minorHAnsi"/>
              </w:rPr>
              <w:t>Adozione di misure semplificate per l’applicazione del lavoro agile</w:t>
            </w:r>
          </w:p>
        </w:tc>
        <w:tc>
          <w:tcPr>
            <w:tcW w:w="1021" w:type="dxa"/>
            <w:vAlign w:val="center"/>
          </w:tcPr>
          <w:p w14:paraId="2042D9BA" w14:textId="77777777" w:rsidR="00924AB7" w:rsidRPr="006A2B53" w:rsidRDefault="00924AB7" w:rsidP="007D645A">
            <w:pPr>
              <w:spacing w:line="300" w:lineRule="exact"/>
              <w:ind w:right="141"/>
              <w:jc w:val="center"/>
              <w:rPr>
                <w:rFonts w:cstheme="minorHAnsi"/>
                <w:sz w:val="20"/>
                <w:szCs w:val="20"/>
              </w:rPr>
            </w:pPr>
            <w:r w:rsidRPr="006A2B53">
              <w:rPr>
                <w:rFonts w:cstheme="minorHAnsi"/>
                <w:sz w:val="20"/>
                <w:szCs w:val="20"/>
              </w:rPr>
              <w:t>S</w:t>
            </w:r>
          </w:p>
        </w:tc>
      </w:tr>
      <w:tr w:rsidR="00924AB7" w:rsidRPr="00836B62" w14:paraId="3A24CC5A" w14:textId="77777777" w:rsidTr="00AB2EAD">
        <w:trPr>
          <w:trHeight w:val="327"/>
        </w:trPr>
        <w:tc>
          <w:tcPr>
            <w:tcW w:w="8760" w:type="dxa"/>
            <w:shd w:val="clear" w:color="auto" w:fill="auto"/>
            <w:vAlign w:val="center"/>
          </w:tcPr>
          <w:p w14:paraId="14C8209A" w14:textId="77777777" w:rsidR="00924AB7" w:rsidRPr="00836B62" w:rsidRDefault="00924AB7" w:rsidP="007D645A">
            <w:pPr>
              <w:spacing w:line="300" w:lineRule="exact"/>
              <w:ind w:right="141"/>
              <w:rPr>
                <w:rFonts w:cstheme="minorHAnsi"/>
              </w:rPr>
            </w:pPr>
            <w:r w:rsidRPr="00836B62">
              <w:rPr>
                <w:rFonts w:cstheme="minorHAnsi"/>
              </w:rPr>
              <w:t>Utilizzo da parte dei dipendenti di propri dispositivi informatici</w:t>
            </w:r>
          </w:p>
        </w:tc>
        <w:tc>
          <w:tcPr>
            <w:tcW w:w="1021" w:type="dxa"/>
            <w:vAlign w:val="center"/>
          </w:tcPr>
          <w:p w14:paraId="5C9779B4" w14:textId="77777777" w:rsidR="00924AB7" w:rsidRPr="006A2B53" w:rsidRDefault="00924AB7" w:rsidP="007D645A">
            <w:pPr>
              <w:spacing w:line="300" w:lineRule="exact"/>
              <w:ind w:right="141"/>
              <w:jc w:val="center"/>
              <w:rPr>
                <w:rFonts w:cstheme="minorHAnsi"/>
                <w:sz w:val="20"/>
                <w:szCs w:val="20"/>
              </w:rPr>
            </w:pPr>
            <w:r w:rsidRPr="006A2B53">
              <w:rPr>
                <w:rFonts w:cstheme="minorHAnsi"/>
                <w:sz w:val="20"/>
                <w:szCs w:val="20"/>
              </w:rPr>
              <w:t>S</w:t>
            </w:r>
          </w:p>
        </w:tc>
      </w:tr>
      <w:tr w:rsidR="00924AB7" w:rsidRPr="00836B62" w14:paraId="375977E8" w14:textId="77777777" w:rsidTr="00AB2EAD">
        <w:trPr>
          <w:trHeight w:val="347"/>
        </w:trPr>
        <w:tc>
          <w:tcPr>
            <w:tcW w:w="8760" w:type="dxa"/>
            <w:shd w:val="clear" w:color="auto" w:fill="auto"/>
            <w:vAlign w:val="center"/>
          </w:tcPr>
          <w:p w14:paraId="30C069FE" w14:textId="77777777" w:rsidR="00924AB7" w:rsidRPr="00836B62" w:rsidRDefault="00924AB7" w:rsidP="007D645A">
            <w:pPr>
              <w:spacing w:line="300" w:lineRule="exact"/>
              <w:ind w:right="141"/>
              <w:rPr>
                <w:rFonts w:cstheme="minorHAnsi"/>
              </w:rPr>
            </w:pPr>
            <w:r w:rsidRPr="00836B62">
              <w:rPr>
                <w:rFonts w:cstheme="minorHAnsi"/>
              </w:rPr>
              <w:t>Fornitura al dipendente di strumentazione tecnologica</w:t>
            </w:r>
          </w:p>
        </w:tc>
        <w:tc>
          <w:tcPr>
            <w:tcW w:w="1021" w:type="dxa"/>
            <w:vAlign w:val="center"/>
          </w:tcPr>
          <w:p w14:paraId="60AF122F" w14:textId="77777777" w:rsidR="00924AB7" w:rsidRPr="006A2B53" w:rsidRDefault="00924AB7" w:rsidP="007D645A">
            <w:pPr>
              <w:spacing w:line="300" w:lineRule="exact"/>
              <w:ind w:right="141"/>
              <w:jc w:val="center"/>
              <w:rPr>
                <w:rFonts w:cstheme="minorHAnsi"/>
                <w:sz w:val="20"/>
                <w:szCs w:val="20"/>
              </w:rPr>
            </w:pPr>
            <w:r w:rsidRPr="006A2B53">
              <w:rPr>
                <w:rFonts w:cstheme="minorHAnsi"/>
                <w:sz w:val="20"/>
                <w:szCs w:val="20"/>
              </w:rPr>
              <w:t>N</w:t>
            </w:r>
          </w:p>
        </w:tc>
      </w:tr>
      <w:tr w:rsidR="00924AB7" w:rsidRPr="00836B62" w14:paraId="3836CE94" w14:textId="77777777" w:rsidTr="00AB2EAD">
        <w:trPr>
          <w:trHeight w:val="327"/>
        </w:trPr>
        <w:tc>
          <w:tcPr>
            <w:tcW w:w="8760" w:type="dxa"/>
            <w:shd w:val="clear" w:color="auto" w:fill="auto"/>
            <w:vAlign w:val="center"/>
          </w:tcPr>
          <w:p w14:paraId="7E59C928" w14:textId="77777777" w:rsidR="00924AB7" w:rsidRPr="00836B62" w:rsidRDefault="00924AB7" w:rsidP="007D645A">
            <w:pPr>
              <w:spacing w:line="300" w:lineRule="exact"/>
              <w:ind w:right="141"/>
              <w:rPr>
                <w:rFonts w:cstheme="minorHAnsi"/>
              </w:rPr>
            </w:pPr>
            <w:r w:rsidRPr="00836B62">
              <w:rPr>
                <w:rFonts w:cstheme="minorHAnsi"/>
              </w:rPr>
              <w:t xml:space="preserve">Accesso ai servizi interni in via telematica </w:t>
            </w:r>
            <w:r w:rsidR="002D55A4" w:rsidRPr="00836B62">
              <w:rPr>
                <w:rFonts w:cstheme="minorHAnsi"/>
              </w:rPr>
              <w:t>(</w:t>
            </w:r>
            <w:proofErr w:type="spellStart"/>
            <w:proofErr w:type="gramStart"/>
            <w:r w:rsidR="002D55A4" w:rsidRPr="00836B62">
              <w:rPr>
                <w:rFonts w:cstheme="minorHAnsi"/>
              </w:rPr>
              <w:t>Cloud,</w:t>
            </w:r>
            <w:r w:rsidR="00EC0042" w:rsidRPr="00836B62">
              <w:rPr>
                <w:rFonts w:cstheme="minorHAnsi"/>
              </w:rPr>
              <w:t>VPN</w:t>
            </w:r>
            <w:proofErr w:type="spellEnd"/>
            <w:proofErr w:type="gramEnd"/>
            <w:r w:rsidR="00EC0042" w:rsidRPr="00836B62">
              <w:rPr>
                <w:rFonts w:cstheme="minorHAnsi"/>
              </w:rPr>
              <w:t xml:space="preserve">, Terminal </w:t>
            </w:r>
            <w:proofErr w:type="spellStart"/>
            <w:r w:rsidR="00EC0042" w:rsidRPr="00836B62">
              <w:rPr>
                <w:rFonts w:cstheme="minorHAnsi"/>
              </w:rPr>
              <w:t>services,et</w:t>
            </w:r>
            <w:r w:rsidR="002D55A4" w:rsidRPr="00836B62">
              <w:rPr>
                <w:rFonts w:cstheme="minorHAnsi"/>
              </w:rPr>
              <w:t>c</w:t>
            </w:r>
            <w:proofErr w:type="spellEnd"/>
            <w:r w:rsidRPr="00836B62">
              <w:rPr>
                <w:rFonts w:cstheme="minorHAnsi"/>
              </w:rPr>
              <w:t>)</w:t>
            </w:r>
          </w:p>
        </w:tc>
        <w:tc>
          <w:tcPr>
            <w:tcW w:w="1021" w:type="dxa"/>
            <w:vAlign w:val="center"/>
          </w:tcPr>
          <w:p w14:paraId="5587077B" w14:textId="77777777" w:rsidR="00924AB7" w:rsidRPr="006A2B53" w:rsidRDefault="00924AB7" w:rsidP="007D645A">
            <w:pPr>
              <w:spacing w:line="300" w:lineRule="exact"/>
              <w:ind w:right="141"/>
              <w:jc w:val="center"/>
              <w:rPr>
                <w:rFonts w:cstheme="minorHAnsi"/>
                <w:sz w:val="20"/>
                <w:szCs w:val="20"/>
              </w:rPr>
            </w:pPr>
            <w:r w:rsidRPr="006A2B53">
              <w:rPr>
                <w:rFonts w:cstheme="minorHAnsi"/>
                <w:sz w:val="20"/>
                <w:szCs w:val="20"/>
              </w:rPr>
              <w:t>S</w:t>
            </w:r>
          </w:p>
        </w:tc>
      </w:tr>
      <w:tr w:rsidR="00924AB7" w:rsidRPr="00836B62" w14:paraId="0A455FD7" w14:textId="77777777" w:rsidTr="00AB2EAD">
        <w:trPr>
          <w:trHeight w:val="327"/>
        </w:trPr>
        <w:tc>
          <w:tcPr>
            <w:tcW w:w="8760" w:type="dxa"/>
            <w:shd w:val="clear" w:color="auto" w:fill="auto"/>
            <w:vAlign w:val="center"/>
          </w:tcPr>
          <w:p w14:paraId="299FD5E4" w14:textId="77777777" w:rsidR="00924AB7" w:rsidRPr="00836B62" w:rsidRDefault="00924AB7" w:rsidP="007D645A">
            <w:pPr>
              <w:spacing w:line="300" w:lineRule="exact"/>
              <w:ind w:right="141"/>
              <w:rPr>
                <w:rFonts w:cstheme="minorHAnsi"/>
              </w:rPr>
            </w:pPr>
            <w:r w:rsidRPr="00836B62">
              <w:rPr>
                <w:rFonts w:cstheme="minorHAnsi"/>
              </w:rPr>
              <w:t>Attivazione di protocolli per la sicurezza informatica e dei dati</w:t>
            </w:r>
          </w:p>
        </w:tc>
        <w:tc>
          <w:tcPr>
            <w:tcW w:w="1021" w:type="dxa"/>
            <w:vAlign w:val="center"/>
          </w:tcPr>
          <w:p w14:paraId="73DD424C" w14:textId="77777777" w:rsidR="00924AB7" w:rsidRPr="006A2B53" w:rsidRDefault="00924AB7" w:rsidP="007D645A">
            <w:pPr>
              <w:spacing w:line="300" w:lineRule="exact"/>
              <w:ind w:right="141"/>
              <w:jc w:val="center"/>
              <w:rPr>
                <w:rFonts w:cstheme="minorHAnsi"/>
                <w:sz w:val="20"/>
                <w:szCs w:val="20"/>
              </w:rPr>
            </w:pPr>
            <w:r w:rsidRPr="006A2B53">
              <w:rPr>
                <w:rFonts w:cstheme="minorHAnsi"/>
                <w:sz w:val="20"/>
                <w:szCs w:val="20"/>
              </w:rPr>
              <w:t>S</w:t>
            </w:r>
          </w:p>
        </w:tc>
      </w:tr>
      <w:tr w:rsidR="00924AB7" w:rsidRPr="00836B62" w14:paraId="02DBD9EC" w14:textId="77777777" w:rsidTr="00AB2EAD">
        <w:trPr>
          <w:trHeight w:val="327"/>
        </w:trPr>
        <w:tc>
          <w:tcPr>
            <w:tcW w:w="8760" w:type="dxa"/>
            <w:shd w:val="clear" w:color="auto" w:fill="auto"/>
            <w:vAlign w:val="center"/>
          </w:tcPr>
          <w:p w14:paraId="227A62E5" w14:textId="77777777" w:rsidR="00924AB7" w:rsidRPr="00836B62" w:rsidRDefault="00924AB7" w:rsidP="007D645A">
            <w:pPr>
              <w:spacing w:line="300" w:lineRule="exact"/>
              <w:ind w:right="141"/>
              <w:rPr>
                <w:rFonts w:cstheme="minorHAnsi"/>
              </w:rPr>
            </w:pPr>
            <w:r w:rsidRPr="00836B62">
              <w:rPr>
                <w:rFonts w:cstheme="minorHAnsi"/>
              </w:rPr>
              <w:t>Organizzazione di riunioni di lavoro in via telematica</w:t>
            </w:r>
          </w:p>
        </w:tc>
        <w:tc>
          <w:tcPr>
            <w:tcW w:w="1021" w:type="dxa"/>
            <w:vAlign w:val="center"/>
          </w:tcPr>
          <w:p w14:paraId="4C30AFFA" w14:textId="77777777" w:rsidR="00924AB7" w:rsidRPr="006A2B53" w:rsidRDefault="00924AB7" w:rsidP="007D645A">
            <w:pPr>
              <w:spacing w:line="300" w:lineRule="exact"/>
              <w:ind w:right="141"/>
              <w:jc w:val="center"/>
              <w:rPr>
                <w:rFonts w:cstheme="minorHAnsi"/>
                <w:sz w:val="20"/>
                <w:szCs w:val="20"/>
              </w:rPr>
            </w:pPr>
            <w:r w:rsidRPr="006A2B53">
              <w:rPr>
                <w:rFonts w:cstheme="minorHAnsi"/>
                <w:sz w:val="20"/>
                <w:szCs w:val="20"/>
              </w:rPr>
              <w:t>S</w:t>
            </w:r>
          </w:p>
        </w:tc>
      </w:tr>
      <w:tr w:rsidR="00924AB7" w:rsidRPr="00836B62" w14:paraId="11DF128C" w14:textId="77777777" w:rsidTr="00AB2EAD">
        <w:trPr>
          <w:trHeight w:val="327"/>
        </w:trPr>
        <w:tc>
          <w:tcPr>
            <w:tcW w:w="8760" w:type="dxa"/>
            <w:shd w:val="clear" w:color="auto" w:fill="auto"/>
            <w:vAlign w:val="center"/>
          </w:tcPr>
          <w:p w14:paraId="4743ECE1" w14:textId="77777777" w:rsidR="00924AB7" w:rsidRPr="00836B62" w:rsidRDefault="00924AB7" w:rsidP="007D645A">
            <w:pPr>
              <w:spacing w:line="300" w:lineRule="exact"/>
              <w:ind w:right="141"/>
              <w:rPr>
                <w:rFonts w:cstheme="minorHAnsi"/>
              </w:rPr>
            </w:pPr>
            <w:r w:rsidRPr="00836B62">
              <w:rPr>
                <w:rFonts w:cstheme="minorHAnsi"/>
              </w:rPr>
              <w:t>Organizzazione di gruppi e team di lavoro da remoto per obiettivi specifici</w:t>
            </w:r>
          </w:p>
        </w:tc>
        <w:tc>
          <w:tcPr>
            <w:tcW w:w="1021" w:type="dxa"/>
            <w:vAlign w:val="center"/>
          </w:tcPr>
          <w:p w14:paraId="13E34BC9" w14:textId="77777777" w:rsidR="00924AB7" w:rsidRPr="006A2B53" w:rsidRDefault="00924AB7" w:rsidP="007D645A">
            <w:pPr>
              <w:spacing w:line="300" w:lineRule="exact"/>
              <w:ind w:right="141"/>
              <w:jc w:val="center"/>
              <w:rPr>
                <w:rFonts w:cstheme="minorHAnsi"/>
                <w:sz w:val="20"/>
                <w:szCs w:val="20"/>
              </w:rPr>
            </w:pPr>
            <w:r w:rsidRPr="006A2B53">
              <w:rPr>
                <w:rFonts w:cstheme="minorHAnsi"/>
                <w:sz w:val="20"/>
                <w:szCs w:val="20"/>
              </w:rPr>
              <w:t>S</w:t>
            </w:r>
          </w:p>
        </w:tc>
      </w:tr>
      <w:tr w:rsidR="00924AB7" w:rsidRPr="00836B62" w14:paraId="030D2DEC" w14:textId="77777777" w:rsidTr="00AB2EAD">
        <w:trPr>
          <w:trHeight w:val="327"/>
        </w:trPr>
        <w:tc>
          <w:tcPr>
            <w:tcW w:w="8760" w:type="dxa"/>
            <w:shd w:val="clear" w:color="auto" w:fill="auto"/>
            <w:vAlign w:val="center"/>
          </w:tcPr>
          <w:p w14:paraId="35D74500" w14:textId="77777777" w:rsidR="00924AB7" w:rsidRPr="00836B62" w:rsidRDefault="00924AB7" w:rsidP="007D645A">
            <w:pPr>
              <w:spacing w:line="300" w:lineRule="exact"/>
              <w:ind w:right="141"/>
              <w:rPr>
                <w:rFonts w:cstheme="minorHAnsi"/>
              </w:rPr>
            </w:pPr>
            <w:r w:rsidRPr="00836B62">
              <w:rPr>
                <w:rFonts w:cstheme="minorHAnsi"/>
              </w:rPr>
              <w:t>Offerta ai dipendenti di corsi e cicli formativi da remoto</w:t>
            </w:r>
          </w:p>
        </w:tc>
        <w:tc>
          <w:tcPr>
            <w:tcW w:w="1021" w:type="dxa"/>
            <w:vAlign w:val="center"/>
          </w:tcPr>
          <w:p w14:paraId="1E7ED70F" w14:textId="77777777" w:rsidR="00924AB7" w:rsidRPr="006A2B53" w:rsidRDefault="00924AB7" w:rsidP="007D645A">
            <w:pPr>
              <w:spacing w:line="300" w:lineRule="exact"/>
              <w:ind w:right="141"/>
              <w:jc w:val="center"/>
              <w:rPr>
                <w:rFonts w:cstheme="minorHAnsi"/>
                <w:sz w:val="20"/>
                <w:szCs w:val="20"/>
              </w:rPr>
            </w:pPr>
            <w:r w:rsidRPr="006A2B53">
              <w:rPr>
                <w:rFonts w:cstheme="minorHAnsi"/>
                <w:sz w:val="20"/>
                <w:szCs w:val="20"/>
              </w:rPr>
              <w:t>S</w:t>
            </w:r>
          </w:p>
        </w:tc>
      </w:tr>
      <w:tr w:rsidR="00924AB7" w:rsidRPr="00836B62" w14:paraId="2EF086D1" w14:textId="77777777" w:rsidTr="00AB2EAD">
        <w:trPr>
          <w:trHeight w:val="327"/>
        </w:trPr>
        <w:tc>
          <w:tcPr>
            <w:tcW w:w="8760" w:type="dxa"/>
            <w:shd w:val="clear" w:color="auto" w:fill="auto"/>
            <w:vAlign w:val="center"/>
          </w:tcPr>
          <w:p w14:paraId="2BA7778D" w14:textId="77777777" w:rsidR="00924AB7" w:rsidRPr="00836B62" w:rsidRDefault="00924AB7" w:rsidP="007D645A">
            <w:pPr>
              <w:spacing w:line="300" w:lineRule="exact"/>
              <w:ind w:right="141"/>
              <w:rPr>
                <w:rFonts w:cstheme="minorHAnsi"/>
              </w:rPr>
            </w:pPr>
            <w:r w:rsidRPr="00836B62">
              <w:rPr>
                <w:rFonts w:cstheme="minorHAnsi"/>
              </w:rPr>
              <w:t>Formalizzazione di Accordi o Protocolli con le organizzazioni sindacali</w:t>
            </w:r>
          </w:p>
        </w:tc>
        <w:tc>
          <w:tcPr>
            <w:tcW w:w="1021" w:type="dxa"/>
            <w:vAlign w:val="center"/>
          </w:tcPr>
          <w:p w14:paraId="52A21445" w14:textId="77777777" w:rsidR="00924AB7" w:rsidRPr="006A2B53" w:rsidRDefault="00924AB7" w:rsidP="007D645A">
            <w:pPr>
              <w:spacing w:line="300" w:lineRule="exact"/>
              <w:ind w:right="141"/>
              <w:jc w:val="center"/>
              <w:rPr>
                <w:rFonts w:cstheme="minorHAnsi"/>
                <w:sz w:val="20"/>
                <w:szCs w:val="20"/>
              </w:rPr>
            </w:pPr>
            <w:r w:rsidRPr="006A2B53">
              <w:rPr>
                <w:rFonts w:cstheme="minorHAnsi"/>
                <w:sz w:val="20"/>
                <w:szCs w:val="20"/>
              </w:rPr>
              <w:t>S</w:t>
            </w:r>
          </w:p>
        </w:tc>
      </w:tr>
    </w:tbl>
    <w:p w14:paraId="5C70BB0B" w14:textId="77777777" w:rsidR="00924AB7" w:rsidRPr="00836B62" w:rsidRDefault="00924AB7" w:rsidP="007D645A">
      <w:pPr>
        <w:spacing w:after="0" w:line="300" w:lineRule="exact"/>
        <w:jc w:val="both"/>
        <w:rPr>
          <w:rFonts w:cstheme="minorHAnsi"/>
        </w:rPr>
      </w:pPr>
    </w:p>
    <w:p w14:paraId="6BC47AE5" w14:textId="77777777" w:rsidR="00924AB7" w:rsidRPr="00836B62" w:rsidRDefault="00924AB7" w:rsidP="007D645A">
      <w:pPr>
        <w:spacing w:after="0" w:line="300" w:lineRule="exact"/>
        <w:jc w:val="both"/>
        <w:rPr>
          <w:rFonts w:cstheme="minorHAnsi"/>
          <w:b/>
        </w:rPr>
      </w:pPr>
      <w:r w:rsidRPr="00836B62">
        <w:rPr>
          <w:rFonts w:cstheme="minorHAnsi"/>
          <w:b/>
        </w:rPr>
        <w:t xml:space="preserve">Tabella </w:t>
      </w:r>
      <w:r w:rsidR="003326EA" w:rsidRPr="00836B62">
        <w:rPr>
          <w:rFonts w:cstheme="minorHAnsi"/>
          <w:b/>
        </w:rPr>
        <w:t>4</w:t>
      </w:r>
      <w:r w:rsidRPr="00836B62">
        <w:rPr>
          <w:rFonts w:cstheme="minorHAnsi"/>
          <w:b/>
        </w:rPr>
        <w:t xml:space="preserve"> </w:t>
      </w:r>
      <w:r w:rsidRPr="00836B62">
        <w:rPr>
          <w:rFonts w:cstheme="minorHAnsi"/>
        </w:rPr>
        <w:t xml:space="preserve">- Modalità di assegnazione degli obiettivi individuali ai dipendenti in lavoro agile </w:t>
      </w:r>
    </w:p>
    <w:p w14:paraId="6BABA497" w14:textId="77777777" w:rsidR="009B4E6E" w:rsidRPr="00836B62" w:rsidRDefault="009B4E6E" w:rsidP="007D645A">
      <w:pPr>
        <w:spacing w:after="0" w:line="300" w:lineRule="exact"/>
        <w:jc w:val="both"/>
        <w:rPr>
          <w:rFonts w:cstheme="minorHAnsi"/>
        </w:rPr>
      </w:pPr>
    </w:p>
    <w:tbl>
      <w:tblPr>
        <w:tblStyle w:val="Grigliatabella"/>
        <w:tblW w:w="9781" w:type="dxa"/>
        <w:tblInd w:w="-5" w:type="dxa"/>
        <w:tbl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insideH w:val="single" w:sz="4" w:space="0" w:color="365F91" w:themeColor="accent1" w:themeShade="BF"/>
          <w:insideV w:val="single" w:sz="4" w:space="0" w:color="365F91" w:themeColor="accent1" w:themeShade="BF"/>
        </w:tblBorders>
        <w:tblLayout w:type="fixed"/>
        <w:tblLook w:val="04A0" w:firstRow="1" w:lastRow="0" w:firstColumn="1" w:lastColumn="0" w:noHBand="0" w:noVBand="1"/>
      </w:tblPr>
      <w:tblGrid>
        <w:gridCol w:w="8760"/>
        <w:gridCol w:w="1021"/>
      </w:tblGrid>
      <w:tr w:rsidR="00924AB7" w:rsidRPr="00836B62" w14:paraId="137BA195" w14:textId="77777777" w:rsidTr="00AB2EAD">
        <w:trPr>
          <w:trHeight w:val="577"/>
        </w:trPr>
        <w:tc>
          <w:tcPr>
            <w:tcW w:w="8760" w:type="dxa"/>
            <w:shd w:val="clear" w:color="auto" w:fill="365F91" w:themeFill="accent1" w:themeFillShade="BF"/>
            <w:vAlign w:val="center"/>
          </w:tcPr>
          <w:p w14:paraId="32D6295F" w14:textId="77777777" w:rsidR="00924AB7" w:rsidRPr="00836B62" w:rsidRDefault="00924AB7" w:rsidP="007D645A">
            <w:pPr>
              <w:spacing w:line="300" w:lineRule="exact"/>
              <w:ind w:right="141"/>
              <w:jc w:val="center"/>
              <w:rPr>
                <w:rFonts w:cstheme="minorHAnsi"/>
                <w:b/>
                <w:color w:val="FFFFFF" w:themeColor="background1"/>
              </w:rPr>
            </w:pPr>
            <w:r w:rsidRPr="00836B62">
              <w:rPr>
                <w:rFonts w:cstheme="minorHAnsi"/>
                <w:b/>
                <w:color w:val="FFFFFF" w:themeColor="background1"/>
              </w:rPr>
              <w:t xml:space="preserve">Modalità di assegnazione obiettivi previste </w:t>
            </w:r>
          </w:p>
        </w:tc>
        <w:tc>
          <w:tcPr>
            <w:tcW w:w="1021" w:type="dxa"/>
            <w:shd w:val="clear" w:color="auto" w:fill="365F91" w:themeFill="accent1" w:themeFillShade="BF"/>
            <w:vAlign w:val="center"/>
          </w:tcPr>
          <w:p w14:paraId="5CFDE65F" w14:textId="77777777" w:rsidR="00924AB7" w:rsidRPr="00836B62" w:rsidRDefault="00924AB7" w:rsidP="007D645A">
            <w:pPr>
              <w:spacing w:line="300" w:lineRule="exact"/>
              <w:ind w:right="141"/>
              <w:jc w:val="center"/>
              <w:rPr>
                <w:rFonts w:cstheme="minorHAnsi"/>
                <w:b/>
                <w:color w:val="FFFFFF" w:themeColor="background1"/>
              </w:rPr>
            </w:pPr>
            <w:r w:rsidRPr="00836B62">
              <w:rPr>
                <w:rFonts w:cstheme="minorHAnsi"/>
                <w:b/>
                <w:color w:val="FFFFFF" w:themeColor="background1"/>
              </w:rPr>
              <w:t>(S/N)</w:t>
            </w:r>
          </w:p>
        </w:tc>
      </w:tr>
      <w:tr w:rsidR="00924AB7" w:rsidRPr="00836B62" w14:paraId="042429DC" w14:textId="77777777" w:rsidTr="00AB2EAD">
        <w:trPr>
          <w:trHeight w:val="342"/>
        </w:trPr>
        <w:tc>
          <w:tcPr>
            <w:tcW w:w="8760" w:type="dxa"/>
            <w:shd w:val="clear" w:color="auto" w:fill="auto"/>
            <w:vAlign w:val="center"/>
          </w:tcPr>
          <w:p w14:paraId="08F28728" w14:textId="77777777" w:rsidR="00924AB7" w:rsidRPr="00836B62" w:rsidRDefault="00924AB7" w:rsidP="007D645A">
            <w:pPr>
              <w:spacing w:line="300" w:lineRule="exact"/>
              <w:ind w:right="141"/>
              <w:rPr>
                <w:rFonts w:cstheme="minorHAnsi"/>
              </w:rPr>
            </w:pPr>
            <w:r w:rsidRPr="00836B62">
              <w:rPr>
                <w:rFonts w:cstheme="minorHAnsi"/>
              </w:rPr>
              <w:t>Proseguimento dei propri obiettivi individuali</w:t>
            </w:r>
          </w:p>
        </w:tc>
        <w:tc>
          <w:tcPr>
            <w:tcW w:w="1021" w:type="dxa"/>
            <w:vAlign w:val="center"/>
          </w:tcPr>
          <w:p w14:paraId="5B37BB95" w14:textId="77777777" w:rsidR="00924AB7" w:rsidRPr="006A2B53" w:rsidRDefault="00924AB7" w:rsidP="007D645A">
            <w:pPr>
              <w:spacing w:line="300" w:lineRule="exact"/>
              <w:ind w:right="141"/>
              <w:jc w:val="center"/>
              <w:rPr>
                <w:rFonts w:cstheme="minorHAnsi"/>
                <w:sz w:val="20"/>
                <w:szCs w:val="20"/>
              </w:rPr>
            </w:pPr>
            <w:r w:rsidRPr="006A2B53">
              <w:rPr>
                <w:rFonts w:cstheme="minorHAnsi"/>
                <w:sz w:val="20"/>
                <w:szCs w:val="20"/>
              </w:rPr>
              <w:t>S</w:t>
            </w:r>
          </w:p>
        </w:tc>
      </w:tr>
      <w:tr w:rsidR="00924AB7" w:rsidRPr="00836B62" w14:paraId="59316F65" w14:textId="77777777" w:rsidTr="00AB2EAD">
        <w:trPr>
          <w:trHeight w:val="323"/>
        </w:trPr>
        <w:tc>
          <w:tcPr>
            <w:tcW w:w="8760" w:type="dxa"/>
            <w:shd w:val="clear" w:color="auto" w:fill="auto"/>
            <w:vAlign w:val="center"/>
          </w:tcPr>
          <w:p w14:paraId="7A669185" w14:textId="77777777" w:rsidR="00924AB7" w:rsidRPr="00836B62" w:rsidRDefault="00924AB7" w:rsidP="007D645A">
            <w:pPr>
              <w:spacing w:line="300" w:lineRule="exact"/>
              <w:ind w:right="141"/>
              <w:rPr>
                <w:rFonts w:cstheme="minorHAnsi"/>
              </w:rPr>
            </w:pPr>
            <w:r w:rsidRPr="00836B62">
              <w:rPr>
                <w:rFonts w:cstheme="minorHAnsi"/>
              </w:rPr>
              <w:t>Attività assegnate dal responsabili/dirigente periodicamente</w:t>
            </w:r>
          </w:p>
        </w:tc>
        <w:tc>
          <w:tcPr>
            <w:tcW w:w="1021" w:type="dxa"/>
            <w:vAlign w:val="center"/>
          </w:tcPr>
          <w:p w14:paraId="4BE988C9" w14:textId="77777777" w:rsidR="00924AB7" w:rsidRPr="006A2B53" w:rsidRDefault="00924AB7" w:rsidP="007D645A">
            <w:pPr>
              <w:spacing w:line="300" w:lineRule="exact"/>
              <w:ind w:right="141"/>
              <w:jc w:val="center"/>
              <w:rPr>
                <w:rFonts w:cstheme="minorHAnsi"/>
                <w:sz w:val="20"/>
                <w:szCs w:val="20"/>
              </w:rPr>
            </w:pPr>
            <w:r w:rsidRPr="006A2B53">
              <w:rPr>
                <w:rFonts w:cstheme="minorHAnsi"/>
                <w:sz w:val="20"/>
                <w:szCs w:val="20"/>
              </w:rPr>
              <w:t>S</w:t>
            </w:r>
          </w:p>
        </w:tc>
      </w:tr>
      <w:tr w:rsidR="00924AB7" w:rsidRPr="00836B62" w14:paraId="4CF8C73C" w14:textId="77777777" w:rsidTr="00AB2EAD">
        <w:trPr>
          <w:trHeight w:val="342"/>
        </w:trPr>
        <w:tc>
          <w:tcPr>
            <w:tcW w:w="8760" w:type="dxa"/>
            <w:shd w:val="clear" w:color="auto" w:fill="auto"/>
            <w:vAlign w:val="center"/>
          </w:tcPr>
          <w:p w14:paraId="588B5081" w14:textId="77777777" w:rsidR="00924AB7" w:rsidRPr="00836B62" w:rsidRDefault="00924AB7" w:rsidP="007D645A">
            <w:pPr>
              <w:spacing w:line="300" w:lineRule="exact"/>
              <w:ind w:right="141"/>
              <w:rPr>
                <w:rFonts w:cstheme="minorHAnsi"/>
              </w:rPr>
            </w:pPr>
            <w:r w:rsidRPr="00836B62">
              <w:rPr>
                <w:rFonts w:cstheme="minorHAnsi"/>
              </w:rPr>
              <w:t>Obiettivi relativi ad attività specifiche</w:t>
            </w:r>
          </w:p>
        </w:tc>
        <w:tc>
          <w:tcPr>
            <w:tcW w:w="1021" w:type="dxa"/>
            <w:vAlign w:val="center"/>
          </w:tcPr>
          <w:p w14:paraId="739C4465" w14:textId="77777777" w:rsidR="00924AB7" w:rsidRPr="006A2B53" w:rsidRDefault="00924AB7" w:rsidP="007D645A">
            <w:pPr>
              <w:spacing w:line="300" w:lineRule="exact"/>
              <w:ind w:right="141"/>
              <w:jc w:val="center"/>
              <w:rPr>
                <w:rFonts w:cstheme="minorHAnsi"/>
                <w:sz w:val="20"/>
                <w:szCs w:val="20"/>
              </w:rPr>
            </w:pPr>
            <w:r w:rsidRPr="006A2B53">
              <w:rPr>
                <w:rFonts w:cstheme="minorHAnsi"/>
                <w:sz w:val="20"/>
                <w:szCs w:val="20"/>
              </w:rPr>
              <w:t>S</w:t>
            </w:r>
          </w:p>
        </w:tc>
      </w:tr>
      <w:tr w:rsidR="00924AB7" w:rsidRPr="00836B62" w14:paraId="44EAAFA0" w14:textId="77777777" w:rsidTr="00AB2EAD">
        <w:trPr>
          <w:trHeight w:val="323"/>
        </w:trPr>
        <w:tc>
          <w:tcPr>
            <w:tcW w:w="8760" w:type="dxa"/>
            <w:shd w:val="clear" w:color="auto" w:fill="auto"/>
            <w:vAlign w:val="center"/>
          </w:tcPr>
          <w:p w14:paraId="7F001C0A" w14:textId="77777777" w:rsidR="00924AB7" w:rsidRPr="00836B62" w:rsidRDefault="00924AB7" w:rsidP="007D645A">
            <w:pPr>
              <w:spacing w:line="300" w:lineRule="exact"/>
              <w:ind w:right="141"/>
              <w:rPr>
                <w:rFonts w:cstheme="minorHAnsi"/>
              </w:rPr>
            </w:pPr>
            <w:r w:rsidRPr="00836B62">
              <w:rPr>
                <w:rFonts w:cstheme="minorHAnsi"/>
              </w:rPr>
              <w:t>Accordi individuali contenenti gli obiettivi da raggiungere</w:t>
            </w:r>
          </w:p>
        </w:tc>
        <w:tc>
          <w:tcPr>
            <w:tcW w:w="1021" w:type="dxa"/>
            <w:vAlign w:val="center"/>
          </w:tcPr>
          <w:p w14:paraId="4240A444" w14:textId="77777777" w:rsidR="00924AB7" w:rsidRPr="006A2B53" w:rsidRDefault="00924AB7" w:rsidP="007D645A">
            <w:pPr>
              <w:spacing w:line="300" w:lineRule="exact"/>
              <w:ind w:right="141"/>
              <w:jc w:val="center"/>
              <w:rPr>
                <w:rFonts w:cstheme="minorHAnsi"/>
                <w:sz w:val="20"/>
                <w:szCs w:val="20"/>
              </w:rPr>
            </w:pPr>
            <w:r w:rsidRPr="006A2B53">
              <w:rPr>
                <w:rFonts w:cstheme="minorHAnsi"/>
                <w:sz w:val="20"/>
                <w:szCs w:val="20"/>
              </w:rPr>
              <w:t>S</w:t>
            </w:r>
          </w:p>
        </w:tc>
      </w:tr>
      <w:tr w:rsidR="00924AB7" w:rsidRPr="00836B62" w14:paraId="1B275AA0" w14:textId="77777777" w:rsidTr="00AB2EAD">
        <w:trPr>
          <w:trHeight w:val="323"/>
        </w:trPr>
        <w:tc>
          <w:tcPr>
            <w:tcW w:w="8760" w:type="dxa"/>
            <w:shd w:val="clear" w:color="auto" w:fill="auto"/>
            <w:vAlign w:val="center"/>
          </w:tcPr>
          <w:p w14:paraId="7A606EAE" w14:textId="77777777" w:rsidR="00924AB7" w:rsidRPr="00836B62" w:rsidRDefault="00924AB7" w:rsidP="007D645A">
            <w:pPr>
              <w:spacing w:line="300" w:lineRule="exact"/>
              <w:ind w:right="141"/>
              <w:rPr>
                <w:rFonts w:cstheme="minorHAnsi"/>
              </w:rPr>
            </w:pPr>
            <w:r w:rsidRPr="00836B62">
              <w:rPr>
                <w:rFonts w:cstheme="minorHAnsi"/>
              </w:rPr>
              <w:t xml:space="preserve">Piano di lavoro per ciascun dipendente </w:t>
            </w:r>
          </w:p>
        </w:tc>
        <w:tc>
          <w:tcPr>
            <w:tcW w:w="1021" w:type="dxa"/>
            <w:vAlign w:val="center"/>
          </w:tcPr>
          <w:p w14:paraId="6082F615" w14:textId="77777777" w:rsidR="00924AB7" w:rsidRPr="006A2B53" w:rsidRDefault="00924AB7" w:rsidP="007D645A">
            <w:pPr>
              <w:spacing w:line="300" w:lineRule="exact"/>
              <w:ind w:right="141"/>
              <w:jc w:val="center"/>
              <w:rPr>
                <w:rFonts w:cstheme="minorHAnsi"/>
                <w:sz w:val="20"/>
                <w:szCs w:val="20"/>
              </w:rPr>
            </w:pPr>
            <w:r w:rsidRPr="006A2B53">
              <w:rPr>
                <w:rFonts w:cstheme="minorHAnsi"/>
                <w:sz w:val="20"/>
                <w:szCs w:val="20"/>
              </w:rPr>
              <w:t>S</w:t>
            </w:r>
          </w:p>
        </w:tc>
      </w:tr>
      <w:tr w:rsidR="00924AB7" w:rsidRPr="00836B62" w14:paraId="4B8BE73D" w14:textId="77777777" w:rsidTr="00AB2EAD">
        <w:trPr>
          <w:trHeight w:val="323"/>
        </w:trPr>
        <w:tc>
          <w:tcPr>
            <w:tcW w:w="8760" w:type="dxa"/>
            <w:shd w:val="clear" w:color="auto" w:fill="auto"/>
            <w:vAlign w:val="center"/>
          </w:tcPr>
          <w:p w14:paraId="4FCC5B2E" w14:textId="77777777" w:rsidR="00924AB7" w:rsidRPr="00836B62" w:rsidRDefault="00924AB7" w:rsidP="007D645A">
            <w:pPr>
              <w:spacing w:line="300" w:lineRule="exact"/>
              <w:ind w:right="141"/>
              <w:rPr>
                <w:rFonts w:cstheme="minorHAnsi"/>
              </w:rPr>
            </w:pPr>
            <w:r w:rsidRPr="00836B62">
              <w:rPr>
                <w:rFonts w:cstheme="minorHAnsi"/>
              </w:rPr>
              <w:t xml:space="preserve">Obiettivi già previsti nel Piano delle Performance </w:t>
            </w:r>
          </w:p>
        </w:tc>
        <w:tc>
          <w:tcPr>
            <w:tcW w:w="1021" w:type="dxa"/>
            <w:vAlign w:val="center"/>
          </w:tcPr>
          <w:p w14:paraId="6DD2D03F" w14:textId="77777777" w:rsidR="00924AB7" w:rsidRPr="006A2B53" w:rsidRDefault="00924AB7" w:rsidP="007D645A">
            <w:pPr>
              <w:spacing w:line="300" w:lineRule="exact"/>
              <w:ind w:right="141"/>
              <w:jc w:val="center"/>
              <w:rPr>
                <w:rFonts w:cstheme="minorHAnsi"/>
                <w:sz w:val="20"/>
                <w:szCs w:val="20"/>
              </w:rPr>
            </w:pPr>
            <w:r w:rsidRPr="006A2B53">
              <w:rPr>
                <w:rFonts w:cstheme="minorHAnsi"/>
                <w:sz w:val="20"/>
                <w:szCs w:val="20"/>
              </w:rPr>
              <w:t>S</w:t>
            </w:r>
          </w:p>
        </w:tc>
      </w:tr>
      <w:tr w:rsidR="00924AB7" w:rsidRPr="00836B62" w14:paraId="156CF6E1" w14:textId="77777777" w:rsidTr="00AB2EAD">
        <w:trPr>
          <w:trHeight w:val="323"/>
        </w:trPr>
        <w:tc>
          <w:tcPr>
            <w:tcW w:w="8760" w:type="dxa"/>
            <w:shd w:val="clear" w:color="auto" w:fill="auto"/>
            <w:vAlign w:val="center"/>
          </w:tcPr>
          <w:p w14:paraId="5132EDCB" w14:textId="77777777" w:rsidR="00924AB7" w:rsidRPr="00836B62" w:rsidRDefault="00924AB7" w:rsidP="007D645A">
            <w:pPr>
              <w:spacing w:line="300" w:lineRule="exact"/>
              <w:ind w:right="141"/>
              <w:rPr>
                <w:rFonts w:cstheme="minorHAnsi"/>
              </w:rPr>
            </w:pPr>
            <w:r w:rsidRPr="00836B62">
              <w:rPr>
                <w:rFonts w:cstheme="minorHAnsi"/>
              </w:rPr>
              <w:t>Attività organizzata in modo autonomo dal dipendente</w:t>
            </w:r>
          </w:p>
        </w:tc>
        <w:tc>
          <w:tcPr>
            <w:tcW w:w="1021" w:type="dxa"/>
            <w:vAlign w:val="center"/>
          </w:tcPr>
          <w:p w14:paraId="29D96E66" w14:textId="77777777" w:rsidR="00924AB7" w:rsidRPr="006A2B53" w:rsidRDefault="00924AB7" w:rsidP="007D645A">
            <w:pPr>
              <w:spacing w:line="300" w:lineRule="exact"/>
              <w:ind w:right="141"/>
              <w:jc w:val="center"/>
              <w:rPr>
                <w:rFonts w:cstheme="minorHAnsi"/>
                <w:sz w:val="20"/>
                <w:szCs w:val="20"/>
              </w:rPr>
            </w:pPr>
            <w:r w:rsidRPr="006A2B53">
              <w:rPr>
                <w:rFonts w:cstheme="minorHAnsi"/>
                <w:sz w:val="20"/>
                <w:szCs w:val="20"/>
              </w:rPr>
              <w:t>S</w:t>
            </w:r>
          </w:p>
        </w:tc>
      </w:tr>
      <w:tr w:rsidR="00924AB7" w:rsidRPr="00836B62" w14:paraId="642A6404" w14:textId="77777777" w:rsidTr="00AB2EAD">
        <w:trPr>
          <w:trHeight w:val="323"/>
        </w:trPr>
        <w:tc>
          <w:tcPr>
            <w:tcW w:w="8760" w:type="dxa"/>
            <w:shd w:val="clear" w:color="auto" w:fill="auto"/>
            <w:vAlign w:val="center"/>
          </w:tcPr>
          <w:p w14:paraId="1047D595" w14:textId="77777777" w:rsidR="00924AB7" w:rsidRPr="00836B62" w:rsidRDefault="00924AB7" w:rsidP="007D645A">
            <w:pPr>
              <w:spacing w:line="300" w:lineRule="exact"/>
              <w:ind w:right="141"/>
              <w:rPr>
                <w:rFonts w:cstheme="minorHAnsi"/>
              </w:rPr>
            </w:pPr>
            <w:r w:rsidRPr="00836B62">
              <w:rPr>
                <w:rFonts w:cstheme="minorHAnsi"/>
              </w:rPr>
              <w:t>Obiettivi connessi alla gestione dell'emergenza</w:t>
            </w:r>
          </w:p>
        </w:tc>
        <w:tc>
          <w:tcPr>
            <w:tcW w:w="1021" w:type="dxa"/>
            <w:vAlign w:val="center"/>
          </w:tcPr>
          <w:p w14:paraId="2ED95F51" w14:textId="77777777" w:rsidR="00924AB7" w:rsidRPr="006A2B53" w:rsidRDefault="00924AB7" w:rsidP="007D645A">
            <w:pPr>
              <w:spacing w:line="300" w:lineRule="exact"/>
              <w:ind w:right="141"/>
              <w:jc w:val="center"/>
              <w:rPr>
                <w:rFonts w:cstheme="minorHAnsi"/>
                <w:sz w:val="20"/>
                <w:szCs w:val="20"/>
              </w:rPr>
            </w:pPr>
            <w:r w:rsidRPr="006A2B53">
              <w:rPr>
                <w:rFonts w:cstheme="minorHAnsi"/>
                <w:sz w:val="20"/>
                <w:szCs w:val="20"/>
              </w:rPr>
              <w:t>S</w:t>
            </w:r>
          </w:p>
        </w:tc>
      </w:tr>
      <w:tr w:rsidR="00924AB7" w:rsidRPr="00836B62" w14:paraId="0BE0C07D" w14:textId="77777777" w:rsidTr="00AB2EAD">
        <w:trPr>
          <w:trHeight w:val="323"/>
        </w:trPr>
        <w:tc>
          <w:tcPr>
            <w:tcW w:w="8760" w:type="dxa"/>
            <w:shd w:val="clear" w:color="auto" w:fill="auto"/>
            <w:vAlign w:val="center"/>
          </w:tcPr>
          <w:p w14:paraId="494BD321" w14:textId="77777777" w:rsidR="00924AB7" w:rsidRPr="00836B62" w:rsidRDefault="00924AB7" w:rsidP="007D645A">
            <w:pPr>
              <w:spacing w:line="300" w:lineRule="exact"/>
              <w:ind w:right="141"/>
              <w:rPr>
                <w:rFonts w:cstheme="minorHAnsi"/>
              </w:rPr>
            </w:pPr>
            <w:r w:rsidRPr="00836B62">
              <w:rPr>
                <w:rFonts w:cstheme="minorHAnsi"/>
              </w:rPr>
              <w:t>Attività assegnate dal responsabili/dirigente con apposita griglia di obiettivi e risultati attesi</w:t>
            </w:r>
          </w:p>
        </w:tc>
        <w:tc>
          <w:tcPr>
            <w:tcW w:w="1021" w:type="dxa"/>
            <w:vAlign w:val="center"/>
          </w:tcPr>
          <w:p w14:paraId="7CEF857B" w14:textId="77777777" w:rsidR="00924AB7" w:rsidRPr="006A2B53" w:rsidRDefault="00924AB7" w:rsidP="007D645A">
            <w:pPr>
              <w:spacing w:line="300" w:lineRule="exact"/>
              <w:ind w:right="141"/>
              <w:jc w:val="center"/>
              <w:rPr>
                <w:rFonts w:cstheme="minorHAnsi"/>
                <w:sz w:val="20"/>
                <w:szCs w:val="20"/>
              </w:rPr>
            </w:pPr>
            <w:r w:rsidRPr="006A2B53">
              <w:rPr>
                <w:rFonts w:cstheme="minorHAnsi"/>
                <w:sz w:val="20"/>
                <w:szCs w:val="20"/>
              </w:rPr>
              <w:t>N</w:t>
            </w:r>
          </w:p>
        </w:tc>
      </w:tr>
      <w:tr w:rsidR="00924AB7" w:rsidRPr="00836B62" w14:paraId="7C3C3E8B" w14:textId="77777777" w:rsidTr="00AB2EAD">
        <w:trPr>
          <w:trHeight w:val="323"/>
        </w:trPr>
        <w:tc>
          <w:tcPr>
            <w:tcW w:w="8760" w:type="dxa"/>
            <w:shd w:val="clear" w:color="auto" w:fill="auto"/>
            <w:vAlign w:val="center"/>
          </w:tcPr>
          <w:p w14:paraId="4845382D" w14:textId="77777777" w:rsidR="00924AB7" w:rsidRPr="00836B62" w:rsidRDefault="00924AB7" w:rsidP="007D645A">
            <w:pPr>
              <w:spacing w:line="300" w:lineRule="exact"/>
              <w:ind w:right="141"/>
              <w:rPr>
                <w:rFonts w:cstheme="minorHAnsi"/>
              </w:rPr>
            </w:pPr>
            <w:r w:rsidRPr="00836B62">
              <w:rPr>
                <w:rFonts w:cstheme="minorHAnsi"/>
              </w:rPr>
              <w:t>Variazione del PEG e definizione di nuovi obiettivi</w:t>
            </w:r>
          </w:p>
        </w:tc>
        <w:tc>
          <w:tcPr>
            <w:tcW w:w="1021" w:type="dxa"/>
            <w:vAlign w:val="center"/>
          </w:tcPr>
          <w:p w14:paraId="2288FC1A" w14:textId="77777777" w:rsidR="00924AB7" w:rsidRPr="006A2B53" w:rsidRDefault="00924AB7" w:rsidP="007D645A">
            <w:pPr>
              <w:spacing w:line="300" w:lineRule="exact"/>
              <w:ind w:right="141"/>
              <w:jc w:val="center"/>
              <w:rPr>
                <w:rFonts w:cstheme="minorHAnsi"/>
                <w:sz w:val="20"/>
                <w:szCs w:val="20"/>
              </w:rPr>
            </w:pPr>
            <w:r w:rsidRPr="006A2B53">
              <w:rPr>
                <w:rFonts w:cstheme="minorHAnsi"/>
                <w:sz w:val="20"/>
                <w:szCs w:val="20"/>
              </w:rPr>
              <w:t>N</w:t>
            </w:r>
          </w:p>
        </w:tc>
      </w:tr>
      <w:tr w:rsidR="00924AB7" w:rsidRPr="00836B62" w14:paraId="26A9798F" w14:textId="77777777" w:rsidTr="00AB2EAD">
        <w:trPr>
          <w:trHeight w:val="323"/>
        </w:trPr>
        <w:tc>
          <w:tcPr>
            <w:tcW w:w="8760" w:type="dxa"/>
            <w:shd w:val="clear" w:color="auto" w:fill="auto"/>
            <w:vAlign w:val="center"/>
          </w:tcPr>
          <w:p w14:paraId="2E38572E" w14:textId="77777777" w:rsidR="00924AB7" w:rsidRPr="00836B62" w:rsidRDefault="00924AB7" w:rsidP="007D645A">
            <w:pPr>
              <w:spacing w:line="300" w:lineRule="exact"/>
              <w:ind w:right="141"/>
              <w:rPr>
                <w:rFonts w:cstheme="minorHAnsi"/>
              </w:rPr>
            </w:pPr>
            <w:r w:rsidRPr="00836B62">
              <w:rPr>
                <w:rFonts w:cstheme="minorHAnsi"/>
              </w:rPr>
              <w:t>Procedura online di assegnazione degli obiettivi e dei risultati da raggiungere</w:t>
            </w:r>
          </w:p>
        </w:tc>
        <w:tc>
          <w:tcPr>
            <w:tcW w:w="1021" w:type="dxa"/>
            <w:vAlign w:val="center"/>
          </w:tcPr>
          <w:p w14:paraId="42753CC7" w14:textId="77777777" w:rsidR="00924AB7" w:rsidRPr="006A2B53" w:rsidRDefault="00924AB7" w:rsidP="007D645A">
            <w:pPr>
              <w:spacing w:line="300" w:lineRule="exact"/>
              <w:ind w:right="141"/>
              <w:jc w:val="center"/>
              <w:rPr>
                <w:rFonts w:cstheme="minorHAnsi"/>
                <w:sz w:val="20"/>
                <w:szCs w:val="20"/>
              </w:rPr>
            </w:pPr>
            <w:r w:rsidRPr="006A2B53">
              <w:rPr>
                <w:rFonts w:cstheme="minorHAnsi"/>
                <w:sz w:val="20"/>
                <w:szCs w:val="20"/>
              </w:rPr>
              <w:t>N</w:t>
            </w:r>
          </w:p>
        </w:tc>
      </w:tr>
      <w:tr w:rsidR="00924AB7" w:rsidRPr="00836B62" w14:paraId="5807181E" w14:textId="77777777" w:rsidTr="00AB2EAD">
        <w:trPr>
          <w:trHeight w:val="323"/>
        </w:trPr>
        <w:tc>
          <w:tcPr>
            <w:tcW w:w="8760" w:type="dxa"/>
            <w:shd w:val="clear" w:color="auto" w:fill="auto"/>
            <w:vAlign w:val="center"/>
          </w:tcPr>
          <w:p w14:paraId="4EA91F91" w14:textId="77777777" w:rsidR="00924AB7" w:rsidRPr="00836B62" w:rsidRDefault="00924AB7" w:rsidP="007D645A">
            <w:pPr>
              <w:spacing w:line="300" w:lineRule="exact"/>
              <w:ind w:right="141"/>
              <w:rPr>
                <w:rFonts w:cstheme="minorHAnsi"/>
              </w:rPr>
            </w:pPr>
            <w:r w:rsidRPr="00836B62">
              <w:rPr>
                <w:rFonts w:cstheme="minorHAnsi"/>
              </w:rPr>
              <w:t>Aggiornamento del Piano della Performance e rivisitazione degli obiettivi individuali</w:t>
            </w:r>
          </w:p>
        </w:tc>
        <w:tc>
          <w:tcPr>
            <w:tcW w:w="1021" w:type="dxa"/>
            <w:vAlign w:val="center"/>
          </w:tcPr>
          <w:p w14:paraId="492CD57E" w14:textId="77777777" w:rsidR="00924AB7" w:rsidRPr="006A2B53" w:rsidRDefault="00924AB7" w:rsidP="007D645A">
            <w:pPr>
              <w:spacing w:line="300" w:lineRule="exact"/>
              <w:ind w:right="141"/>
              <w:jc w:val="center"/>
              <w:rPr>
                <w:rFonts w:cstheme="minorHAnsi"/>
                <w:sz w:val="20"/>
                <w:szCs w:val="20"/>
              </w:rPr>
            </w:pPr>
            <w:r w:rsidRPr="006A2B53">
              <w:rPr>
                <w:rFonts w:cstheme="minorHAnsi"/>
                <w:sz w:val="20"/>
                <w:szCs w:val="20"/>
              </w:rPr>
              <w:t>N</w:t>
            </w:r>
          </w:p>
        </w:tc>
      </w:tr>
    </w:tbl>
    <w:p w14:paraId="23350C78" w14:textId="77777777" w:rsidR="00924AB7" w:rsidRPr="00836B62" w:rsidRDefault="00924AB7" w:rsidP="007D645A">
      <w:pPr>
        <w:spacing w:after="0" w:line="300" w:lineRule="exact"/>
        <w:rPr>
          <w:rFonts w:cstheme="minorHAnsi"/>
        </w:rPr>
      </w:pPr>
    </w:p>
    <w:p w14:paraId="452C1BB4" w14:textId="77777777" w:rsidR="008F0EC1" w:rsidRPr="00836B62" w:rsidRDefault="008F0EC1" w:rsidP="007D645A">
      <w:pPr>
        <w:spacing w:after="0" w:line="300" w:lineRule="exact"/>
        <w:rPr>
          <w:rFonts w:cstheme="minorHAnsi"/>
          <w:b/>
        </w:rPr>
      </w:pPr>
      <w:r w:rsidRPr="00836B62">
        <w:rPr>
          <w:rFonts w:cstheme="minorHAnsi"/>
          <w:b/>
        </w:rPr>
        <w:br w:type="page"/>
      </w:r>
    </w:p>
    <w:p w14:paraId="482FA680" w14:textId="77777777" w:rsidR="00924AB7" w:rsidRPr="00836B62" w:rsidRDefault="00924AB7" w:rsidP="007D645A">
      <w:pPr>
        <w:spacing w:after="0" w:line="300" w:lineRule="exact"/>
        <w:jc w:val="both"/>
        <w:rPr>
          <w:rFonts w:cstheme="minorHAnsi"/>
        </w:rPr>
      </w:pPr>
      <w:r w:rsidRPr="00836B62">
        <w:rPr>
          <w:rFonts w:cstheme="minorHAnsi"/>
          <w:b/>
        </w:rPr>
        <w:lastRenderedPageBreak/>
        <w:t xml:space="preserve">Tabella </w:t>
      </w:r>
      <w:r w:rsidR="003326EA" w:rsidRPr="00836B62">
        <w:rPr>
          <w:rFonts w:cstheme="minorHAnsi"/>
          <w:b/>
        </w:rPr>
        <w:t>5</w:t>
      </w:r>
      <w:r w:rsidRPr="00836B62">
        <w:rPr>
          <w:rFonts w:cstheme="minorHAnsi"/>
          <w:b/>
        </w:rPr>
        <w:t xml:space="preserve"> </w:t>
      </w:r>
      <w:r w:rsidRPr="00836B62">
        <w:rPr>
          <w:rFonts w:cstheme="minorHAnsi"/>
        </w:rPr>
        <w:t>– Tipologia di reportistica periodica prevista sul grado di conseguimento degli obiettivi assegnati ai dipendenti in lavoro agile</w:t>
      </w:r>
    </w:p>
    <w:p w14:paraId="67135BBB" w14:textId="77777777" w:rsidR="009B4E6E" w:rsidRPr="00836B62" w:rsidRDefault="009B4E6E" w:rsidP="007D645A">
      <w:pPr>
        <w:spacing w:after="0" w:line="300" w:lineRule="exact"/>
        <w:jc w:val="both"/>
        <w:rPr>
          <w:rFonts w:cstheme="minorHAnsi"/>
          <w:b/>
        </w:rPr>
      </w:pPr>
    </w:p>
    <w:tbl>
      <w:tblPr>
        <w:tblStyle w:val="Grigliatabella"/>
        <w:tblW w:w="9781" w:type="dxa"/>
        <w:tblInd w:w="-5" w:type="dxa"/>
        <w:tbl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insideH w:val="single" w:sz="4" w:space="0" w:color="365F91" w:themeColor="accent1" w:themeShade="BF"/>
          <w:insideV w:val="single" w:sz="4" w:space="0" w:color="365F91" w:themeColor="accent1" w:themeShade="BF"/>
        </w:tblBorders>
        <w:tblLayout w:type="fixed"/>
        <w:tblLook w:val="04A0" w:firstRow="1" w:lastRow="0" w:firstColumn="1" w:lastColumn="0" w:noHBand="0" w:noVBand="1"/>
      </w:tblPr>
      <w:tblGrid>
        <w:gridCol w:w="8760"/>
        <w:gridCol w:w="1021"/>
      </w:tblGrid>
      <w:tr w:rsidR="00A35539" w:rsidRPr="00836B62" w14:paraId="202D71FA" w14:textId="77777777" w:rsidTr="00AB2EAD">
        <w:trPr>
          <w:trHeight w:val="560"/>
        </w:trPr>
        <w:tc>
          <w:tcPr>
            <w:tcW w:w="8760" w:type="dxa"/>
            <w:shd w:val="clear" w:color="auto" w:fill="365F91" w:themeFill="accent1" w:themeFillShade="BF"/>
            <w:vAlign w:val="center"/>
          </w:tcPr>
          <w:p w14:paraId="6CB30FF7" w14:textId="77777777" w:rsidR="00924AB7" w:rsidRPr="00836B62" w:rsidRDefault="00924AB7" w:rsidP="007D645A">
            <w:pPr>
              <w:spacing w:line="300" w:lineRule="exact"/>
              <w:ind w:right="141"/>
              <w:jc w:val="center"/>
              <w:rPr>
                <w:rFonts w:cstheme="minorHAnsi"/>
                <w:b/>
                <w:color w:val="FFFFFF" w:themeColor="background1"/>
              </w:rPr>
            </w:pPr>
            <w:r w:rsidRPr="00836B62">
              <w:rPr>
                <w:rFonts w:cstheme="minorHAnsi"/>
                <w:b/>
                <w:color w:val="FFFFFF" w:themeColor="background1"/>
              </w:rPr>
              <w:t>Tipologia di reportistica</w:t>
            </w:r>
          </w:p>
        </w:tc>
        <w:tc>
          <w:tcPr>
            <w:tcW w:w="1021" w:type="dxa"/>
            <w:shd w:val="clear" w:color="auto" w:fill="365F91" w:themeFill="accent1" w:themeFillShade="BF"/>
            <w:vAlign w:val="center"/>
          </w:tcPr>
          <w:p w14:paraId="2C785A50" w14:textId="77777777" w:rsidR="00924AB7" w:rsidRPr="00836B62" w:rsidRDefault="00924AB7" w:rsidP="007D645A">
            <w:pPr>
              <w:spacing w:line="300" w:lineRule="exact"/>
              <w:ind w:right="141"/>
              <w:jc w:val="center"/>
              <w:rPr>
                <w:rFonts w:cstheme="minorHAnsi"/>
                <w:b/>
                <w:color w:val="FFFFFF" w:themeColor="background1"/>
              </w:rPr>
            </w:pPr>
            <w:r w:rsidRPr="00836B62">
              <w:rPr>
                <w:rFonts w:cstheme="minorHAnsi"/>
                <w:b/>
                <w:color w:val="FFFFFF" w:themeColor="background1"/>
              </w:rPr>
              <w:t>(S/N)</w:t>
            </w:r>
          </w:p>
        </w:tc>
      </w:tr>
      <w:tr w:rsidR="00924AB7" w:rsidRPr="00836B62" w14:paraId="43328211" w14:textId="77777777" w:rsidTr="00AB2EAD">
        <w:trPr>
          <w:trHeight w:val="332"/>
        </w:trPr>
        <w:tc>
          <w:tcPr>
            <w:tcW w:w="8760" w:type="dxa"/>
            <w:shd w:val="clear" w:color="auto" w:fill="auto"/>
            <w:vAlign w:val="center"/>
          </w:tcPr>
          <w:p w14:paraId="0A7A3F2B" w14:textId="77777777" w:rsidR="00924AB7" w:rsidRPr="00836B62" w:rsidRDefault="00924AB7" w:rsidP="007D645A">
            <w:pPr>
              <w:spacing w:line="300" w:lineRule="exact"/>
              <w:ind w:right="141"/>
              <w:rPr>
                <w:rFonts w:cstheme="minorHAnsi"/>
              </w:rPr>
            </w:pPr>
            <w:r w:rsidRPr="00836B62">
              <w:rPr>
                <w:rFonts w:cstheme="minorHAnsi"/>
              </w:rPr>
              <w:t>Report non standardizzati a cadenza periodica</w:t>
            </w:r>
          </w:p>
        </w:tc>
        <w:tc>
          <w:tcPr>
            <w:tcW w:w="1021" w:type="dxa"/>
            <w:vAlign w:val="center"/>
          </w:tcPr>
          <w:p w14:paraId="0ED602B5" w14:textId="77777777" w:rsidR="00924AB7" w:rsidRPr="00B85A5F" w:rsidRDefault="00924AB7" w:rsidP="007D645A">
            <w:pPr>
              <w:spacing w:line="300" w:lineRule="exact"/>
              <w:ind w:right="141"/>
              <w:jc w:val="center"/>
              <w:rPr>
                <w:rFonts w:cstheme="minorHAnsi"/>
                <w:sz w:val="20"/>
                <w:szCs w:val="20"/>
              </w:rPr>
            </w:pPr>
            <w:r w:rsidRPr="00B85A5F">
              <w:rPr>
                <w:rFonts w:cstheme="minorHAnsi"/>
                <w:sz w:val="20"/>
                <w:szCs w:val="20"/>
              </w:rPr>
              <w:t>S</w:t>
            </w:r>
          </w:p>
        </w:tc>
      </w:tr>
      <w:tr w:rsidR="00924AB7" w:rsidRPr="00836B62" w14:paraId="64B6678A" w14:textId="77777777" w:rsidTr="00AB2EAD">
        <w:trPr>
          <w:trHeight w:val="314"/>
        </w:trPr>
        <w:tc>
          <w:tcPr>
            <w:tcW w:w="8760" w:type="dxa"/>
            <w:shd w:val="clear" w:color="auto" w:fill="auto"/>
            <w:vAlign w:val="center"/>
          </w:tcPr>
          <w:p w14:paraId="03B49561" w14:textId="77777777" w:rsidR="00924AB7" w:rsidRPr="00836B62" w:rsidRDefault="00924AB7" w:rsidP="007D645A">
            <w:pPr>
              <w:spacing w:line="300" w:lineRule="exact"/>
              <w:ind w:right="141"/>
              <w:rPr>
                <w:rFonts w:cstheme="minorHAnsi"/>
              </w:rPr>
            </w:pPr>
            <w:r w:rsidRPr="00836B62">
              <w:rPr>
                <w:rFonts w:cstheme="minorHAnsi"/>
              </w:rPr>
              <w:t>Comunicazioni via mail tra dipendente e Dirigente</w:t>
            </w:r>
          </w:p>
        </w:tc>
        <w:tc>
          <w:tcPr>
            <w:tcW w:w="1021" w:type="dxa"/>
            <w:vAlign w:val="center"/>
          </w:tcPr>
          <w:p w14:paraId="41D35D7D" w14:textId="77777777" w:rsidR="00924AB7" w:rsidRPr="00B85A5F" w:rsidRDefault="00924AB7" w:rsidP="007D645A">
            <w:pPr>
              <w:spacing w:line="300" w:lineRule="exact"/>
              <w:ind w:right="141"/>
              <w:jc w:val="center"/>
              <w:rPr>
                <w:rFonts w:cstheme="minorHAnsi"/>
                <w:sz w:val="20"/>
                <w:szCs w:val="20"/>
              </w:rPr>
            </w:pPr>
            <w:r w:rsidRPr="00B85A5F">
              <w:rPr>
                <w:rFonts w:cstheme="minorHAnsi"/>
                <w:sz w:val="20"/>
                <w:szCs w:val="20"/>
              </w:rPr>
              <w:t>S</w:t>
            </w:r>
          </w:p>
        </w:tc>
      </w:tr>
      <w:tr w:rsidR="00924AB7" w:rsidRPr="00836B62" w14:paraId="0F15EBFF" w14:textId="77777777" w:rsidTr="00AB2EAD">
        <w:trPr>
          <w:trHeight w:val="332"/>
        </w:trPr>
        <w:tc>
          <w:tcPr>
            <w:tcW w:w="8760" w:type="dxa"/>
            <w:shd w:val="clear" w:color="auto" w:fill="auto"/>
            <w:vAlign w:val="center"/>
          </w:tcPr>
          <w:p w14:paraId="44AEFEE3" w14:textId="77777777" w:rsidR="00924AB7" w:rsidRPr="00836B62" w:rsidRDefault="00924AB7" w:rsidP="007D645A">
            <w:pPr>
              <w:spacing w:line="300" w:lineRule="exact"/>
              <w:ind w:right="141"/>
              <w:rPr>
                <w:rFonts w:cstheme="minorHAnsi"/>
              </w:rPr>
            </w:pPr>
            <w:r w:rsidRPr="00836B62">
              <w:rPr>
                <w:rFonts w:cstheme="minorHAnsi"/>
              </w:rPr>
              <w:t>Confronto verbale (telefono, video chiamate) tra dipendente e Dirigente</w:t>
            </w:r>
          </w:p>
        </w:tc>
        <w:tc>
          <w:tcPr>
            <w:tcW w:w="1021" w:type="dxa"/>
            <w:vAlign w:val="center"/>
          </w:tcPr>
          <w:p w14:paraId="08751792" w14:textId="77777777" w:rsidR="00924AB7" w:rsidRPr="00B85A5F" w:rsidRDefault="00924AB7" w:rsidP="007D645A">
            <w:pPr>
              <w:spacing w:line="300" w:lineRule="exact"/>
              <w:ind w:right="141"/>
              <w:jc w:val="center"/>
              <w:rPr>
                <w:rFonts w:cstheme="minorHAnsi"/>
                <w:sz w:val="20"/>
                <w:szCs w:val="20"/>
              </w:rPr>
            </w:pPr>
            <w:r w:rsidRPr="00B85A5F">
              <w:rPr>
                <w:rFonts w:cstheme="minorHAnsi"/>
                <w:sz w:val="20"/>
                <w:szCs w:val="20"/>
              </w:rPr>
              <w:t>S</w:t>
            </w:r>
          </w:p>
        </w:tc>
      </w:tr>
      <w:tr w:rsidR="00924AB7" w:rsidRPr="00836B62" w14:paraId="43834FA6" w14:textId="77777777" w:rsidTr="00AB2EAD">
        <w:trPr>
          <w:trHeight w:val="314"/>
        </w:trPr>
        <w:tc>
          <w:tcPr>
            <w:tcW w:w="8760" w:type="dxa"/>
            <w:shd w:val="clear" w:color="auto" w:fill="auto"/>
            <w:vAlign w:val="center"/>
          </w:tcPr>
          <w:p w14:paraId="570B52B4" w14:textId="77777777" w:rsidR="00924AB7" w:rsidRPr="00836B62" w:rsidRDefault="00924AB7" w:rsidP="007D645A">
            <w:pPr>
              <w:spacing w:line="300" w:lineRule="exact"/>
              <w:ind w:right="141"/>
              <w:rPr>
                <w:rFonts w:cstheme="minorHAnsi"/>
              </w:rPr>
            </w:pPr>
            <w:proofErr w:type="spellStart"/>
            <w:r w:rsidRPr="00836B62">
              <w:rPr>
                <w:rFonts w:cstheme="minorHAnsi"/>
              </w:rPr>
              <w:t>Timesheet</w:t>
            </w:r>
            <w:proofErr w:type="spellEnd"/>
            <w:r w:rsidRPr="00836B62">
              <w:rPr>
                <w:rFonts w:cstheme="minorHAnsi"/>
              </w:rPr>
              <w:t xml:space="preserve"> / schede attività / questionari</w:t>
            </w:r>
          </w:p>
        </w:tc>
        <w:tc>
          <w:tcPr>
            <w:tcW w:w="1021" w:type="dxa"/>
            <w:vAlign w:val="center"/>
          </w:tcPr>
          <w:p w14:paraId="68709EA7" w14:textId="77777777" w:rsidR="00924AB7" w:rsidRPr="00B85A5F" w:rsidRDefault="00924AB7" w:rsidP="007D645A">
            <w:pPr>
              <w:spacing w:line="300" w:lineRule="exact"/>
              <w:ind w:right="141"/>
              <w:jc w:val="center"/>
              <w:rPr>
                <w:rFonts w:cstheme="minorHAnsi"/>
                <w:sz w:val="20"/>
                <w:szCs w:val="20"/>
              </w:rPr>
            </w:pPr>
            <w:r w:rsidRPr="00B85A5F">
              <w:rPr>
                <w:rFonts w:cstheme="minorHAnsi"/>
                <w:sz w:val="20"/>
                <w:szCs w:val="20"/>
              </w:rPr>
              <w:t>N</w:t>
            </w:r>
          </w:p>
        </w:tc>
      </w:tr>
      <w:tr w:rsidR="00924AB7" w:rsidRPr="00836B62" w14:paraId="7E5764E0" w14:textId="77777777" w:rsidTr="00AB2EAD">
        <w:trPr>
          <w:trHeight w:val="314"/>
        </w:trPr>
        <w:tc>
          <w:tcPr>
            <w:tcW w:w="8760" w:type="dxa"/>
            <w:shd w:val="clear" w:color="auto" w:fill="auto"/>
            <w:vAlign w:val="center"/>
          </w:tcPr>
          <w:p w14:paraId="1F936B1F" w14:textId="77777777" w:rsidR="00924AB7" w:rsidRPr="00836B62" w:rsidRDefault="00924AB7" w:rsidP="007D645A">
            <w:pPr>
              <w:spacing w:line="300" w:lineRule="exact"/>
              <w:ind w:right="141"/>
              <w:rPr>
                <w:rFonts w:cstheme="minorHAnsi"/>
              </w:rPr>
            </w:pPr>
            <w:r w:rsidRPr="00836B62">
              <w:rPr>
                <w:rFonts w:cstheme="minorHAnsi"/>
              </w:rPr>
              <w:t>Verifica dei risultati a cura del Dirigente</w:t>
            </w:r>
          </w:p>
        </w:tc>
        <w:tc>
          <w:tcPr>
            <w:tcW w:w="1021" w:type="dxa"/>
            <w:vAlign w:val="center"/>
          </w:tcPr>
          <w:p w14:paraId="7581599A" w14:textId="77777777" w:rsidR="00924AB7" w:rsidRPr="00B85A5F" w:rsidRDefault="00924AB7" w:rsidP="007D645A">
            <w:pPr>
              <w:spacing w:line="300" w:lineRule="exact"/>
              <w:ind w:right="141"/>
              <w:jc w:val="center"/>
              <w:rPr>
                <w:rFonts w:cstheme="minorHAnsi"/>
                <w:sz w:val="20"/>
                <w:szCs w:val="20"/>
              </w:rPr>
            </w:pPr>
            <w:r w:rsidRPr="00B85A5F">
              <w:rPr>
                <w:rFonts w:cstheme="minorHAnsi"/>
                <w:sz w:val="20"/>
                <w:szCs w:val="20"/>
              </w:rPr>
              <w:t>S</w:t>
            </w:r>
          </w:p>
        </w:tc>
      </w:tr>
      <w:tr w:rsidR="00924AB7" w:rsidRPr="00836B62" w14:paraId="2AEBD183" w14:textId="77777777" w:rsidTr="00AB2EAD">
        <w:trPr>
          <w:trHeight w:val="314"/>
        </w:trPr>
        <w:tc>
          <w:tcPr>
            <w:tcW w:w="8760" w:type="dxa"/>
            <w:shd w:val="clear" w:color="auto" w:fill="auto"/>
            <w:vAlign w:val="center"/>
          </w:tcPr>
          <w:p w14:paraId="79C5CFFF" w14:textId="77777777" w:rsidR="00924AB7" w:rsidRPr="00836B62" w:rsidRDefault="00924AB7" w:rsidP="007D645A">
            <w:pPr>
              <w:spacing w:line="300" w:lineRule="exact"/>
              <w:ind w:right="141"/>
              <w:rPr>
                <w:rFonts w:cstheme="minorHAnsi"/>
              </w:rPr>
            </w:pPr>
            <w:r w:rsidRPr="00836B62">
              <w:rPr>
                <w:rFonts w:cstheme="minorHAnsi"/>
              </w:rPr>
              <w:t>Reportistica gestita autonomamente dal Dirigente</w:t>
            </w:r>
          </w:p>
        </w:tc>
        <w:tc>
          <w:tcPr>
            <w:tcW w:w="1021" w:type="dxa"/>
            <w:vAlign w:val="center"/>
          </w:tcPr>
          <w:p w14:paraId="34C955C2" w14:textId="77777777" w:rsidR="00924AB7" w:rsidRPr="00B85A5F" w:rsidRDefault="00924AB7" w:rsidP="007D645A">
            <w:pPr>
              <w:spacing w:line="300" w:lineRule="exact"/>
              <w:ind w:right="141"/>
              <w:jc w:val="center"/>
              <w:rPr>
                <w:rFonts w:cstheme="minorHAnsi"/>
                <w:sz w:val="20"/>
                <w:szCs w:val="20"/>
              </w:rPr>
            </w:pPr>
            <w:r w:rsidRPr="00B85A5F">
              <w:rPr>
                <w:rFonts w:cstheme="minorHAnsi"/>
                <w:sz w:val="20"/>
                <w:szCs w:val="20"/>
              </w:rPr>
              <w:t>S</w:t>
            </w:r>
          </w:p>
        </w:tc>
      </w:tr>
      <w:tr w:rsidR="00924AB7" w:rsidRPr="00836B62" w14:paraId="23A4118A" w14:textId="77777777" w:rsidTr="00AB2EAD">
        <w:trPr>
          <w:trHeight w:val="314"/>
        </w:trPr>
        <w:tc>
          <w:tcPr>
            <w:tcW w:w="8760" w:type="dxa"/>
            <w:shd w:val="clear" w:color="auto" w:fill="auto"/>
            <w:vAlign w:val="center"/>
          </w:tcPr>
          <w:p w14:paraId="33D166DB" w14:textId="77777777" w:rsidR="00924AB7" w:rsidRPr="00836B62" w:rsidRDefault="00924AB7" w:rsidP="007D645A">
            <w:pPr>
              <w:spacing w:line="300" w:lineRule="exact"/>
              <w:ind w:right="141"/>
              <w:rPr>
                <w:rFonts w:cstheme="minorHAnsi"/>
              </w:rPr>
            </w:pPr>
            <w:r w:rsidRPr="00836B62">
              <w:rPr>
                <w:rFonts w:cstheme="minorHAnsi"/>
              </w:rPr>
              <w:t>Utilizzo di applicativi gestionali</w:t>
            </w:r>
          </w:p>
        </w:tc>
        <w:tc>
          <w:tcPr>
            <w:tcW w:w="1021" w:type="dxa"/>
            <w:vAlign w:val="center"/>
          </w:tcPr>
          <w:p w14:paraId="0363B85A" w14:textId="77777777" w:rsidR="00924AB7" w:rsidRPr="00B85A5F" w:rsidRDefault="00924AB7" w:rsidP="007D645A">
            <w:pPr>
              <w:spacing w:line="300" w:lineRule="exact"/>
              <w:ind w:right="141"/>
              <w:jc w:val="center"/>
              <w:rPr>
                <w:rFonts w:cstheme="minorHAnsi"/>
                <w:sz w:val="20"/>
                <w:szCs w:val="20"/>
              </w:rPr>
            </w:pPr>
            <w:r w:rsidRPr="00B85A5F">
              <w:rPr>
                <w:rFonts w:cstheme="minorHAnsi"/>
                <w:sz w:val="20"/>
                <w:szCs w:val="20"/>
              </w:rPr>
              <w:t>S</w:t>
            </w:r>
          </w:p>
        </w:tc>
      </w:tr>
      <w:tr w:rsidR="00924AB7" w:rsidRPr="00836B62" w14:paraId="174AEDCF" w14:textId="77777777" w:rsidTr="00AB2EAD">
        <w:trPr>
          <w:trHeight w:val="314"/>
        </w:trPr>
        <w:tc>
          <w:tcPr>
            <w:tcW w:w="8760" w:type="dxa"/>
            <w:shd w:val="clear" w:color="auto" w:fill="auto"/>
            <w:vAlign w:val="center"/>
          </w:tcPr>
          <w:p w14:paraId="6841A17D" w14:textId="77777777" w:rsidR="00924AB7" w:rsidRPr="00836B62" w:rsidRDefault="00924AB7" w:rsidP="007D645A">
            <w:pPr>
              <w:spacing w:line="300" w:lineRule="exact"/>
              <w:ind w:right="141"/>
              <w:rPr>
                <w:rFonts w:cstheme="minorHAnsi"/>
              </w:rPr>
            </w:pPr>
            <w:r w:rsidRPr="00836B62">
              <w:rPr>
                <w:rFonts w:cstheme="minorHAnsi"/>
              </w:rPr>
              <w:t>Monitoraggio degli orari di lavoro</w:t>
            </w:r>
          </w:p>
        </w:tc>
        <w:tc>
          <w:tcPr>
            <w:tcW w:w="1021" w:type="dxa"/>
            <w:vAlign w:val="center"/>
          </w:tcPr>
          <w:p w14:paraId="38DD27C1" w14:textId="77777777" w:rsidR="00924AB7" w:rsidRPr="00B85A5F" w:rsidRDefault="00924AB7" w:rsidP="007D645A">
            <w:pPr>
              <w:spacing w:line="300" w:lineRule="exact"/>
              <w:ind w:right="141"/>
              <w:jc w:val="center"/>
              <w:rPr>
                <w:rFonts w:cstheme="minorHAnsi"/>
                <w:sz w:val="20"/>
                <w:szCs w:val="20"/>
              </w:rPr>
            </w:pPr>
            <w:r w:rsidRPr="00B85A5F">
              <w:rPr>
                <w:rFonts w:cstheme="minorHAnsi"/>
                <w:sz w:val="20"/>
                <w:szCs w:val="20"/>
              </w:rPr>
              <w:t>S</w:t>
            </w:r>
          </w:p>
        </w:tc>
      </w:tr>
      <w:tr w:rsidR="00924AB7" w:rsidRPr="00836B62" w14:paraId="557967D9" w14:textId="77777777" w:rsidTr="00AB2EAD">
        <w:trPr>
          <w:trHeight w:val="314"/>
        </w:trPr>
        <w:tc>
          <w:tcPr>
            <w:tcW w:w="8760" w:type="dxa"/>
            <w:shd w:val="clear" w:color="auto" w:fill="auto"/>
            <w:vAlign w:val="center"/>
          </w:tcPr>
          <w:p w14:paraId="3091D7BF" w14:textId="77777777" w:rsidR="00924AB7" w:rsidRPr="00836B62" w:rsidRDefault="00924AB7" w:rsidP="007D645A">
            <w:pPr>
              <w:spacing w:line="300" w:lineRule="exact"/>
              <w:ind w:right="141"/>
              <w:rPr>
                <w:rFonts w:cstheme="minorHAnsi"/>
              </w:rPr>
            </w:pPr>
            <w:r w:rsidRPr="00836B62">
              <w:rPr>
                <w:rFonts w:cstheme="minorHAnsi"/>
              </w:rPr>
              <w:t>Utilizzo di cartelle condivise / Cloud</w:t>
            </w:r>
          </w:p>
        </w:tc>
        <w:tc>
          <w:tcPr>
            <w:tcW w:w="1021" w:type="dxa"/>
            <w:vAlign w:val="center"/>
          </w:tcPr>
          <w:p w14:paraId="660E810B" w14:textId="77777777" w:rsidR="00924AB7" w:rsidRPr="00B85A5F" w:rsidRDefault="00924AB7" w:rsidP="007D645A">
            <w:pPr>
              <w:spacing w:line="300" w:lineRule="exact"/>
              <w:ind w:right="141"/>
              <w:jc w:val="center"/>
              <w:rPr>
                <w:rFonts w:cstheme="minorHAnsi"/>
                <w:sz w:val="20"/>
                <w:szCs w:val="20"/>
              </w:rPr>
            </w:pPr>
            <w:r w:rsidRPr="00B85A5F">
              <w:rPr>
                <w:rFonts w:cstheme="minorHAnsi"/>
                <w:sz w:val="20"/>
                <w:szCs w:val="20"/>
              </w:rPr>
              <w:t>S</w:t>
            </w:r>
          </w:p>
        </w:tc>
      </w:tr>
    </w:tbl>
    <w:p w14:paraId="2D91DC68" w14:textId="77777777" w:rsidR="00924AB7" w:rsidRPr="00836B62" w:rsidRDefault="00924AB7" w:rsidP="007D645A">
      <w:pPr>
        <w:spacing w:after="0" w:line="300" w:lineRule="exact"/>
        <w:rPr>
          <w:rFonts w:cstheme="minorHAnsi"/>
        </w:rPr>
      </w:pPr>
    </w:p>
    <w:p w14:paraId="4FC13CD3" w14:textId="77777777" w:rsidR="009B4E6E" w:rsidRPr="00836B62" w:rsidRDefault="00924AB7" w:rsidP="007D645A">
      <w:pPr>
        <w:spacing w:after="0" w:line="300" w:lineRule="exact"/>
        <w:rPr>
          <w:rFonts w:cstheme="minorHAnsi"/>
        </w:rPr>
      </w:pPr>
      <w:r w:rsidRPr="00836B62">
        <w:rPr>
          <w:rFonts w:cstheme="minorHAnsi"/>
          <w:b/>
        </w:rPr>
        <w:t xml:space="preserve">Tabella </w:t>
      </w:r>
      <w:r w:rsidR="003326EA" w:rsidRPr="00836B62">
        <w:rPr>
          <w:rFonts w:cstheme="minorHAnsi"/>
          <w:b/>
        </w:rPr>
        <w:t>6</w:t>
      </w:r>
      <w:r w:rsidRPr="00836B62">
        <w:rPr>
          <w:rFonts w:cstheme="minorHAnsi"/>
        </w:rPr>
        <w:t xml:space="preserve"> – Modalità di erogazione dei servizi diretti al pubblico durante il periodo dell’emergenza epidemiologica da COVID-19</w:t>
      </w:r>
    </w:p>
    <w:p w14:paraId="43474996" w14:textId="77777777" w:rsidR="0096664A" w:rsidRPr="00836B62" w:rsidRDefault="0096664A" w:rsidP="007D645A">
      <w:pPr>
        <w:spacing w:after="0" w:line="300" w:lineRule="exact"/>
        <w:rPr>
          <w:rFonts w:cstheme="minorHAnsi"/>
          <w:b/>
        </w:rPr>
      </w:pPr>
    </w:p>
    <w:tbl>
      <w:tblPr>
        <w:tblStyle w:val="Grigliatabella"/>
        <w:tblW w:w="9781" w:type="dxa"/>
        <w:tblInd w:w="-5" w:type="dxa"/>
        <w:tbl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insideH w:val="single" w:sz="4" w:space="0" w:color="365F91" w:themeColor="accent1" w:themeShade="BF"/>
          <w:insideV w:val="single" w:sz="4" w:space="0" w:color="365F91" w:themeColor="accent1" w:themeShade="BF"/>
        </w:tblBorders>
        <w:tblLayout w:type="fixed"/>
        <w:tblLook w:val="04A0" w:firstRow="1" w:lastRow="0" w:firstColumn="1" w:lastColumn="0" w:noHBand="0" w:noVBand="1"/>
      </w:tblPr>
      <w:tblGrid>
        <w:gridCol w:w="8760"/>
        <w:gridCol w:w="1021"/>
      </w:tblGrid>
      <w:tr w:rsidR="00A35539" w:rsidRPr="00836B62" w14:paraId="10334FDA" w14:textId="77777777" w:rsidTr="00AB2EAD">
        <w:trPr>
          <w:trHeight w:val="607"/>
        </w:trPr>
        <w:tc>
          <w:tcPr>
            <w:tcW w:w="8760" w:type="dxa"/>
            <w:shd w:val="clear" w:color="auto" w:fill="365F91" w:themeFill="accent1" w:themeFillShade="BF"/>
            <w:vAlign w:val="center"/>
          </w:tcPr>
          <w:p w14:paraId="20DEDEA7" w14:textId="77777777" w:rsidR="00924AB7" w:rsidRPr="00836B62" w:rsidRDefault="00924AB7" w:rsidP="007D645A">
            <w:pPr>
              <w:spacing w:line="300" w:lineRule="exact"/>
              <w:ind w:right="141"/>
              <w:jc w:val="center"/>
              <w:rPr>
                <w:rFonts w:cstheme="minorHAnsi"/>
                <w:b/>
                <w:color w:val="FFFFFF" w:themeColor="background1"/>
              </w:rPr>
            </w:pPr>
            <w:r w:rsidRPr="00836B62">
              <w:rPr>
                <w:rFonts w:cstheme="minorHAnsi"/>
                <w:b/>
                <w:color w:val="FFFFFF" w:themeColor="background1"/>
              </w:rPr>
              <w:t>Modalità di erogazione dei servizi al pubblico</w:t>
            </w:r>
          </w:p>
        </w:tc>
        <w:tc>
          <w:tcPr>
            <w:tcW w:w="1021" w:type="dxa"/>
            <w:shd w:val="clear" w:color="auto" w:fill="365F91" w:themeFill="accent1" w:themeFillShade="BF"/>
            <w:vAlign w:val="center"/>
          </w:tcPr>
          <w:p w14:paraId="21107A5F" w14:textId="77777777" w:rsidR="00924AB7" w:rsidRPr="00836B62" w:rsidRDefault="00924AB7" w:rsidP="007D645A">
            <w:pPr>
              <w:spacing w:line="300" w:lineRule="exact"/>
              <w:ind w:right="141"/>
              <w:jc w:val="center"/>
              <w:rPr>
                <w:rFonts w:cstheme="minorHAnsi"/>
                <w:b/>
                <w:color w:val="FFFFFF" w:themeColor="background1"/>
              </w:rPr>
            </w:pPr>
            <w:r w:rsidRPr="00836B62">
              <w:rPr>
                <w:rFonts w:cstheme="minorHAnsi"/>
                <w:b/>
                <w:color w:val="FFFFFF" w:themeColor="background1"/>
              </w:rPr>
              <w:t>(S/N)</w:t>
            </w:r>
          </w:p>
        </w:tc>
      </w:tr>
      <w:tr w:rsidR="00924AB7" w:rsidRPr="00836B62" w14:paraId="5468230D" w14:textId="77777777" w:rsidTr="00AB2EAD">
        <w:trPr>
          <w:trHeight w:val="360"/>
        </w:trPr>
        <w:tc>
          <w:tcPr>
            <w:tcW w:w="8760" w:type="dxa"/>
            <w:shd w:val="clear" w:color="auto" w:fill="auto"/>
            <w:vAlign w:val="center"/>
          </w:tcPr>
          <w:p w14:paraId="1B8B20A9" w14:textId="77777777" w:rsidR="00924AB7" w:rsidRPr="00836B62" w:rsidRDefault="00924AB7" w:rsidP="007D645A">
            <w:pPr>
              <w:spacing w:line="300" w:lineRule="exact"/>
              <w:ind w:right="141"/>
              <w:rPr>
                <w:rFonts w:cstheme="minorHAnsi"/>
              </w:rPr>
            </w:pPr>
            <w:r w:rsidRPr="00836B62">
              <w:rPr>
                <w:rFonts w:cstheme="minorHAnsi"/>
              </w:rPr>
              <w:t>Modalità telematica</w:t>
            </w:r>
          </w:p>
        </w:tc>
        <w:tc>
          <w:tcPr>
            <w:tcW w:w="1021" w:type="dxa"/>
            <w:vAlign w:val="center"/>
          </w:tcPr>
          <w:p w14:paraId="4370AB4B" w14:textId="77777777" w:rsidR="00924AB7" w:rsidRPr="00B85A5F" w:rsidRDefault="00924AB7" w:rsidP="007D645A">
            <w:pPr>
              <w:spacing w:line="300" w:lineRule="exact"/>
              <w:ind w:right="141"/>
              <w:jc w:val="center"/>
              <w:rPr>
                <w:rFonts w:cstheme="minorHAnsi"/>
                <w:sz w:val="20"/>
                <w:szCs w:val="20"/>
              </w:rPr>
            </w:pPr>
            <w:r w:rsidRPr="00B85A5F">
              <w:rPr>
                <w:rFonts w:cstheme="minorHAnsi"/>
                <w:sz w:val="20"/>
                <w:szCs w:val="20"/>
              </w:rPr>
              <w:t>S</w:t>
            </w:r>
          </w:p>
        </w:tc>
      </w:tr>
      <w:tr w:rsidR="00924AB7" w:rsidRPr="00836B62" w14:paraId="3CE1E687" w14:textId="77777777" w:rsidTr="00AB2EAD">
        <w:trPr>
          <w:trHeight w:val="340"/>
        </w:trPr>
        <w:tc>
          <w:tcPr>
            <w:tcW w:w="8760" w:type="dxa"/>
            <w:shd w:val="clear" w:color="auto" w:fill="auto"/>
            <w:vAlign w:val="center"/>
          </w:tcPr>
          <w:p w14:paraId="3A159C83" w14:textId="77777777" w:rsidR="00924AB7" w:rsidRPr="00836B62" w:rsidRDefault="00924AB7" w:rsidP="007D645A">
            <w:pPr>
              <w:spacing w:line="300" w:lineRule="exact"/>
              <w:ind w:right="141"/>
              <w:rPr>
                <w:rFonts w:cstheme="minorHAnsi"/>
              </w:rPr>
            </w:pPr>
            <w:r w:rsidRPr="00836B62">
              <w:rPr>
                <w:rFonts w:cstheme="minorHAnsi"/>
              </w:rPr>
              <w:t>Per telefono</w:t>
            </w:r>
          </w:p>
        </w:tc>
        <w:tc>
          <w:tcPr>
            <w:tcW w:w="1021" w:type="dxa"/>
            <w:vAlign w:val="center"/>
          </w:tcPr>
          <w:p w14:paraId="6A2231EB" w14:textId="77777777" w:rsidR="00924AB7" w:rsidRPr="00B85A5F" w:rsidRDefault="00924AB7" w:rsidP="007D645A">
            <w:pPr>
              <w:spacing w:line="300" w:lineRule="exact"/>
              <w:ind w:right="141"/>
              <w:jc w:val="center"/>
              <w:rPr>
                <w:rFonts w:cstheme="minorHAnsi"/>
                <w:sz w:val="20"/>
                <w:szCs w:val="20"/>
              </w:rPr>
            </w:pPr>
            <w:r w:rsidRPr="00B85A5F">
              <w:rPr>
                <w:rFonts w:cstheme="minorHAnsi"/>
                <w:sz w:val="20"/>
                <w:szCs w:val="20"/>
              </w:rPr>
              <w:t>S</w:t>
            </w:r>
          </w:p>
        </w:tc>
      </w:tr>
      <w:tr w:rsidR="00924AB7" w:rsidRPr="00836B62" w14:paraId="18C9892A" w14:textId="77777777" w:rsidTr="00AB2EAD">
        <w:trPr>
          <w:trHeight w:val="340"/>
        </w:trPr>
        <w:tc>
          <w:tcPr>
            <w:tcW w:w="8760" w:type="dxa"/>
            <w:shd w:val="clear" w:color="auto" w:fill="auto"/>
            <w:vAlign w:val="center"/>
          </w:tcPr>
          <w:p w14:paraId="4155A0EF" w14:textId="77777777" w:rsidR="00924AB7" w:rsidRPr="00836B62" w:rsidRDefault="00924AB7" w:rsidP="007D645A">
            <w:pPr>
              <w:spacing w:line="300" w:lineRule="exact"/>
              <w:ind w:right="141"/>
              <w:rPr>
                <w:rFonts w:cstheme="minorHAnsi"/>
              </w:rPr>
            </w:pPr>
            <w:r w:rsidRPr="00836B62">
              <w:rPr>
                <w:rFonts w:cstheme="minorHAnsi"/>
              </w:rPr>
              <w:t>Presenza fisica su prenotazione</w:t>
            </w:r>
          </w:p>
        </w:tc>
        <w:tc>
          <w:tcPr>
            <w:tcW w:w="1021" w:type="dxa"/>
            <w:vAlign w:val="center"/>
          </w:tcPr>
          <w:p w14:paraId="0D0BCD24" w14:textId="77777777" w:rsidR="00924AB7" w:rsidRPr="00B85A5F" w:rsidRDefault="00924AB7" w:rsidP="007D645A">
            <w:pPr>
              <w:spacing w:line="300" w:lineRule="exact"/>
              <w:ind w:right="141"/>
              <w:jc w:val="center"/>
              <w:rPr>
                <w:rFonts w:cstheme="minorHAnsi"/>
                <w:sz w:val="20"/>
                <w:szCs w:val="20"/>
              </w:rPr>
            </w:pPr>
            <w:r w:rsidRPr="00B85A5F">
              <w:rPr>
                <w:rFonts w:cstheme="minorHAnsi"/>
                <w:sz w:val="20"/>
                <w:szCs w:val="20"/>
              </w:rPr>
              <w:t>S</w:t>
            </w:r>
          </w:p>
        </w:tc>
      </w:tr>
      <w:tr w:rsidR="00924AB7" w:rsidRPr="00836B62" w14:paraId="7A7AECA9" w14:textId="77777777" w:rsidTr="00AB2EAD">
        <w:trPr>
          <w:trHeight w:val="340"/>
        </w:trPr>
        <w:tc>
          <w:tcPr>
            <w:tcW w:w="8760" w:type="dxa"/>
            <w:shd w:val="clear" w:color="auto" w:fill="auto"/>
            <w:vAlign w:val="center"/>
          </w:tcPr>
          <w:p w14:paraId="069FD4BF" w14:textId="77777777" w:rsidR="00924AB7" w:rsidRPr="00836B62" w:rsidRDefault="00924AB7" w:rsidP="007D645A">
            <w:pPr>
              <w:spacing w:line="300" w:lineRule="exact"/>
              <w:ind w:right="141"/>
              <w:rPr>
                <w:rFonts w:cstheme="minorHAnsi"/>
              </w:rPr>
            </w:pPr>
            <w:r w:rsidRPr="00836B62">
              <w:rPr>
                <w:rFonts w:cstheme="minorHAnsi"/>
              </w:rPr>
              <w:t>Distribuzione e ritiro documentazione contenitore posto all'esterno dell’edificio</w:t>
            </w:r>
          </w:p>
        </w:tc>
        <w:tc>
          <w:tcPr>
            <w:tcW w:w="1021" w:type="dxa"/>
            <w:vAlign w:val="center"/>
          </w:tcPr>
          <w:p w14:paraId="3CB1579D" w14:textId="77777777" w:rsidR="00924AB7" w:rsidRPr="00B85A5F" w:rsidRDefault="00924AB7" w:rsidP="007D645A">
            <w:pPr>
              <w:spacing w:line="300" w:lineRule="exact"/>
              <w:ind w:right="141"/>
              <w:jc w:val="center"/>
              <w:rPr>
                <w:rFonts w:cstheme="minorHAnsi"/>
                <w:sz w:val="20"/>
                <w:szCs w:val="20"/>
              </w:rPr>
            </w:pPr>
            <w:r w:rsidRPr="00B85A5F">
              <w:rPr>
                <w:rFonts w:cstheme="minorHAnsi"/>
                <w:sz w:val="20"/>
                <w:szCs w:val="20"/>
              </w:rPr>
              <w:t>N</w:t>
            </w:r>
          </w:p>
        </w:tc>
      </w:tr>
      <w:tr w:rsidR="00924AB7" w:rsidRPr="00836B62" w14:paraId="4B7A6DAF" w14:textId="77777777" w:rsidTr="00AB2EAD">
        <w:trPr>
          <w:trHeight w:val="340"/>
        </w:trPr>
        <w:tc>
          <w:tcPr>
            <w:tcW w:w="8760" w:type="dxa"/>
            <w:shd w:val="clear" w:color="auto" w:fill="auto"/>
            <w:vAlign w:val="center"/>
          </w:tcPr>
          <w:p w14:paraId="58D60C4C" w14:textId="77777777" w:rsidR="00924AB7" w:rsidRPr="00836B62" w:rsidRDefault="00924AB7" w:rsidP="007D645A">
            <w:pPr>
              <w:spacing w:line="300" w:lineRule="exact"/>
              <w:ind w:right="141"/>
              <w:rPr>
                <w:rFonts w:cstheme="minorHAnsi"/>
              </w:rPr>
            </w:pPr>
            <w:r w:rsidRPr="00836B62">
              <w:rPr>
                <w:rFonts w:cstheme="minorHAnsi"/>
              </w:rPr>
              <w:t>Erogazione dei servizi presso il domicilio del cittadino</w:t>
            </w:r>
          </w:p>
        </w:tc>
        <w:tc>
          <w:tcPr>
            <w:tcW w:w="1021" w:type="dxa"/>
            <w:vAlign w:val="center"/>
          </w:tcPr>
          <w:p w14:paraId="26A2B805" w14:textId="77777777" w:rsidR="00924AB7" w:rsidRPr="00B85A5F" w:rsidRDefault="00924AB7" w:rsidP="007D645A">
            <w:pPr>
              <w:spacing w:line="300" w:lineRule="exact"/>
              <w:ind w:right="141"/>
              <w:jc w:val="center"/>
              <w:rPr>
                <w:rFonts w:cstheme="minorHAnsi"/>
                <w:sz w:val="20"/>
                <w:szCs w:val="20"/>
              </w:rPr>
            </w:pPr>
            <w:r w:rsidRPr="00B85A5F">
              <w:rPr>
                <w:rFonts w:cstheme="minorHAnsi"/>
                <w:sz w:val="20"/>
                <w:szCs w:val="20"/>
              </w:rPr>
              <w:t>N</w:t>
            </w:r>
          </w:p>
        </w:tc>
      </w:tr>
    </w:tbl>
    <w:p w14:paraId="32CEB28F" w14:textId="77777777" w:rsidR="00924AB7" w:rsidRPr="00836B62" w:rsidRDefault="00924AB7" w:rsidP="007D645A">
      <w:pPr>
        <w:spacing w:after="0" w:line="300" w:lineRule="exact"/>
        <w:jc w:val="both"/>
        <w:rPr>
          <w:rFonts w:cstheme="minorHAnsi"/>
          <w:b/>
        </w:rPr>
      </w:pPr>
    </w:p>
    <w:p w14:paraId="3EA4E593" w14:textId="77777777" w:rsidR="009B4E6E" w:rsidRPr="00836B62" w:rsidRDefault="00924AB7" w:rsidP="007D645A">
      <w:pPr>
        <w:spacing w:after="0" w:line="300" w:lineRule="exact"/>
        <w:jc w:val="both"/>
        <w:rPr>
          <w:rFonts w:cstheme="minorHAnsi"/>
        </w:rPr>
      </w:pPr>
      <w:r w:rsidRPr="00836B62">
        <w:rPr>
          <w:rFonts w:cstheme="minorHAnsi"/>
          <w:b/>
        </w:rPr>
        <w:t xml:space="preserve">Tabella </w:t>
      </w:r>
      <w:r w:rsidR="003326EA" w:rsidRPr="00836B62">
        <w:rPr>
          <w:rFonts w:cstheme="minorHAnsi"/>
          <w:b/>
        </w:rPr>
        <w:t>7</w:t>
      </w:r>
      <w:r w:rsidRPr="00836B62">
        <w:rPr>
          <w:rFonts w:cstheme="minorHAnsi"/>
          <w:b/>
        </w:rPr>
        <w:t xml:space="preserve"> </w:t>
      </w:r>
      <w:r w:rsidRPr="00836B62">
        <w:rPr>
          <w:rFonts w:cstheme="minorHAnsi"/>
        </w:rPr>
        <w:t>- Canali utilizzati per fornire ai dipendenti le indicazioni sulle misure di protezione personale e sui comportamenti corretti per il conteniment</w:t>
      </w:r>
      <w:r w:rsidR="00957F7A" w:rsidRPr="00836B62">
        <w:rPr>
          <w:rFonts w:cstheme="minorHAnsi"/>
        </w:rPr>
        <w:t>o della diffusione del COVID-19</w:t>
      </w:r>
    </w:p>
    <w:p w14:paraId="57081922" w14:textId="77777777" w:rsidR="0025334B" w:rsidRPr="00836B62" w:rsidRDefault="0025334B" w:rsidP="007D645A">
      <w:pPr>
        <w:spacing w:after="0" w:line="300" w:lineRule="exact"/>
        <w:jc w:val="both"/>
        <w:rPr>
          <w:rFonts w:cstheme="minorHAnsi"/>
        </w:rPr>
      </w:pPr>
    </w:p>
    <w:tbl>
      <w:tblPr>
        <w:tblStyle w:val="Grigliatabella"/>
        <w:tblW w:w="9781" w:type="dxa"/>
        <w:tblInd w:w="-5" w:type="dxa"/>
        <w:tbl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insideH w:val="single" w:sz="4" w:space="0" w:color="365F91" w:themeColor="accent1" w:themeShade="BF"/>
          <w:insideV w:val="single" w:sz="4" w:space="0" w:color="365F91" w:themeColor="accent1" w:themeShade="BF"/>
        </w:tblBorders>
        <w:tblLayout w:type="fixed"/>
        <w:tblLook w:val="04A0" w:firstRow="1" w:lastRow="0" w:firstColumn="1" w:lastColumn="0" w:noHBand="0" w:noVBand="1"/>
      </w:tblPr>
      <w:tblGrid>
        <w:gridCol w:w="8760"/>
        <w:gridCol w:w="1021"/>
      </w:tblGrid>
      <w:tr w:rsidR="00A35539" w:rsidRPr="00836B62" w14:paraId="781CD98A" w14:textId="77777777" w:rsidTr="00AB2EAD">
        <w:trPr>
          <w:trHeight w:val="570"/>
        </w:trPr>
        <w:tc>
          <w:tcPr>
            <w:tcW w:w="8760" w:type="dxa"/>
            <w:shd w:val="clear" w:color="auto" w:fill="365F91" w:themeFill="accent1" w:themeFillShade="BF"/>
            <w:vAlign w:val="center"/>
          </w:tcPr>
          <w:p w14:paraId="6CB91A4B" w14:textId="77777777" w:rsidR="00924AB7" w:rsidRPr="00836B62" w:rsidRDefault="00924AB7" w:rsidP="007D645A">
            <w:pPr>
              <w:spacing w:line="300" w:lineRule="exact"/>
              <w:ind w:right="141"/>
              <w:jc w:val="center"/>
              <w:rPr>
                <w:rFonts w:cstheme="minorHAnsi"/>
                <w:b/>
                <w:color w:val="FFFFFF" w:themeColor="background1"/>
              </w:rPr>
            </w:pPr>
            <w:r w:rsidRPr="00836B62">
              <w:rPr>
                <w:rFonts w:cstheme="minorHAnsi"/>
                <w:b/>
                <w:color w:val="FFFFFF" w:themeColor="background1"/>
              </w:rPr>
              <w:t>Tipologia di canale di diffusione utilizzato</w:t>
            </w:r>
          </w:p>
        </w:tc>
        <w:tc>
          <w:tcPr>
            <w:tcW w:w="1021" w:type="dxa"/>
            <w:shd w:val="clear" w:color="auto" w:fill="365F91" w:themeFill="accent1" w:themeFillShade="BF"/>
            <w:vAlign w:val="center"/>
          </w:tcPr>
          <w:p w14:paraId="1432B37F" w14:textId="77777777" w:rsidR="00924AB7" w:rsidRPr="00836B62" w:rsidRDefault="00924AB7" w:rsidP="007D645A">
            <w:pPr>
              <w:spacing w:line="300" w:lineRule="exact"/>
              <w:ind w:right="141"/>
              <w:jc w:val="center"/>
              <w:rPr>
                <w:rFonts w:cstheme="minorHAnsi"/>
                <w:b/>
                <w:color w:val="FFFFFF" w:themeColor="background1"/>
              </w:rPr>
            </w:pPr>
            <w:r w:rsidRPr="00836B62">
              <w:rPr>
                <w:rFonts w:cstheme="minorHAnsi"/>
                <w:b/>
                <w:color w:val="FFFFFF" w:themeColor="background1"/>
              </w:rPr>
              <w:t>(S/N)</w:t>
            </w:r>
          </w:p>
        </w:tc>
      </w:tr>
      <w:tr w:rsidR="00924AB7" w:rsidRPr="00836B62" w14:paraId="5B668EB6" w14:textId="77777777" w:rsidTr="00AB2EAD">
        <w:trPr>
          <w:trHeight w:val="338"/>
        </w:trPr>
        <w:tc>
          <w:tcPr>
            <w:tcW w:w="8760" w:type="dxa"/>
            <w:shd w:val="clear" w:color="auto" w:fill="auto"/>
            <w:vAlign w:val="center"/>
          </w:tcPr>
          <w:p w14:paraId="05D26B23" w14:textId="77777777" w:rsidR="00924AB7" w:rsidRPr="00836B62" w:rsidRDefault="00924AB7" w:rsidP="007D645A">
            <w:pPr>
              <w:spacing w:line="300" w:lineRule="exact"/>
              <w:ind w:right="141"/>
              <w:rPr>
                <w:rFonts w:cstheme="minorHAnsi"/>
              </w:rPr>
            </w:pPr>
            <w:r w:rsidRPr="00836B62">
              <w:rPr>
                <w:rFonts w:cstheme="minorHAnsi"/>
              </w:rPr>
              <w:t>Invio di comunicazioni via mail</w:t>
            </w:r>
          </w:p>
        </w:tc>
        <w:tc>
          <w:tcPr>
            <w:tcW w:w="1021" w:type="dxa"/>
            <w:vAlign w:val="center"/>
          </w:tcPr>
          <w:p w14:paraId="7464D5AF" w14:textId="77777777" w:rsidR="00924AB7" w:rsidRPr="00B85A5F" w:rsidRDefault="00924AB7" w:rsidP="007D645A">
            <w:pPr>
              <w:spacing w:line="300" w:lineRule="exact"/>
              <w:ind w:right="141"/>
              <w:jc w:val="center"/>
              <w:rPr>
                <w:rFonts w:cstheme="minorHAnsi"/>
                <w:sz w:val="20"/>
                <w:szCs w:val="20"/>
              </w:rPr>
            </w:pPr>
            <w:r w:rsidRPr="00B85A5F">
              <w:rPr>
                <w:rFonts w:cstheme="minorHAnsi"/>
                <w:sz w:val="20"/>
                <w:szCs w:val="20"/>
              </w:rPr>
              <w:t>S</w:t>
            </w:r>
          </w:p>
        </w:tc>
      </w:tr>
      <w:tr w:rsidR="00924AB7" w:rsidRPr="00836B62" w14:paraId="77AD1C9F" w14:textId="77777777" w:rsidTr="00AB2EAD">
        <w:trPr>
          <w:trHeight w:val="319"/>
        </w:trPr>
        <w:tc>
          <w:tcPr>
            <w:tcW w:w="8760" w:type="dxa"/>
            <w:shd w:val="clear" w:color="auto" w:fill="auto"/>
            <w:vAlign w:val="center"/>
          </w:tcPr>
          <w:p w14:paraId="087DCAF1" w14:textId="77777777" w:rsidR="00924AB7" w:rsidRPr="00836B62" w:rsidRDefault="00924AB7" w:rsidP="007D645A">
            <w:pPr>
              <w:spacing w:line="300" w:lineRule="exact"/>
              <w:ind w:right="141"/>
              <w:rPr>
                <w:rFonts w:cstheme="minorHAnsi"/>
              </w:rPr>
            </w:pPr>
            <w:r w:rsidRPr="00836B62">
              <w:rPr>
                <w:rFonts w:cstheme="minorHAnsi"/>
              </w:rPr>
              <w:t>Sito web istituzionale</w:t>
            </w:r>
          </w:p>
        </w:tc>
        <w:tc>
          <w:tcPr>
            <w:tcW w:w="1021" w:type="dxa"/>
            <w:vAlign w:val="center"/>
          </w:tcPr>
          <w:p w14:paraId="5CDF2577" w14:textId="77777777" w:rsidR="00924AB7" w:rsidRPr="00B85A5F" w:rsidRDefault="00924AB7" w:rsidP="007D645A">
            <w:pPr>
              <w:spacing w:line="300" w:lineRule="exact"/>
              <w:ind w:right="141"/>
              <w:jc w:val="center"/>
              <w:rPr>
                <w:rFonts w:cstheme="minorHAnsi"/>
                <w:sz w:val="20"/>
                <w:szCs w:val="20"/>
              </w:rPr>
            </w:pPr>
            <w:r w:rsidRPr="00B85A5F">
              <w:rPr>
                <w:rFonts w:cstheme="minorHAnsi"/>
                <w:sz w:val="20"/>
                <w:szCs w:val="20"/>
              </w:rPr>
              <w:t>S</w:t>
            </w:r>
          </w:p>
        </w:tc>
      </w:tr>
      <w:tr w:rsidR="00924AB7" w:rsidRPr="00836B62" w14:paraId="1CBC82A0" w14:textId="77777777" w:rsidTr="00AB2EAD">
        <w:trPr>
          <w:trHeight w:val="338"/>
        </w:trPr>
        <w:tc>
          <w:tcPr>
            <w:tcW w:w="8760" w:type="dxa"/>
            <w:shd w:val="clear" w:color="auto" w:fill="auto"/>
            <w:vAlign w:val="center"/>
          </w:tcPr>
          <w:p w14:paraId="472FEA29" w14:textId="77777777" w:rsidR="00924AB7" w:rsidRPr="00836B62" w:rsidRDefault="00924AB7" w:rsidP="007D645A">
            <w:pPr>
              <w:spacing w:line="300" w:lineRule="exact"/>
              <w:ind w:right="141"/>
              <w:rPr>
                <w:rFonts w:cstheme="minorHAnsi"/>
              </w:rPr>
            </w:pPr>
            <w:r w:rsidRPr="00836B62">
              <w:rPr>
                <w:rFonts w:cstheme="minorHAnsi"/>
              </w:rPr>
              <w:t>Diffusione delle FAQ</w:t>
            </w:r>
          </w:p>
        </w:tc>
        <w:tc>
          <w:tcPr>
            <w:tcW w:w="1021" w:type="dxa"/>
            <w:vAlign w:val="center"/>
          </w:tcPr>
          <w:p w14:paraId="1436FE0A" w14:textId="77777777" w:rsidR="00924AB7" w:rsidRPr="00B85A5F" w:rsidRDefault="00924AB7" w:rsidP="007D645A">
            <w:pPr>
              <w:spacing w:line="300" w:lineRule="exact"/>
              <w:ind w:right="141"/>
              <w:jc w:val="center"/>
              <w:rPr>
                <w:rFonts w:cstheme="minorHAnsi"/>
                <w:sz w:val="20"/>
                <w:szCs w:val="20"/>
              </w:rPr>
            </w:pPr>
            <w:r w:rsidRPr="00B85A5F">
              <w:rPr>
                <w:rFonts w:cstheme="minorHAnsi"/>
                <w:sz w:val="20"/>
                <w:szCs w:val="20"/>
              </w:rPr>
              <w:t>N</w:t>
            </w:r>
          </w:p>
        </w:tc>
      </w:tr>
      <w:tr w:rsidR="00924AB7" w:rsidRPr="00836B62" w14:paraId="696942E5" w14:textId="77777777" w:rsidTr="00AB2EAD">
        <w:trPr>
          <w:trHeight w:val="319"/>
        </w:trPr>
        <w:tc>
          <w:tcPr>
            <w:tcW w:w="8760" w:type="dxa"/>
            <w:shd w:val="clear" w:color="auto" w:fill="auto"/>
            <w:vAlign w:val="center"/>
          </w:tcPr>
          <w:p w14:paraId="06EC086C" w14:textId="77777777" w:rsidR="00924AB7" w:rsidRPr="00836B62" w:rsidRDefault="00924AB7" w:rsidP="007D645A">
            <w:pPr>
              <w:spacing w:line="300" w:lineRule="exact"/>
              <w:ind w:right="141"/>
              <w:rPr>
                <w:rFonts w:cstheme="minorHAnsi"/>
              </w:rPr>
            </w:pPr>
            <w:r w:rsidRPr="00836B62">
              <w:rPr>
                <w:rFonts w:cstheme="minorHAnsi"/>
              </w:rPr>
              <w:t>Messaggeria su dispositivo mobile</w:t>
            </w:r>
          </w:p>
        </w:tc>
        <w:tc>
          <w:tcPr>
            <w:tcW w:w="1021" w:type="dxa"/>
            <w:vAlign w:val="center"/>
          </w:tcPr>
          <w:p w14:paraId="280BD7F9" w14:textId="77777777" w:rsidR="00924AB7" w:rsidRPr="00B85A5F" w:rsidRDefault="00924AB7" w:rsidP="007D645A">
            <w:pPr>
              <w:spacing w:line="300" w:lineRule="exact"/>
              <w:ind w:right="141"/>
              <w:jc w:val="center"/>
              <w:rPr>
                <w:rFonts w:cstheme="minorHAnsi"/>
                <w:sz w:val="20"/>
                <w:szCs w:val="20"/>
              </w:rPr>
            </w:pPr>
            <w:r w:rsidRPr="00B85A5F">
              <w:rPr>
                <w:rFonts w:cstheme="minorHAnsi"/>
                <w:sz w:val="20"/>
                <w:szCs w:val="20"/>
              </w:rPr>
              <w:t>S</w:t>
            </w:r>
          </w:p>
        </w:tc>
      </w:tr>
      <w:tr w:rsidR="00924AB7" w:rsidRPr="00836B62" w14:paraId="6778EF98" w14:textId="77777777" w:rsidTr="00AB2EAD">
        <w:trPr>
          <w:trHeight w:val="319"/>
        </w:trPr>
        <w:tc>
          <w:tcPr>
            <w:tcW w:w="8760" w:type="dxa"/>
            <w:shd w:val="clear" w:color="auto" w:fill="auto"/>
            <w:vAlign w:val="center"/>
          </w:tcPr>
          <w:p w14:paraId="06384A6C" w14:textId="77777777" w:rsidR="00924AB7" w:rsidRPr="00836B62" w:rsidRDefault="00924AB7" w:rsidP="007D645A">
            <w:pPr>
              <w:spacing w:line="300" w:lineRule="exact"/>
              <w:ind w:right="141"/>
              <w:rPr>
                <w:rFonts w:cstheme="minorHAnsi"/>
              </w:rPr>
            </w:pPr>
            <w:r w:rsidRPr="00836B62">
              <w:rPr>
                <w:rFonts w:cstheme="minorHAnsi"/>
              </w:rPr>
              <w:t>Intranet</w:t>
            </w:r>
          </w:p>
        </w:tc>
        <w:tc>
          <w:tcPr>
            <w:tcW w:w="1021" w:type="dxa"/>
            <w:vAlign w:val="center"/>
          </w:tcPr>
          <w:p w14:paraId="388BD50C" w14:textId="77777777" w:rsidR="00924AB7" w:rsidRPr="00B85A5F" w:rsidRDefault="00957F7A" w:rsidP="007D645A">
            <w:pPr>
              <w:spacing w:line="300" w:lineRule="exact"/>
              <w:ind w:right="141"/>
              <w:jc w:val="center"/>
              <w:rPr>
                <w:rFonts w:cstheme="minorHAnsi"/>
                <w:sz w:val="20"/>
                <w:szCs w:val="20"/>
              </w:rPr>
            </w:pPr>
            <w:r w:rsidRPr="00B85A5F">
              <w:rPr>
                <w:rFonts w:cstheme="minorHAnsi"/>
                <w:sz w:val="20"/>
                <w:szCs w:val="20"/>
              </w:rPr>
              <w:t>N</w:t>
            </w:r>
          </w:p>
        </w:tc>
      </w:tr>
      <w:tr w:rsidR="00924AB7" w:rsidRPr="00836B62" w14:paraId="2D4C87BA" w14:textId="77777777" w:rsidTr="00AB2EAD">
        <w:trPr>
          <w:trHeight w:val="319"/>
        </w:trPr>
        <w:tc>
          <w:tcPr>
            <w:tcW w:w="8760" w:type="dxa"/>
            <w:shd w:val="clear" w:color="auto" w:fill="auto"/>
            <w:vAlign w:val="center"/>
          </w:tcPr>
          <w:p w14:paraId="258C89F0" w14:textId="77777777" w:rsidR="00924AB7" w:rsidRPr="00836B62" w:rsidRDefault="00924AB7" w:rsidP="007D645A">
            <w:pPr>
              <w:spacing w:line="300" w:lineRule="exact"/>
              <w:ind w:right="141"/>
              <w:rPr>
                <w:rFonts w:cstheme="minorHAnsi"/>
              </w:rPr>
            </w:pPr>
            <w:r w:rsidRPr="00836B62">
              <w:rPr>
                <w:rFonts w:cstheme="minorHAnsi"/>
              </w:rPr>
              <w:t>Affissione cartellonistica all'interno dell'Ente</w:t>
            </w:r>
          </w:p>
        </w:tc>
        <w:tc>
          <w:tcPr>
            <w:tcW w:w="1021" w:type="dxa"/>
            <w:vAlign w:val="center"/>
          </w:tcPr>
          <w:p w14:paraId="1B948F5C" w14:textId="77777777" w:rsidR="00924AB7" w:rsidRPr="00B85A5F" w:rsidRDefault="00924AB7" w:rsidP="007D645A">
            <w:pPr>
              <w:spacing w:line="300" w:lineRule="exact"/>
              <w:ind w:right="141"/>
              <w:jc w:val="center"/>
              <w:rPr>
                <w:rFonts w:cstheme="minorHAnsi"/>
                <w:sz w:val="20"/>
                <w:szCs w:val="20"/>
              </w:rPr>
            </w:pPr>
            <w:r w:rsidRPr="00B85A5F">
              <w:rPr>
                <w:rFonts w:cstheme="minorHAnsi"/>
                <w:sz w:val="20"/>
                <w:szCs w:val="20"/>
              </w:rPr>
              <w:t>S</w:t>
            </w:r>
          </w:p>
        </w:tc>
      </w:tr>
      <w:tr w:rsidR="00924AB7" w:rsidRPr="00836B62" w14:paraId="0B74BBA7" w14:textId="77777777" w:rsidTr="00AB2EAD">
        <w:trPr>
          <w:trHeight w:val="319"/>
        </w:trPr>
        <w:tc>
          <w:tcPr>
            <w:tcW w:w="8760" w:type="dxa"/>
            <w:shd w:val="clear" w:color="auto" w:fill="auto"/>
            <w:vAlign w:val="center"/>
          </w:tcPr>
          <w:p w14:paraId="6BFFB319" w14:textId="77777777" w:rsidR="00924AB7" w:rsidRPr="00836B62" w:rsidRDefault="00924AB7" w:rsidP="007D645A">
            <w:pPr>
              <w:spacing w:line="300" w:lineRule="exact"/>
              <w:ind w:right="141"/>
              <w:rPr>
                <w:rFonts w:cstheme="minorHAnsi"/>
              </w:rPr>
            </w:pPr>
            <w:r w:rsidRPr="00836B62">
              <w:rPr>
                <w:rFonts w:cstheme="minorHAnsi"/>
              </w:rPr>
              <w:t>Consegna materiale informativo</w:t>
            </w:r>
          </w:p>
        </w:tc>
        <w:tc>
          <w:tcPr>
            <w:tcW w:w="1021" w:type="dxa"/>
            <w:vAlign w:val="center"/>
          </w:tcPr>
          <w:p w14:paraId="4B86BFB1" w14:textId="77777777" w:rsidR="00924AB7" w:rsidRPr="00B85A5F" w:rsidRDefault="00924AB7" w:rsidP="007D645A">
            <w:pPr>
              <w:spacing w:line="300" w:lineRule="exact"/>
              <w:ind w:right="141"/>
              <w:jc w:val="center"/>
              <w:rPr>
                <w:rFonts w:cstheme="minorHAnsi"/>
                <w:sz w:val="20"/>
                <w:szCs w:val="20"/>
              </w:rPr>
            </w:pPr>
            <w:r w:rsidRPr="00B85A5F">
              <w:rPr>
                <w:rFonts w:cstheme="minorHAnsi"/>
                <w:sz w:val="20"/>
                <w:szCs w:val="20"/>
              </w:rPr>
              <w:t>S</w:t>
            </w:r>
          </w:p>
        </w:tc>
      </w:tr>
      <w:tr w:rsidR="00924AB7" w:rsidRPr="00836B62" w14:paraId="04C5D708" w14:textId="77777777" w:rsidTr="00AB2EAD">
        <w:trPr>
          <w:trHeight w:val="319"/>
        </w:trPr>
        <w:tc>
          <w:tcPr>
            <w:tcW w:w="8760" w:type="dxa"/>
            <w:shd w:val="clear" w:color="auto" w:fill="auto"/>
            <w:vAlign w:val="center"/>
          </w:tcPr>
          <w:p w14:paraId="184F9AAF" w14:textId="77777777" w:rsidR="00924AB7" w:rsidRPr="00836B62" w:rsidRDefault="00924AB7" w:rsidP="007D645A">
            <w:pPr>
              <w:spacing w:line="300" w:lineRule="exact"/>
              <w:ind w:right="141"/>
              <w:rPr>
                <w:rFonts w:cstheme="minorHAnsi"/>
              </w:rPr>
            </w:pPr>
            <w:r w:rsidRPr="00836B62">
              <w:rPr>
                <w:rFonts w:cstheme="minorHAnsi"/>
              </w:rPr>
              <w:t>Verbalmente (riunioni, chat, video chiamate)</w:t>
            </w:r>
          </w:p>
        </w:tc>
        <w:tc>
          <w:tcPr>
            <w:tcW w:w="1021" w:type="dxa"/>
            <w:vAlign w:val="center"/>
          </w:tcPr>
          <w:p w14:paraId="40EDFB13" w14:textId="77777777" w:rsidR="00924AB7" w:rsidRPr="00B85A5F" w:rsidRDefault="00924AB7" w:rsidP="007D645A">
            <w:pPr>
              <w:spacing w:line="300" w:lineRule="exact"/>
              <w:ind w:right="141"/>
              <w:jc w:val="center"/>
              <w:rPr>
                <w:rFonts w:cstheme="minorHAnsi"/>
                <w:sz w:val="20"/>
                <w:szCs w:val="20"/>
              </w:rPr>
            </w:pPr>
            <w:r w:rsidRPr="00B85A5F">
              <w:rPr>
                <w:rFonts w:cstheme="minorHAnsi"/>
                <w:sz w:val="20"/>
                <w:szCs w:val="20"/>
              </w:rPr>
              <w:t>S</w:t>
            </w:r>
          </w:p>
        </w:tc>
      </w:tr>
    </w:tbl>
    <w:p w14:paraId="34D6FA31" w14:textId="77777777" w:rsidR="00924AB7" w:rsidRPr="00836B62" w:rsidRDefault="00924AB7" w:rsidP="007D645A">
      <w:pPr>
        <w:spacing w:after="0" w:line="300" w:lineRule="exact"/>
        <w:rPr>
          <w:rFonts w:cstheme="minorHAnsi"/>
        </w:rPr>
      </w:pPr>
    </w:p>
    <w:p w14:paraId="3648EAB1" w14:textId="77777777" w:rsidR="0096664A" w:rsidRPr="00836B62" w:rsidRDefault="0096664A" w:rsidP="007D645A">
      <w:pPr>
        <w:spacing w:after="0" w:line="300" w:lineRule="exact"/>
        <w:jc w:val="both"/>
        <w:rPr>
          <w:rFonts w:cstheme="minorHAnsi"/>
          <w:b/>
        </w:rPr>
      </w:pPr>
    </w:p>
    <w:p w14:paraId="033B651A" w14:textId="77777777" w:rsidR="009042AC" w:rsidRDefault="009042AC" w:rsidP="007D645A">
      <w:pPr>
        <w:spacing w:after="0" w:line="300" w:lineRule="exact"/>
        <w:jc w:val="both"/>
        <w:rPr>
          <w:rFonts w:cstheme="minorHAnsi"/>
          <w:b/>
        </w:rPr>
      </w:pPr>
    </w:p>
    <w:p w14:paraId="26604751" w14:textId="79B3D691" w:rsidR="009B4E6E" w:rsidRPr="00836B62" w:rsidRDefault="00924AB7" w:rsidP="007D645A">
      <w:pPr>
        <w:spacing w:after="0" w:line="300" w:lineRule="exact"/>
        <w:jc w:val="both"/>
        <w:rPr>
          <w:rFonts w:cstheme="minorHAnsi"/>
        </w:rPr>
      </w:pPr>
      <w:r w:rsidRPr="00836B62">
        <w:rPr>
          <w:rFonts w:cstheme="minorHAnsi"/>
          <w:b/>
        </w:rPr>
        <w:lastRenderedPageBreak/>
        <w:t xml:space="preserve">Tabella </w:t>
      </w:r>
      <w:r w:rsidR="003326EA" w:rsidRPr="00836B62">
        <w:rPr>
          <w:rFonts w:cstheme="minorHAnsi"/>
          <w:b/>
        </w:rPr>
        <w:t>8</w:t>
      </w:r>
      <w:r w:rsidRPr="00836B62">
        <w:rPr>
          <w:rFonts w:cstheme="minorHAnsi"/>
          <w:b/>
        </w:rPr>
        <w:t xml:space="preserve"> </w:t>
      </w:r>
      <w:r w:rsidRPr="00836B62">
        <w:rPr>
          <w:rFonts w:cstheme="minorHAnsi"/>
        </w:rPr>
        <w:t>– Soluzioni innovative di tipo tecnico, organizzativo o informatico adottate al fine di ottimizzare l’erogazione dei servizi durante il periodo dell’emerg</w:t>
      </w:r>
      <w:r w:rsidR="00957F7A" w:rsidRPr="00836B62">
        <w:rPr>
          <w:rFonts w:cstheme="minorHAnsi"/>
        </w:rPr>
        <w:t>enza epidemiologica da COVID-19</w:t>
      </w:r>
    </w:p>
    <w:p w14:paraId="569CBF0C" w14:textId="77777777" w:rsidR="0025334B" w:rsidRPr="00836B62" w:rsidRDefault="0025334B" w:rsidP="007D645A">
      <w:pPr>
        <w:spacing w:after="0" w:line="300" w:lineRule="exact"/>
        <w:jc w:val="both"/>
        <w:rPr>
          <w:rFonts w:cstheme="minorHAnsi"/>
        </w:rPr>
      </w:pPr>
    </w:p>
    <w:tbl>
      <w:tblPr>
        <w:tblStyle w:val="Grigliatabella"/>
        <w:tblW w:w="9781" w:type="dxa"/>
        <w:tblInd w:w="-5" w:type="dxa"/>
        <w:tbl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insideH w:val="single" w:sz="4" w:space="0" w:color="365F91" w:themeColor="accent1" w:themeShade="BF"/>
          <w:insideV w:val="single" w:sz="4" w:space="0" w:color="365F91" w:themeColor="accent1" w:themeShade="BF"/>
        </w:tblBorders>
        <w:tblLayout w:type="fixed"/>
        <w:tblLook w:val="04A0" w:firstRow="1" w:lastRow="0" w:firstColumn="1" w:lastColumn="0" w:noHBand="0" w:noVBand="1"/>
      </w:tblPr>
      <w:tblGrid>
        <w:gridCol w:w="8760"/>
        <w:gridCol w:w="1021"/>
      </w:tblGrid>
      <w:tr w:rsidR="00CA7C64" w:rsidRPr="00836B62" w14:paraId="2E13BBFD" w14:textId="77777777" w:rsidTr="00AB2EAD">
        <w:trPr>
          <w:trHeight w:val="623"/>
        </w:trPr>
        <w:tc>
          <w:tcPr>
            <w:tcW w:w="8760" w:type="dxa"/>
            <w:shd w:val="clear" w:color="auto" w:fill="365F91" w:themeFill="accent1" w:themeFillShade="BF"/>
            <w:vAlign w:val="center"/>
          </w:tcPr>
          <w:p w14:paraId="565A1A48" w14:textId="77777777" w:rsidR="00924AB7" w:rsidRPr="00836B62" w:rsidRDefault="00924AB7" w:rsidP="007D645A">
            <w:pPr>
              <w:spacing w:line="300" w:lineRule="exact"/>
              <w:ind w:right="141"/>
              <w:jc w:val="center"/>
              <w:rPr>
                <w:rFonts w:cstheme="minorHAnsi"/>
                <w:b/>
                <w:color w:val="FFFFFF" w:themeColor="background1"/>
              </w:rPr>
            </w:pPr>
            <w:r w:rsidRPr="00836B62">
              <w:rPr>
                <w:rFonts w:cstheme="minorHAnsi"/>
                <w:b/>
                <w:color w:val="FFFFFF" w:themeColor="background1"/>
              </w:rPr>
              <w:t>Tipologia di canale di diffusione utilizzato</w:t>
            </w:r>
          </w:p>
        </w:tc>
        <w:tc>
          <w:tcPr>
            <w:tcW w:w="1021" w:type="dxa"/>
            <w:shd w:val="clear" w:color="auto" w:fill="365F91" w:themeFill="accent1" w:themeFillShade="BF"/>
            <w:vAlign w:val="center"/>
          </w:tcPr>
          <w:p w14:paraId="59AF1DB6" w14:textId="77777777" w:rsidR="00924AB7" w:rsidRPr="00836B62" w:rsidRDefault="00924AB7" w:rsidP="007D645A">
            <w:pPr>
              <w:spacing w:line="300" w:lineRule="exact"/>
              <w:ind w:right="141"/>
              <w:jc w:val="center"/>
              <w:rPr>
                <w:rFonts w:cstheme="minorHAnsi"/>
                <w:b/>
                <w:color w:val="FFFFFF" w:themeColor="background1"/>
              </w:rPr>
            </w:pPr>
            <w:r w:rsidRPr="00836B62">
              <w:rPr>
                <w:rFonts w:cstheme="minorHAnsi"/>
                <w:b/>
                <w:color w:val="FFFFFF" w:themeColor="background1"/>
              </w:rPr>
              <w:t>(S/N)</w:t>
            </w:r>
          </w:p>
        </w:tc>
      </w:tr>
      <w:tr w:rsidR="00924AB7" w:rsidRPr="00836B62" w14:paraId="1C3583E4" w14:textId="77777777" w:rsidTr="00AB2EAD">
        <w:trPr>
          <w:trHeight w:val="371"/>
        </w:trPr>
        <w:tc>
          <w:tcPr>
            <w:tcW w:w="8760" w:type="dxa"/>
            <w:shd w:val="clear" w:color="auto" w:fill="auto"/>
            <w:vAlign w:val="center"/>
          </w:tcPr>
          <w:p w14:paraId="461FAFD4" w14:textId="77777777" w:rsidR="00924AB7" w:rsidRPr="00836B62" w:rsidRDefault="00924AB7" w:rsidP="007D645A">
            <w:pPr>
              <w:spacing w:line="300" w:lineRule="exact"/>
              <w:ind w:right="141"/>
              <w:rPr>
                <w:rFonts w:cstheme="minorHAnsi"/>
              </w:rPr>
            </w:pPr>
            <w:r w:rsidRPr="00836B62">
              <w:rPr>
                <w:rFonts w:cstheme="minorHAnsi"/>
              </w:rPr>
              <w:t>Utilizzo strumenti di accesso remoto alle postazioni di lavoro</w:t>
            </w:r>
          </w:p>
        </w:tc>
        <w:tc>
          <w:tcPr>
            <w:tcW w:w="1021" w:type="dxa"/>
            <w:vAlign w:val="center"/>
          </w:tcPr>
          <w:p w14:paraId="48A92677" w14:textId="77777777" w:rsidR="00924AB7" w:rsidRPr="00B85A5F" w:rsidRDefault="00924AB7" w:rsidP="007D645A">
            <w:pPr>
              <w:spacing w:line="300" w:lineRule="exact"/>
              <w:ind w:right="141"/>
              <w:jc w:val="center"/>
              <w:rPr>
                <w:rFonts w:cstheme="minorHAnsi"/>
                <w:sz w:val="20"/>
                <w:szCs w:val="20"/>
              </w:rPr>
            </w:pPr>
            <w:r w:rsidRPr="00B85A5F">
              <w:rPr>
                <w:rFonts w:cstheme="minorHAnsi"/>
                <w:sz w:val="20"/>
                <w:szCs w:val="20"/>
              </w:rPr>
              <w:t>S</w:t>
            </w:r>
          </w:p>
        </w:tc>
      </w:tr>
      <w:tr w:rsidR="00924AB7" w:rsidRPr="00836B62" w14:paraId="46E53F67" w14:textId="77777777" w:rsidTr="00AB2EAD">
        <w:trPr>
          <w:trHeight w:val="349"/>
        </w:trPr>
        <w:tc>
          <w:tcPr>
            <w:tcW w:w="8760" w:type="dxa"/>
            <w:shd w:val="clear" w:color="auto" w:fill="auto"/>
            <w:vAlign w:val="center"/>
          </w:tcPr>
          <w:p w14:paraId="4C118171" w14:textId="77777777" w:rsidR="00924AB7" w:rsidRPr="00836B62" w:rsidRDefault="00924AB7" w:rsidP="007D645A">
            <w:pPr>
              <w:spacing w:line="300" w:lineRule="exact"/>
              <w:ind w:right="141"/>
              <w:rPr>
                <w:rFonts w:cstheme="minorHAnsi"/>
              </w:rPr>
            </w:pPr>
            <w:r w:rsidRPr="00836B62">
              <w:rPr>
                <w:rFonts w:cstheme="minorHAnsi"/>
              </w:rPr>
              <w:t xml:space="preserve">Utilizzo applicazioni per </w:t>
            </w:r>
            <w:proofErr w:type="spellStart"/>
            <w:r w:rsidRPr="00836B62">
              <w:rPr>
                <w:rFonts w:cstheme="minorHAnsi"/>
              </w:rPr>
              <w:t>webconference</w:t>
            </w:r>
            <w:proofErr w:type="spellEnd"/>
            <w:r w:rsidRPr="00836B62">
              <w:rPr>
                <w:rFonts w:cstheme="minorHAnsi"/>
              </w:rPr>
              <w:t xml:space="preserve"> e </w:t>
            </w:r>
            <w:proofErr w:type="spellStart"/>
            <w:r w:rsidRPr="00836B62">
              <w:rPr>
                <w:rFonts w:cstheme="minorHAnsi"/>
              </w:rPr>
              <w:t>webchatting</w:t>
            </w:r>
            <w:proofErr w:type="spellEnd"/>
            <w:r w:rsidRPr="00836B62">
              <w:rPr>
                <w:rFonts w:cstheme="minorHAnsi"/>
              </w:rPr>
              <w:t xml:space="preserve"> per riunioni e comunicazioni interne</w:t>
            </w:r>
          </w:p>
        </w:tc>
        <w:tc>
          <w:tcPr>
            <w:tcW w:w="1021" w:type="dxa"/>
            <w:vAlign w:val="center"/>
          </w:tcPr>
          <w:p w14:paraId="569FAE0E" w14:textId="77777777" w:rsidR="00924AB7" w:rsidRPr="00B85A5F" w:rsidRDefault="00924AB7" w:rsidP="007D645A">
            <w:pPr>
              <w:spacing w:line="300" w:lineRule="exact"/>
              <w:ind w:right="141"/>
              <w:jc w:val="center"/>
              <w:rPr>
                <w:rFonts w:cstheme="minorHAnsi"/>
                <w:sz w:val="20"/>
                <w:szCs w:val="20"/>
              </w:rPr>
            </w:pPr>
            <w:r w:rsidRPr="00B85A5F">
              <w:rPr>
                <w:rFonts w:cstheme="minorHAnsi"/>
                <w:sz w:val="20"/>
                <w:szCs w:val="20"/>
              </w:rPr>
              <w:t>S</w:t>
            </w:r>
          </w:p>
        </w:tc>
      </w:tr>
      <w:tr w:rsidR="00924AB7" w:rsidRPr="00836B62" w14:paraId="75652D0E" w14:textId="77777777" w:rsidTr="00AB2EAD">
        <w:trPr>
          <w:trHeight w:val="371"/>
        </w:trPr>
        <w:tc>
          <w:tcPr>
            <w:tcW w:w="8760" w:type="dxa"/>
            <w:shd w:val="clear" w:color="auto" w:fill="auto"/>
            <w:vAlign w:val="center"/>
          </w:tcPr>
          <w:p w14:paraId="63BE36F8" w14:textId="77777777" w:rsidR="00924AB7" w:rsidRPr="00836B62" w:rsidRDefault="00924AB7" w:rsidP="007D645A">
            <w:pPr>
              <w:spacing w:line="300" w:lineRule="exact"/>
              <w:ind w:right="141"/>
              <w:rPr>
                <w:rFonts w:cstheme="minorHAnsi"/>
              </w:rPr>
            </w:pPr>
            <w:r w:rsidRPr="00836B62">
              <w:rPr>
                <w:rFonts w:cstheme="minorHAnsi"/>
              </w:rPr>
              <w:t>Servizi on line</w:t>
            </w:r>
          </w:p>
        </w:tc>
        <w:tc>
          <w:tcPr>
            <w:tcW w:w="1021" w:type="dxa"/>
            <w:vAlign w:val="center"/>
          </w:tcPr>
          <w:p w14:paraId="134FBF28" w14:textId="77777777" w:rsidR="00924AB7" w:rsidRPr="00B85A5F" w:rsidRDefault="00924AB7" w:rsidP="007D645A">
            <w:pPr>
              <w:spacing w:line="300" w:lineRule="exact"/>
              <w:ind w:right="141"/>
              <w:jc w:val="center"/>
              <w:rPr>
                <w:rFonts w:cstheme="minorHAnsi"/>
                <w:sz w:val="20"/>
                <w:szCs w:val="20"/>
              </w:rPr>
            </w:pPr>
            <w:r w:rsidRPr="00B85A5F">
              <w:rPr>
                <w:rFonts w:cstheme="minorHAnsi"/>
                <w:sz w:val="20"/>
                <w:szCs w:val="20"/>
              </w:rPr>
              <w:t>S</w:t>
            </w:r>
          </w:p>
        </w:tc>
      </w:tr>
      <w:tr w:rsidR="00924AB7" w:rsidRPr="00836B62" w14:paraId="24E9A59A" w14:textId="77777777" w:rsidTr="00AB2EAD">
        <w:trPr>
          <w:trHeight w:val="349"/>
        </w:trPr>
        <w:tc>
          <w:tcPr>
            <w:tcW w:w="8760" w:type="dxa"/>
            <w:shd w:val="clear" w:color="auto" w:fill="auto"/>
            <w:vAlign w:val="center"/>
          </w:tcPr>
          <w:p w14:paraId="457E75E3" w14:textId="77777777" w:rsidR="00924AB7" w:rsidRPr="00836B62" w:rsidRDefault="00924AB7" w:rsidP="007D645A">
            <w:pPr>
              <w:spacing w:line="300" w:lineRule="exact"/>
              <w:ind w:right="141"/>
              <w:rPr>
                <w:rFonts w:cstheme="minorHAnsi"/>
              </w:rPr>
            </w:pPr>
            <w:r w:rsidRPr="00836B62">
              <w:rPr>
                <w:rFonts w:cstheme="minorHAnsi"/>
              </w:rPr>
              <w:t>Utilizzo di Cloud e applicazioni per la condivisione e la collaborazione</w:t>
            </w:r>
          </w:p>
        </w:tc>
        <w:tc>
          <w:tcPr>
            <w:tcW w:w="1021" w:type="dxa"/>
            <w:vAlign w:val="center"/>
          </w:tcPr>
          <w:p w14:paraId="1F7D4C6D" w14:textId="77777777" w:rsidR="00924AB7" w:rsidRPr="00B85A5F" w:rsidRDefault="00924AB7" w:rsidP="007D645A">
            <w:pPr>
              <w:spacing w:line="300" w:lineRule="exact"/>
              <w:ind w:right="141"/>
              <w:jc w:val="center"/>
              <w:rPr>
                <w:rFonts w:cstheme="minorHAnsi"/>
                <w:sz w:val="20"/>
                <w:szCs w:val="20"/>
              </w:rPr>
            </w:pPr>
            <w:r w:rsidRPr="00B85A5F">
              <w:rPr>
                <w:rFonts w:cstheme="minorHAnsi"/>
                <w:sz w:val="20"/>
                <w:szCs w:val="20"/>
              </w:rPr>
              <w:t>S</w:t>
            </w:r>
          </w:p>
        </w:tc>
      </w:tr>
      <w:tr w:rsidR="00924AB7" w:rsidRPr="00836B62" w14:paraId="21737E65" w14:textId="77777777" w:rsidTr="00AB2EAD">
        <w:trPr>
          <w:trHeight w:val="349"/>
        </w:trPr>
        <w:tc>
          <w:tcPr>
            <w:tcW w:w="8760" w:type="dxa"/>
            <w:shd w:val="clear" w:color="auto" w:fill="auto"/>
            <w:vAlign w:val="center"/>
          </w:tcPr>
          <w:p w14:paraId="3282BAAC" w14:textId="77777777" w:rsidR="00924AB7" w:rsidRPr="00836B62" w:rsidRDefault="00924AB7" w:rsidP="007D645A">
            <w:pPr>
              <w:spacing w:line="300" w:lineRule="exact"/>
              <w:ind w:right="141"/>
              <w:rPr>
                <w:rFonts w:cstheme="minorHAnsi"/>
              </w:rPr>
            </w:pPr>
            <w:r w:rsidRPr="00836B62">
              <w:rPr>
                <w:rFonts w:cstheme="minorHAnsi"/>
              </w:rPr>
              <w:t>Organizzazione dei servizi in presenza su prenotazione</w:t>
            </w:r>
          </w:p>
        </w:tc>
        <w:tc>
          <w:tcPr>
            <w:tcW w:w="1021" w:type="dxa"/>
            <w:vAlign w:val="center"/>
          </w:tcPr>
          <w:p w14:paraId="5C401506" w14:textId="77777777" w:rsidR="00924AB7" w:rsidRPr="00B85A5F" w:rsidRDefault="00924AB7" w:rsidP="007D645A">
            <w:pPr>
              <w:spacing w:line="300" w:lineRule="exact"/>
              <w:ind w:right="141"/>
              <w:jc w:val="center"/>
              <w:rPr>
                <w:rFonts w:cstheme="minorHAnsi"/>
                <w:sz w:val="20"/>
                <w:szCs w:val="20"/>
              </w:rPr>
            </w:pPr>
            <w:r w:rsidRPr="00B85A5F">
              <w:rPr>
                <w:rFonts w:cstheme="minorHAnsi"/>
                <w:sz w:val="20"/>
                <w:szCs w:val="20"/>
              </w:rPr>
              <w:t>S</w:t>
            </w:r>
          </w:p>
        </w:tc>
      </w:tr>
      <w:tr w:rsidR="00924AB7" w:rsidRPr="00836B62" w14:paraId="6133D82E" w14:textId="77777777" w:rsidTr="00AB2EAD">
        <w:trPr>
          <w:trHeight w:val="349"/>
        </w:trPr>
        <w:tc>
          <w:tcPr>
            <w:tcW w:w="8760" w:type="dxa"/>
            <w:shd w:val="clear" w:color="auto" w:fill="auto"/>
            <w:vAlign w:val="center"/>
          </w:tcPr>
          <w:p w14:paraId="66C49BCA" w14:textId="77777777" w:rsidR="00924AB7" w:rsidRPr="00836B62" w:rsidRDefault="00924AB7" w:rsidP="007D645A">
            <w:pPr>
              <w:spacing w:line="300" w:lineRule="exact"/>
              <w:ind w:right="141"/>
              <w:rPr>
                <w:rFonts w:cstheme="minorHAnsi"/>
              </w:rPr>
            </w:pPr>
            <w:r w:rsidRPr="00836B62">
              <w:rPr>
                <w:rFonts w:cstheme="minorHAnsi"/>
              </w:rPr>
              <w:t>Utilizzo canali telematici per la comunicazione con l'utenza</w:t>
            </w:r>
          </w:p>
        </w:tc>
        <w:tc>
          <w:tcPr>
            <w:tcW w:w="1021" w:type="dxa"/>
            <w:vAlign w:val="center"/>
          </w:tcPr>
          <w:p w14:paraId="1F998FF1" w14:textId="77777777" w:rsidR="00924AB7" w:rsidRPr="00B85A5F" w:rsidRDefault="00924AB7" w:rsidP="007D645A">
            <w:pPr>
              <w:spacing w:line="300" w:lineRule="exact"/>
              <w:ind w:right="141"/>
              <w:jc w:val="center"/>
              <w:rPr>
                <w:rFonts w:cstheme="minorHAnsi"/>
                <w:sz w:val="20"/>
                <w:szCs w:val="20"/>
              </w:rPr>
            </w:pPr>
            <w:r w:rsidRPr="00B85A5F">
              <w:rPr>
                <w:rFonts w:cstheme="minorHAnsi"/>
                <w:sz w:val="20"/>
                <w:szCs w:val="20"/>
              </w:rPr>
              <w:t>S</w:t>
            </w:r>
          </w:p>
        </w:tc>
      </w:tr>
      <w:tr w:rsidR="00924AB7" w:rsidRPr="00836B62" w14:paraId="0A4ACE49" w14:textId="77777777" w:rsidTr="00AB2EAD">
        <w:trPr>
          <w:trHeight w:val="349"/>
        </w:trPr>
        <w:tc>
          <w:tcPr>
            <w:tcW w:w="8760" w:type="dxa"/>
            <w:shd w:val="clear" w:color="auto" w:fill="auto"/>
            <w:vAlign w:val="center"/>
          </w:tcPr>
          <w:p w14:paraId="1CF94F6E" w14:textId="77777777" w:rsidR="00924AB7" w:rsidRPr="00836B62" w:rsidRDefault="00924AB7" w:rsidP="007D645A">
            <w:pPr>
              <w:spacing w:line="300" w:lineRule="exact"/>
              <w:ind w:right="141"/>
              <w:rPr>
                <w:rFonts w:cstheme="minorHAnsi"/>
              </w:rPr>
            </w:pPr>
            <w:r w:rsidRPr="00836B62">
              <w:rPr>
                <w:rFonts w:cstheme="minorHAnsi"/>
              </w:rPr>
              <w:t>Potenziamento dotazione tecnica-informatica dell'Ente</w:t>
            </w:r>
          </w:p>
        </w:tc>
        <w:tc>
          <w:tcPr>
            <w:tcW w:w="1021" w:type="dxa"/>
            <w:vAlign w:val="center"/>
          </w:tcPr>
          <w:p w14:paraId="2368E5F6" w14:textId="77777777" w:rsidR="00924AB7" w:rsidRPr="00B85A5F" w:rsidRDefault="00924AB7" w:rsidP="007D645A">
            <w:pPr>
              <w:spacing w:line="300" w:lineRule="exact"/>
              <w:ind w:right="141"/>
              <w:jc w:val="center"/>
              <w:rPr>
                <w:rFonts w:cstheme="minorHAnsi"/>
                <w:sz w:val="20"/>
                <w:szCs w:val="20"/>
              </w:rPr>
            </w:pPr>
            <w:r w:rsidRPr="00B85A5F">
              <w:rPr>
                <w:rFonts w:cstheme="minorHAnsi"/>
                <w:sz w:val="20"/>
                <w:szCs w:val="20"/>
              </w:rPr>
              <w:t>S</w:t>
            </w:r>
          </w:p>
        </w:tc>
      </w:tr>
      <w:tr w:rsidR="00924AB7" w:rsidRPr="00836B62" w14:paraId="7997C68D" w14:textId="77777777" w:rsidTr="00AB2EAD">
        <w:trPr>
          <w:trHeight w:val="349"/>
        </w:trPr>
        <w:tc>
          <w:tcPr>
            <w:tcW w:w="8760" w:type="dxa"/>
            <w:shd w:val="clear" w:color="auto" w:fill="auto"/>
            <w:vAlign w:val="center"/>
          </w:tcPr>
          <w:p w14:paraId="72D877AB" w14:textId="77777777" w:rsidR="00924AB7" w:rsidRPr="00836B62" w:rsidRDefault="00924AB7" w:rsidP="007D645A">
            <w:pPr>
              <w:spacing w:line="300" w:lineRule="exact"/>
              <w:ind w:right="141"/>
              <w:rPr>
                <w:rFonts w:cstheme="minorHAnsi"/>
              </w:rPr>
            </w:pPr>
            <w:r w:rsidRPr="00836B62">
              <w:rPr>
                <w:rFonts w:cstheme="minorHAnsi"/>
              </w:rPr>
              <w:t>Attivazione deviazione di chiamata</w:t>
            </w:r>
          </w:p>
        </w:tc>
        <w:tc>
          <w:tcPr>
            <w:tcW w:w="1021" w:type="dxa"/>
            <w:vAlign w:val="center"/>
          </w:tcPr>
          <w:p w14:paraId="7573E151" w14:textId="77777777" w:rsidR="00924AB7" w:rsidRPr="00B85A5F" w:rsidRDefault="00924AB7" w:rsidP="007D645A">
            <w:pPr>
              <w:spacing w:line="300" w:lineRule="exact"/>
              <w:ind w:right="141"/>
              <w:jc w:val="center"/>
              <w:rPr>
                <w:rFonts w:cstheme="minorHAnsi"/>
                <w:sz w:val="20"/>
                <w:szCs w:val="20"/>
              </w:rPr>
            </w:pPr>
            <w:r w:rsidRPr="00B85A5F">
              <w:rPr>
                <w:rFonts w:cstheme="minorHAnsi"/>
                <w:sz w:val="20"/>
                <w:szCs w:val="20"/>
              </w:rPr>
              <w:t>S</w:t>
            </w:r>
          </w:p>
        </w:tc>
      </w:tr>
      <w:tr w:rsidR="00924AB7" w:rsidRPr="00836B62" w14:paraId="00E1A9F3" w14:textId="77777777" w:rsidTr="00AB2EAD">
        <w:trPr>
          <w:trHeight w:val="349"/>
        </w:trPr>
        <w:tc>
          <w:tcPr>
            <w:tcW w:w="8760" w:type="dxa"/>
            <w:shd w:val="clear" w:color="auto" w:fill="auto"/>
            <w:vAlign w:val="center"/>
          </w:tcPr>
          <w:p w14:paraId="4EA8FF3D" w14:textId="77777777" w:rsidR="00924AB7" w:rsidRPr="00836B62" w:rsidRDefault="00924AB7" w:rsidP="007D645A">
            <w:pPr>
              <w:spacing w:line="300" w:lineRule="exact"/>
              <w:ind w:right="141"/>
              <w:rPr>
                <w:rFonts w:cstheme="minorHAnsi"/>
              </w:rPr>
            </w:pPr>
            <w:r w:rsidRPr="00836B62">
              <w:rPr>
                <w:rFonts w:cstheme="minorHAnsi"/>
              </w:rPr>
              <w:t>Potenziamento centralino / creazione di linee dedicate e numeri verdi</w:t>
            </w:r>
          </w:p>
        </w:tc>
        <w:tc>
          <w:tcPr>
            <w:tcW w:w="1021" w:type="dxa"/>
            <w:vAlign w:val="center"/>
          </w:tcPr>
          <w:p w14:paraId="4454B647" w14:textId="77777777" w:rsidR="00924AB7" w:rsidRPr="00B85A5F" w:rsidRDefault="00924AB7" w:rsidP="007D645A">
            <w:pPr>
              <w:spacing w:line="300" w:lineRule="exact"/>
              <w:ind w:right="141"/>
              <w:jc w:val="center"/>
              <w:rPr>
                <w:rFonts w:cstheme="minorHAnsi"/>
                <w:sz w:val="20"/>
                <w:szCs w:val="20"/>
              </w:rPr>
            </w:pPr>
            <w:r w:rsidRPr="00B85A5F">
              <w:rPr>
                <w:rFonts w:cstheme="minorHAnsi"/>
                <w:sz w:val="20"/>
                <w:szCs w:val="20"/>
              </w:rPr>
              <w:t>N</w:t>
            </w:r>
          </w:p>
        </w:tc>
      </w:tr>
      <w:tr w:rsidR="00924AB7" w:rsidRPr="00836B62" w14:paraId="70A1B807" w14:textId="77777777" w:rsidTr="00AB2EAD">
        <w:trPr>
          <w:trHeight w:val="349"/>
        </w:trPr>
        <w:tc>
          <w:tcPr>
            <w:tcW w:w="8760" w:type="dxa"/>
            <w:shd w:val="clear" w:color="auto" w:fill="auto"/>
            <w:vAlign w:val="center"/>
          </w:tcPr>
          <w:p w14:paraId="6C416ED2" w14:textId="77777777" w:rsidR="00924AB7" w:rsidRPr="00836B62" w:rsidRDefault="00924AB7" w:rsidP="007D645A">
            <w:pPr>
              <w:spacing w:line="300" w:lineRule="exact"/>
              <w:ind w:right="141"/>
              <w:rPr>
                <w:rFonts w:cstheme="minorHAnsi"/>
              </w:rPr>
            </w:pPr>
            <w:r w:rsidRPr="00836B62">
              <w:rPr>
                <w:rFonts w:cstheme="minorHAnsi"/>
              </w:rPr>
              <w:t>Applicazione protocolli di sicurezza</w:t>
            </w:r>
          </w:p>
        </w:tc>
        <w:tc>
          <w:tcPr>
            <w:tcW w:w="1021" w:type="dxa"/>
            <w:vAlign w:val="center"/>
          </w:tcPr>
          <w:p w14:paraId="25455A30" w14:textId="77777777" w:rsidR="00924AB7" w:rsidRPr="00B85A5F" w:rsidRDefault="00924AB7" w:rsidP="007D645A">
            <w:pPr>
              <w:spacing w:line="300" w:lineRule="exact"/>
              <w:ind w:right="141"/>
              <w:jc w:val="center"/>
              <w:rPr>
                <w:rFonts w:cstheme="minorHAnsi"/>
                <w:sz w:val="20"/>
                <w:szCs w:val="20"/>
              </w:rPr>
            </w:pPr>
            <w:r w:rsidRPr="00B85A5F">
              <w:rPr>
                <w:rFonts w:cstheme="minorHAnsi"/>
                <w:sz w:val="20"/>
                <w:szCs w:val="20"/>
              </w:rPr>
              <w:t>S</w:t>
            </w:r>
          </w:p>
        </w:tc>
      </w:tr>
      <w:tr w:rsidR="00924AB7" w:rsidRPr="00836B62" w14:paraId="53DC77CB" w14:textId="77777777" w:rsidTr="00AB2EAD">
        <w:trPr>
          <w:trHeight w:val="349"/>
        </w:trPr>
        <w:tc>
          <w:tcPr>
            <w:tcW w:w="8760" w:type="dxa"/>
            <w:shd w:val="clear" w:color="auto" w:fill="auto"/>
            <w:vAlign w:val="center"/>
          </w:tcPr>
          <w:p w14:paraId="071DE785" w14:textId="77777777" w:rsidR="00924AB7" w:rsidRPr="00836B62" w:rsidRDefault="00924AB7" w:rsidP="007D645A">
            <w:pPr>
              <w:spacing w:line="300" w:lineRule="exact"/>
              <w:ind w:right="141"/>
              <w:rPr>
                <w:rFonts w:cstheme="minorHAnsi"/>
              </w:rPr>
            </w:pPr>
            <w:r w:rsidRPr="00836B62">
              <w:rPr>
                <w:rFonts w:cstheme="minorHAnsi"/>
              </w:rPr>
              <w:t>Formazione/didattica a distanza</w:t>
            </w:r>
          </w:p>
        </w:tc>
        <w:tc>
          <w:tcPr>
            <w:tcW w:w="1021" w:type="dxa"/>
            <w:vAlign w:val="center"/>
          </w:tcPr>
          <w:p w14:paraId="2147A047" w14:textId="77777777" w:rsidR="00924AB7" w:rsidRPr="00B85A5F" w:rsidRDefault="00924AB7" w:rsidP="007D645A">
            <w:pPr>
              <w:spacing w:line="300" w:lineRule="exact"/>
              <w:ind w:right="141"/>
              <w:jc w:val="center"/>
              <w:rPr>
                <w:rFonts w:cstheme="minorHAnsi"/>
                <w:sz w:val="20"/>
                <w:szCs w:val="20"/>
              </w:rPr>
            </w:pPr>
            <w:r w:rsidRPr="00B85A5F">
              <w:rPr>
                <w:rFonts w:cstheme="minorHAnsi"/>
                <w:sz w:val="20"/>
                <w:szCs w:val="20"/>
              </w:rPr>
              <w:t>S</w:t>
            </w:r>
          </w:p>
        </w:tc>
      </w:tr>
      <w:tr w:rsidR="00924AB7" w:rsidRPr="00836B62" w14:paraId="579EA95E" w14:textId="77777777" w:rsidTr="00AB2EAD">
        <w:trPr>
          <w:trHeight w:val="349"/>
        </w:trPr>
        <w:tc>
          <w:tcPr>
            <w:tcW w:w="8760" w:type="dxa"/>
            <w:shd w:val="clear" w:color="auto" w:fill="auto"/>
            <w:vAlign w:val="center"/>
          </w:tcPr>
          <w:p w14:paraId="4BEC82D5" w14:textId="77777777" w:rsidR="00924AB7" w:rsidRPr="00836B62" w:rsidRDefault="00924AB7" w:rsidP="007D645A">
            <w:pPr>
              <w:spacing w:line="300" w:lineRule="exact"/>
              <w:ind w:right="141"/>
              <w:rPr>
                <w:rFonts w:cstheme="minorHAnsi"/>
              </w:rPr>
            </w:pPr>
            <w:r w:rsidRPr="00836B62">
              <w:rPr>
                <w:rFonts w:cstheme="minorHAnsi"/>
              </w:rPr>
              <w:t>Turnazione delle presenze</w:t>
            </w:r>
          </w:p>
        </w:tc>
        <w:tc>
          <w:tcPr>
            <w:tcW w:w="1021" w:type="dxa"/>
            <w:vAlign w:val="center"/>
          </w:tcPr>
          <w:p w14:paraId="4B640849" w14:textId="77777777" w:rsidR="00924AB7" w:rsidRPr="00B85A5F" w:rsidRDefault="00924AB7" w:rsidP="007D645A">
            <w:pPr>
              <w:spacing w:line="300" w:lineRule="exact"/>
              <w:ind w:right="141"/>
              <w:jc w:val="center"/>
              <w:rPr>
                <w:rFonts w:cstheme="minorHAnsi"/>
                <w:sz w:val="20"/>
                <w:szCs w:val="20"/>
              </w:rPr>
            </w:pPr>
            <w:r w:rsidRPr="00B85A5F">
              <w:rPr>
                <w:rFonts w:cstheme="minorHAnsi"/>
                <w:sz w:val="20"/>
                <w:szCs w:val="20"/>
              </w:rPr>
              <w:t>S</w:t>
            </w:r>
          </w:p>
        </w:tc>
      </w:tr>
      <w:tr w:rsidR="00924AB7" w:rsidRPr="00836B62" w14:paraId="4DACFF24" w14:textId="77777777" w:rsidTr="00AB2EAD">
        <w:trPr>
          <w:trHeight w:val="349"/>
        </w:trPr>
        <w:tc>
          <w:tcPr>
            <w:tcW w:w="8760" w:type="dxa"/>
            <w:shd w:val="clear" w:color="auto" w:fill="auto"/>
            <w:vAlign w:val="center"/>
          </w:tcPr>
          <w:p w14:paraId="7CD4549C" w14:textId="77777777" w:rsidR="00924AB7" w:rsidRPr="00836B62" w:rsidRDefault="00924AB7" w:rsidP="007D645A">
            <w:pPr>
              <w:spacing w:line="300" w:lineRule="exact"/>
              <w:ind w:right="141"/>
              <w:rPr>
                <w:rFonts w:cstheme="minorHAnsi"/>
              </w:rPr>
            </w:pPr>
            <w:r w:rsidRPr="00836B62">
              <w:rPr>
                <w:rFonts w:cstheme="minorHAnsi"/>
              </w:rPr>
              <w:t>Digitalizzazione documenti</w:t>
            </w:r>
          </w:p>
        </w:tc>
        <w:tc>
          <w:tcPr>
            <w:tcW w:w="1021" w:type="dxa"/>
            <w:vAlign w:val="center"/>
          </w:tcPr>
          <w:p w14:paraId="78BEE03A" w14:textId="77777777" w:rsidR="00924AB7" w:rsidRPr="00B85A5F" w:rsidRDefault="00924AB7" w:rsidP="007D645A">
            <w:pPr>
              <w:spacing w:line="300" w:lineRule="exact"/>
              <w:ind w:right="141"/>
              <w:jc w:val="center"/>
              <w:rPr>
                <w:rFonts w:cstheme="minorHAnsi"/>
                <w:sz w:val="20"/>
                <w:szCs w:val="20"/>
              </w:rPr>
            </w:pPr>
            <w:r w:rsidRPr="00B85A5F">
              <w:rPr>
                <w:rFonts w:cstheme="minorHAnsi"/>
                <w:sz w:val="20"/>
                <w:szCs w:val="20"/>
              </w:rPr>
              <w:t>S</w:t>
            </w:r>
          </w:p>
        </w:tc>
      </w:tr>
      <w:tr w:rsidR="00924AB7" w:rsidRPr="00836B62" w14:paraId="64E1DACA" w14:textId="77777777" w:rsidTr="00AB2EAD">
        <w:trPr>
          <w:trHeight w:val="349"/>
        </w:trPr>
        <w:tc>
          <w:tcPr>
            <w:tcW w:w="8760" w:type="dxa"/>
            <w:shd w:val="clear" w:color="auto" w:fill="auto"/>
            <w:vAlign w:val="center"/>
          </w:tcPr>
          <w:p w14:paraId="00C4DB7A" w14:textId="77777777" w:rsidR="00924AB7" w:rsidRPr="00836B62" w:rsidRDefault="00924AB7" w:rsidP="007D645A">
            <w:pPr>
              <w:spacing w:line="300" w:lineRule="exact"/>
              <w:ind w:right="141"/>
              <w:rPr>
                <w:rFonts w:cstheme="minorHAnsi"/>
              </w:rPr>
            </w:pPr>
            <w:r w:rsidRPr="00836B62">
              <w:rPr>
                <w:rFonts w:cstheme="minorHAnsi"/>
              </w:rPr>
              <w:t>Servizi a domicilio</w:t>
            </w:r>
          </w:p>
        </w:tc>
        <w:tc>
          <w:tcPr>
            <w:tcW w:w="1021" w:type="dxa"/>
            <w:vAlign w:val="center"/>
          </w:tcPr>
          <w:p w14:paraId="1B24912B" w14:textId="77777777" w:rsidR="00924AB7" w:rsidRPr="00B85A5F" w:rsidRDefault="00924AB7" w:rsidP="007D645A">
            <w:pPr>
              <w:spacing w:line="300" w:lineRule="exact"/>
              <w:ind w:right="141"/>
              <w:jc w:val="center"/>
              <w:rPr>
                <w:rFonts w:cstheme="minorHAnsi"/>
                <w:sz w:val="20"/>
                <w:szCs w:val="20"/>
              </w:rPr>
            </w:pPr>
            <w:r w:rsidRPr="00B85A5F">
              <w:rPr>
                <w:rFonts w:cstheme="minorHAnsi"/>
                <w:sz w:val="20"/>
                <w:szCs w:val="20"/>
              </w:rPr>
              <w:t>N</w:t>
            </w:r>
          </w:p>
        </w:tc>
      </w:tr>
      <w:tr w:rsidR="00924AB7" w:rsidRPr="00836B62" w14:paraId="2F2043E4" w14:textId="77777777" w:rsidTr="00AB2EAD">
        <w:trPr>
          <w:trHeight w:val="349"/>
        </w:trPr>
        <w:tc>
          <w:tcPr>
            <w:tcW w:w="8760" w:type="dxa"/>
            <w:shd w:val="clear" w:color="auto" w:fill="auto"/>
            <w:vAlign w:val="center"/>
          </w:tcPr>
          <w:p w14:paraId="47935741" w14:textId="77777777" w:rsidR="00924AB7" w:rsidRPr="00836B62" w:rsidRDefault="00924AB7" w:rsidP="007D645A">
            <w:pPr>
              <w:spacing w:line="300" w:lineRule="exact"/>
              <w:ind w:right="141"/>
              <w:rPr>
                <w:rFonts w:cstheme="minorHAnsi"/>
              </w:rPr>
            </w:pPr>
            <w:r w:rsidRPr="00836B62">
              <w:rPr>
                <w:rFonts w:cstheme="minorHAnsi"/>
              </w:rPr>
              <w:t>Attivazione di reti interistituzionali</w:t>
            </w:r>
          </w:p>
        </w:tc>
        <w:tc>
          <w:tcPr>
            <w:tcW w:w="1021" w:type="dxa"/>
            <w:vAlign w:val="center"/>
          </w:tcPr>
          <w:p w14:paraId="7A872EED" w14:textId="77777777" w:rsidR="00924AB7" w:rsidRPr="00B85A5F" w:rsidRDefault="00924AB7" w:rsidP="007D645A">
            <w:pPr>
              <w:spacing w:line="300" w:lineRule="exact"/>
              <w:ind w:right="141"/>
              <w:jc w:val="center"/>
              <w:rPr>
                <w:rFonts w:cstheme="minorHAnsi"/>
                <w:sz w:val="20"/>
                <w:szCs w:val="20"/>
              </w:rPr>
            </w:pPr>
            <w:r w:rsidRPr="00B85A5F">
              <w:rPr>
                <w:rFonts w:cstheme="minorHAnsi"/>
                <w:sz w:val="20"/>
                <w:szCs w:val="20"/>
              </w:rPr>
              <w:t>N</w:t>
            </w:r>
          </w:p>
        </w:tc>
      </w:tr>
      <w:tr w:rsidR="00924AB7" w:rsidRPr="00836B62" w14:paraId="2D400AF3" w14:textId="77777777" w:rsidTr="00AB2EAD">
        <w:trPr>
          <w:trHeight w:val="349"/>
        </w:trPr>
        <w:tc>
          <w:tcPr>
            <w:tcW w:w="8760" w:type="dxa"/>
            <w:shd w:val="clear" w:color="auto" w:fill="auto"/>
            <w:vAlign w:val="center"/>
          </w:tcPr>
          <w:p w14:paraId="03D95D2B" w14:textId="77777777" w:rsidR="00924AB7" w:rsidRPr="00836B62" w:rsidRDefault="00924AB7" w:rsidP="007D645A">
            <w:pPr>
              <w:spacing w:line="300" w:lineRule="exact"/>
              <w:ind w:right="141"/>
              <w:rPr>
                <w:rFonts w:cstheme="minorHAnsi"/>
              </w:rPr>
            </w:pPr>
            <w:r w:rsidRPr="00836B62">
              <w:rPr>
                <w:rFonts w:cstheme="minorHAnsi"/>
              </w:rPr>
              <w:t>Utilizzo firma digitale</w:t>
            </w:r>
          </w:p>
        </w:tc>
        <w:tc>
          <w:tcPr>
            <w:tcW w:w="1021" w:type="dxa"/>
            <w:vAlign w:val="center"/>
          </w:tcPr>
          <w:p w14:paraId="44D7FE35" w14:textId="77777777" w:rsidR="00924AB7" w:rsidRPr="00B85A5F" w:rsidRDefault="00924AB7" w:rsidP="007D645A">
            <w:pPr>
              <w:spacing w:line="300" w:lineRule="exact"/>
              <w:ind w:right="141"/>
              <w:jc w:val="center"/>
              <w:rPr>
                <w:rFonts w:cstheme="minorHAnsi"/>
                <w:sz w:val="20"/>
                <w:szCs w:val="20"/>
              </w:rPr>
            </w:pPr>
            <w:r w:rsidRPr="00B85A5F">
              <w:rPr>
                <w:rFonts w:cstheme="minorHAnsi"/>
                <w:sz w:val="20"/>
                <w:szCs w:val="20"/>
              </w:rPr>
              <w:t>S</w:t>
            </w:r>
          </w:p>
        </w:tc>
      </w:tr>
      <w:tr w:rsidR="00924AB7" w:rsidRPr="00836B62" w14:paraId="6E1EA071" w14:textId="77777777" w:rsidTr="00AB2EAD">
        <w:trPr>
          <w:trHeight w:val="349"/>
        </w:trPr>
        <w:tc>
          <w:tcPr>
            <w:tcW w:w="8760" w:type="dxa"/>
            <w:shd w:val="clear" w:color="auto" w:fill="auto"/>
            <w:vAlign w:val="center"/>
          </w:tcPr>
          <w:p w14:paraId="0CF0E200" w14:textId="77777777" w:rsidR="00924AB7" w:rsidRPr="00836B62" w:rsidRDefault="00924AB7" w:rsidP="007D645A">
            <w:pPr>
              <w:spacing w:line="300" w:lineRule="exact"/>
              <w:ind w:right="141"/>
              <w:rPr>
                <w:rFonts w:cstheme="minorHAnsi"/>
              </w:rPr>
            </w:pPr>
            <w:r w:rsidRPr="00836B62">
              <w:rPr>
                <w:rFonts w:cstheme="minorHAnsi"/>
              </w:rPr>
              <w:t>Cartellino virtuale</w:t>
            </w:r>
          </w:p>
        </w:tc>
        <w:tc>
          <w:tcPr>
            <w:tcW w:w="1021" w:type="dxa"/>
            <w:vAlign w:val="center"/>
          </w:tcPr>
          <w:p w14:paraId="101AC5B0" w14:textId="77777777" w:rsidR="00924AB7" w:rsidRPr="00B85A5F" w:rsidRDefault="00924AB7" w:rsidP="007D645A">
            <w:pPr>
              <w:spacing w:line="300" w:lineRule="exact"/>
              <w:ind w:right="141"/>
              <w:jc w:val="center"/>
              <w:rPr>
                <w:rFonts w:cstheme="minorHAnsi"/>
                <w:sz w:val="20"/>
                <w:szCs w:val="20"/>
              </w:rPr>
            </w:pPr>
            <w:r w:rsidRPr="00B85A5F">
              <w:rPr>
                <w:rFonts w:cstheme="minorHAnsi"/>
                <w:sz w:val="20"/>
                <w:szCs w:val="20"/>
              </w:rPr>
              <w:t>S</w:t>
            </w:r>
          </w:p>
        </w:tc>
      </w:tr>
    </w:tbl>
    <w:p w14:paraId="27FDEF09" w14:textId="77777777" w:rsidR="0025334B" w:rsidRPr="00836B62" w:rsidRDefault="0025334B" w:rsidP="007D645A">
      <w:pPr>
        <w:spacing w:after="0" w:line="300" w:lineRule="exact"/>
        <w:jc w:val="both"/>
        <w:rPr>
          <w:rFonts w:cstheme="minorHAnsi"/>
          <w:b/>
        </w:rPr>
      </w:pPr>
    </w:p>
    <w:p w14:paraId="53C7F9F8" w14:textId="77777777" w:rsidR="00924AB7" w:rsidRPr="00836B62" w:rsidRDefault="00924AB7" w:rsidP="007D645A">
      <w:pPr>
        <w:spacing w:after="0" w:line="300" w:lineRule="exact"/>
        <w:jc w:val="both"/>
        <w:rPr>
          <w:rFonts w:cstheme="minorHAnsi"/>
        </w:rPr>
      </w:pPr>
      <w:r w:rsidRPr="00836B62">
        <w:rPr>
          <w:rFonts w:cstheme="minorHAnsi"/>
          <w:b/>
        </w:rPr>
        <w:t xml:space="preserve">Tabella </w:t>
      </w:r>
      <w:r w:rsidR="003326EA" w:rsidRPr="00836B62">
        <w:rPr>
          <w:rFonts w:cstheme="minorHAnsi"/>
          <w:b/>
        </w:rPr>
        <w:t>9</w:t>
      </w:r>
      <w:r w:rsidRPr="00836B62">
        <w:rPr>
          <w:rFonts w:cstheme="minorHAnsi"/>
        </w:rPr>
        <w:t xml:space="preserve"> – Criticità riscontrate nell’adozione del lavoro agile nella fase dell’emergenza epidemiologica da COVID-19, espresse in termini di media del punteggio assegnato a ciascuna criticità in una scala di valori da uno 1 (bassa incidenza della criticità) a 5 (alta incidenza della criticità)</w:t>
      </w:r>
    </w:p>
    <w:p w14:paraId="39CD86CC" w14:textId="77777777" w:rsidR="009B4E6E" w:rsidRPr="00836B62" w:rsidRDefault="009B4E6E" w:rsidP="007D645A">
      <w:pPr>
        <w:spacing w:after="0" w:line="300" w:lineRule="exact"/>
        <w:jc w:val="both"/>
        <w:rPr>
          <w:rFonts w:cstheme="minorHAnsi"/>
        </w:rPr>
      </w:pPr>
    </w:p>
    <w:tbl>
      <w:tblPr>
        <w:tblStyle w:val="Grigliatabella"/>
        <w:tblW w:w="9923" w:type="dxa"/>
        <w:tblInd w:w="-5" w:type="dxa"/>
        <w:tbl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insideH w:val="single" w:sz="4" w:space="0" w:color="365F91" w:themeColor="accent1" w:themeShade="BF"/>
          <w:insideV w:val="single" w:sz="4" w:space="0" w:color="365F91" w:themeColor="accent1" w:themeShade="BF"/>
        </w:tblBorders>
        <w:tblLayout w:type="fixed"/>
        <w:tblLook w:val="04A0" w:firstRow="1" w:lastRow="0" w:firstColumn="1" w:lastColumn="0" w:noHBand="0" w:noVBand="1"/>
      </w:tblPr>
      <w:tblGrid>
        <w:gridCol w:w="8789"/>
        <w:gridCol w:w="1134"/>
      </w:tblGrid>
      <w:tr w:rsidR="00924AB7" w:rsidRPr="00836B62" w14:paraId="40CE45C8" w14:textId="77777777" w:rsidTr="00AB2EAD">
        <w:trPr>
          <w:trHeight w:val="573"/>
        </w:trPr>
        <w:tc>
          <w:tcPr>
            <w:tcW w:w="8789" w:type="dxa"/>
            <w:shd w:val="clear" w:color="auto" w:fill="365F91" w:themeFill="accent1" w:themeFillShade="BF"/>
            <w:vAlign w:val="center"/>
          </w:tcPr>
          <w:p w14:paraId="1CB90293" w14:textId="77777777" w:rsidR="00924AB7" w:rsidRPr="00836B62" w:rsidRDefault="00924AB7" w:rsidP="007D645A">
            <w:pPr>
              <w:spacing w:line="300" w:lineRule="exact"/>
              <w:ind w:right="141"/>
              <w:jc w:val="center"/>
              <w:rPr>
                <w:rFonts w:cstheme="minorHAnsi"/>
                <w:b/>
                <w:color w:val="FFFFFF" w:themeColor="background1"/>
              </w:rPr>
            </w:pPr>
            <w:r w:rsidRPr="00836B62">
              <w:rPr>
                <w:rFonts w:cstheme="minorHAnsi"/>
                <w:b/>
                <w:color w:val="FFFFFF" w:themeColor="background1"/>
              </w:rPr>
              <w:t>Criticità</w:t>
            </w:r>
          </w:p>
        </w:tc>
        <w:tc>
          <w:tcPr>
            <w:tcW w:w="1134" w:type="dxa"/>
            <w:shd w:val="clear" w:color="auto" w:fill="365F91" w:themeFill="accent1" w:themeFillShade="BF"/>
            <w:vAlign w:val="center"/>
          </w:tcPr>
          <w:p w14:paraId="00A4794E" w14:textId="6D07748D" w:rsidR="00924AB7" w:rsidRPr="00836B62" w:rsidRDefault="00924AB7" w:rsidP="007D645A">
            <w:pPr>
              <w:spacing w:line="300" w:lineRule="exact"/>
              <w:ind w:right="141"/>
              <w:jc w:val="center"/>
              <w:rPr>
                <w:rFonts w:cstheme="minorHAnsi"/>
                <w:b/>
                <w:color w:val="FFFFFF" w:themeColor="background1"/>
              </w:rPr>
            </w:pPr>
            <w:r w:rsidRPr="00836B62">
              <w:rPr>
                <w:rFonts w:cstheme="minorHAnsi"/>
                <w:b/>
                <w:color w:val="FFFFFF" w:themeColor="background1"/>
              </w:rPr>
              <w:t>(</w:t>
            </w:r>
            <w:r w:rsidR="00AB2EAD" w:rsidRPr="00AB2EAD">
              <w:rPr>
                <w:rFonts w:cstheme="minorHAnsi"/>
                <w:b/>
                <w:color w:val="FFFFFF" w:themeColor="background1"/>
                <w:sz w:val="16"/>
                <w:szCs w:val="16"/>
              </w:rPr>
              <w:t>punteggi</w:t>
            </w:r>
            <w:r w:rsidRPr="00AB2EAD">
              <w:rPr>
                <w:rFonts w:cstheme="minorHAnsi"/>
                <w:b/>
                <w:color w:val="FFFFFF" w:themeColor="background1"/>
                <w:sz w:val="18"/>
                <w:szCs w:val="18"/>
              </w:rPr>
              <w:t>)</w:t>
            </w:r>
          </w:p>
        </w:tc>
      </w:tr>
      <w:tr w:rsidR="00924AB7" w:rsidRPr="00836B62" w14:paraId="7F07B05F" w14:textId="77777777" w:rsidTr="00AB2EAD">
        <w:trPr>
          <w:trHeight w:val="340"/>
        </w:trPr>
        <w:tc>
          <w:tcPr>
            <w:tcW w:w="8789" w:type="dxa"/>
            <w:shd w:val="clear" w:color="auto" w:fill="auto"/>
            <w:vAlign w:val="center"/>
          </w:tcPr>
          <w:p w14:paraId="4457D616" w14:textId="77777777" w:rsidR="00924AB7" w:rsidRPr="00836B62" w:rsidRDefault="00924AB7" w:rsidP="007D645A">
            <w:pPr>
              <w:spacing w:line="300" w:lineRule="exact"/>
              <w:ind w:right="141"/>
              <w:rPr>
                <w:rFonts w:cstheme="minorHAnsi"/>
              </w:rPr>
            </w:pPr>
            <w:r w:rsidRPr="00836B62">
              <w:rPr>
                <w:rFonts w:cstheme="minorHAnsi"/>
              </w:rPr>
              <w:t>Carenza di competenze digitali dei dipendenti</w:t>
            </w:r>
          </w:p>
        </w:tc>
        <w:tc>
          <w:tcPr>
            <w:tcW w:w="1134" w:type="dxa"/>
            <w:vAlign w:val="center"/>
          </w:tcPr>
          <w:p w14:paraId="78BCD36B" w14:textId="77777777" w:rsidR="00924AB7" w:rsidRPr="006A0DC9" w:rsidRDefault="00924AB7" w:rsidP="007D645A">
            <w:pPr>
              <w:spacing w:line="300" w:lineRule="exact"/>
              <w:ind w:right="141"/>
              <w:jc w:val="center"/>
              <w:rPr>
                <w:rFonts w:cstheme="minorHAnsi"/>
                <w:sz w:val="20"/>
                <w:szCs w:val="20"/>
              </w:rPr>
            </w:pPr>
            <w:r w:rsidRPr="006A0DC9">
              <w:rPr>
                <w:rFonts w:cstheme="minorHAnsi"/>
                <w:sz w:val="20"/>
                <w:szCs w:val="20"/>
              </w:rPr>
              <w:t>3</w:t>
            </w:r>
          </w:p>
        </w:tc>
      </w:tr>
      <w:tr w:rsidR="00924AB7" w:rsidRPr="00836B62" w14:paraId="52060E8B" w14:textId="77777777" w:rsidTr="00AB2EAD">
        <w:trPr>
          <w:trHeight w:val="321"/>
        </w:trPr>
        <w:tc>
          <w:tcPr>
            <w:tcW w:w="8789" w:type="dxa"/>
            <w:shd w:val="clear" w:color="auto" w:fill="auto"/>
            <w:vAlign w:val="center"/>
          </w:tcPr>
          <w:p w14:paraId="65061A21" w14:textId="77777777" w:rsidR="00924AB7" w:rsidRPr="00836B62" w:rsidRDefault="00924AB7" w:rsidP="007D645A">
            <w:pPr>
              <w:spacing w:line="300" w:lineRule="exact"/>
              <w:ind w:right="141"/>
              <w:rPr>
                <w:rFonts w:cstheme="minorHAnsi"/>
              </w:rPr>
            </w:pPr>
            <w:r w:rsidRPr="00836B62">
              <w:rPr>
                <w:rFonts w:cstheme="minorHAnsi"/>
              </w:rPr>
              <w:t>Carenza di strumentazione informatica</w:t>
            </w:r>
          </w:p>
        </w:tc>
        <w:tc>
          <w:tcPr>
            <w:tcW w:w="1134" w:type="dxa"/>
            <w:vAlign w:val="center"/>
          </w:tcPr>
          <w:p w14:paraId="36255A4D" w14:textId="77777777" w:rsidR="00924AB7" w:rsidRPr="006A0DC9" w:rsidRDefault="00924AB7" w:rsidP="007D645A">
            <w:pPr>
              <w:spacing w:line="300" w:lineRule="exact"/>
              <w:ind w:right="141"/>
              <w:jc w:val="center"/>
              <w:rPr>
                <w:rFonts w:cstheme="minorHAnsi"/>
                <w:sz w:val="20"/>
                <w:szCs w:val="20"/>
              </w:rPr>
            </w:pPr>
            <w:r w:rsidRPr="006A0DC9">
              <w:rPr>
                <w:rFonts w:cstheme="minorHAnsi"/>
                <w:sz w:val="20"/>
                <w:szCs w:val="20"/>
              </w:rPr>
              <w:t>3</w:t>
            </w:r>
          </w:p>
        </w:tc>
      </w:tr>
      <w:tr w:rsidR="00924AB7" w:rsidRPr="00836B62" w14:paraId="2BDBC4FF" w14:textId="77777777" w:rsidTr="00AB2EAD">
        <w:trPr>
          <w:trHeight w:val="340"/>
        </w:trPr>
        <w:tc>
          <w:tcPr>
            <w:tcW w:w="8789" w:type="dxa"/>
            <w:shd w:val="clear" w:color="auto" w:fill="auto"/>
            <w:vAlign w:val="center"/>
          </w:tcPr>
          <w:p w14:paraId="4D68CAC7" w14:textId="77777777" w:rsidR="00924AB7" w:rsidRPr="00836B62" w:rsidRDefault="00924AB7" w:rsidP="007D645A">
            <w:pPr>
              <w:spacing w:line="300" w:lineRule="exact"/>
              <w:ind w:right="141"/>
              <w:rPr>
                <w:rFonts w:cstheme="minorHAnsi"/>
              </w:rPr>
            </w:pPr>
            <w:r w:rsidRPr="00836B62">
              <w:rPr>
                <w:rFonts w:cstheme="minorHAnsi"/>
              </w:rPr>
              <w:t>Carenza o insufficienza dei servizi di connettività</w:t>
            </w:r>
          </w:p>
        </w:tc>
        <w:tc>
          <w:tcPr>
            <w:tcW w:w="1134" w:type="dxa"/>
            <w:vAlign w:val="center"/>
          </w:tcPr>
          <w:p w14:paraId="48381DCB" w14:textId="77777777" w:rsidR="00924AB7" w:rsidRPr="006A0DC9" w:rsidRDefault="00924AB7" w:rsidP="007D645A">
            <w:pPr>
              <w:spacing w:line="300" w:lineRule="exact"/>
              <w:ind w:right="141"/>
              <w:jc w:val="center"/>
              <w:rPr>
                <w:rFonts w:cstheme="minorHAnsi"/>
                <w:sz w:val="20"/>
                <w:szCs w:val="20"/>
              </w:rPr>
            </w:pPr>
            <w:r w:rsidRPr="006A0DC9">
              <w:rPr>
                <w:rFonts w:cstheme="minorHAnsi"/>
                <w:sz w:val="20"/>
                <w:szCs w:val="20"/>
              </w:rPr>
              <w:t>2</w:t>
            </w:r>
          </w:p>
        </w:tc>
      </w:tr>
      <w:tr w:rsidR="00924AB7" w:rsidRPr="00836B62" w14:paraId="12575A94" w14:textId="77777777" w:rsidTr="00AB2EAD">
        <w:trPr>
          <w:trHeight w:val="321"/>
        </w:trPr>
        <w:tc>
          <w:tcPr>
            <w:tcW w:w="8789" w:type="dxa"/>
            <w:shd w:val="clear" w:color="auto" w:fill="auto"/>
            <w:vAlign w:val="center"/>
          </w:tcPr>
          <w:p w14:paraId="292132B8" w14:textId="77777777" w:rsidR="00924AB7" w:rsidRPr="00836B62" w:rsidRDefault="00924AB7" w:rsidP="007D645A">
            <w:pPr>
              <w:spacing w:line="300" w:lineRule="exact"/>
              <w:ind w:right="141"/>
              <w:rPr>
                <w:rFonts w:cstheme="minorHAnsi"/>
              </w:rPr>
            </w:pPr>
            <w:r w:rsidRPr="00836B62">
              <w:rPr>
                <w:rFonts w:cstheme="minorHAnsi"/>
              </w:rPr>
              <w:t>Difficoltà nella gestione della sicurezza dei dati e dei sistemi</w:t>
            </w:r>
          </w:p>
        </w:tc>
        <w:tc>
          <w:tcPr>
            <w:tcW w:w="1134" w:type="dxa"/>
            <w:vAlign w:val="center"/>
          </w:tcPr>
          <w:p w14:paraId="79A38CA4" w14:textId="77777777" w:rsidR="00924AB7" w:rsidRPr="006A0DC9" w:rsidRDefault="00924AB7" w:rsidP="007D645A">
            <w:pPr>
              <w:spacing w:line="300" w:lineRule="exact"/>
              <w:ind w:right="141"/>
              <w:jc w:val="center"/>
              <w:rPr>
                <w:rFonts w:cstheme="minorHAnsi"/>
                <w:sz w:val="20"/>
                <w:szCs w:val="20"/>
              </w:rPr>
            </w:pPr>
            <w:r w:rsidRPr="006A0DC9">
              <w:rPr>
                <w:rFonts w:cstheme="minorHAnsi"/>
                <w:sz w:val="20"/>
                <w:szCs w:val="20"/>
              </w:rPr>
              <w:t>3</w:t>
            </w:r>
          </w:p>
        </w:tc>
      </w:tr>
      <w:tr w:rsidR="00924AB7" w:rsidRPr="00836B62" w14:paraId="5DB2011F" w14:textId="77777777" w:rsidTr="00AB2EAD">
        <w:trPr>
          <w:trHeight w:val="321"/>
        </w:trPr>
        <w:tc>
          <w:tcPr>
            <w:tcW w:w="8789" w:type="dxa"/>
            <w:shd w:val="clear" w:color="auto" w:fill="auto"/>
            <w:vAlign w:val="center"/>
          </w:tcPr>
          <w:p w14:paraId="3C3AA1EE" w14:textId="77777777" w:rsidR="00924AB7" w:rsidRPr="00836B62" w:rsidRDefault="00924AB7" w:rsidP="007D645A">
            <w:pPr>
              <w:spacing w:line="300" w:lineRule="exact"/>
              <w:ind w:right="141"/>
              <w:rPr>
                <w:rFonts w:cstheme="minorHAnsi"/>
              </w:rPr>
            </w:pPr>
            <w:r w:rsidRPr="00836B62">
              <w:rPr>
                <w:rFonts w:cstheme="minorHAnsi"/>
              </w:rPr>
              <w:t>Difficoltà nella gestione di servizi non erogabili in modalità agile</w:t>
            </w:r>
          </w:p>
        </w:tc>
        <w:tc>
          <w:tcPr>
            <w:tcW w:w="1134" w:type="dxa"/>
            <w:vAlign w:val="center"/>
          </w:tcPr>
          <w:p w14:paraId="3062E9D9" w14:textId="77777777" w:rsidR="00924AB7" w:rsidRPr="006A0DC9" w:rsidRDefault="00924AB7" w:rsidP="007D645A">
            <w:pPr>
              <w:spacing w:line="300" w:lineRule="exact"/>
              <w:ind w:right="141"/>
              <w:jc w:val="center"/>
              <w:rPr>
                <w:rFonts w:cstheme="minorHAnsi"/>
                <w:sz w:val="20"/>
                <w:szCs w:val="20"/>
              </w:rPr>
            </w:pPr>
            <w:r w:rsidRPr="006A0DC9">
              <w:rPr>
                <w:rFonts w:cstheme="minorHAnsi"/>
                <w:sz w:val="20"/>
                <w:szCs w:val="20"/>
              </w:rPr>
              <w:t>3</w:t>
            </w:r>
          </w:p>
        </w:tc>
      </w:tr>
    </w:tbl>
    <w:p w14:paraId="10E1F38E" w14:textId="77777777" w:rsidR="00924AB7" w:rsidRPr="00836B62" w:rsidRDefault="00924AB7" w:rsidP="007D645A">
      <w:pPr>
        <w:spacing w:after="0" w:line="300" w:lineRule="exact"/>
        <w:jc w:val="both"/>
        <w:rPr>
          <w:rFonts w:cstheme="minorHAnsi"/>
        </w:rPr>
      </w:pPr>
    </w:p>
    <w:p w14:paraId="47495AA3" w14:textId="77777777" w:rsidR="008F0EC1" w:rsidRPr="00836B62" w:rsidRDefault="008F0EC1" w:rsidP="007D645A">
      <w:pPr>
        <w:spacing w:after="0" w:line="300" w:lineRule="exact"/>
        <w:rPr>
          <w:rFonts w:cstheme="minorHAnsi"/>
          <w:b/>
        </w:rPr>
      </w:pPr>
      <w:r w:rsidRPr="00836B62">
        <w:rPr>
          <w:rFonts w:cstheme="minorHAnsi"/>
          <w:b/>
        </w:rPr>
        <w:br w:type="page"/>
      </w:r>
    </w:p>
    <w:p w14:paraId="64270710" w14:textId="77777777" w:rsidR="00924AB7" w:rsidRPr="00836B62" w:rsidRDefault="00924AB7" w:rsidP="007D645A">
      <w:pPr>
        <w:spacing w:after="0" w:line="300" w:lineRule="exact"/>
        <w:jc w:val="both"/>
        <w:rPr>
          <w:rFonts w:cstheme="minorHAnsi"/>
        </w:rPr>
      </w:pPr>
      <w:r w:rsidRPr="00836B62">
        <w:rPr>
          <w:rFonts w:cstheme="minorHAnsi"/>
          <w:b/>
        </w:rPr>
        <w:lastRenderedPageBreak/>
        <w:t>Tabella 1</w:t>
      </w:r>
      <w:r w:rsidR="003326EA" w:rsidRPr="00836B62">
        <w:rPr>
          <w:rFonts w:cstheme="minorHAnsi"/>
          <w:b/>
        </w:rPr>
        <w:t>0</w:t>
      </w:r>
      <w:r w:rsidRPr="00836B62">
        <w:rPr>
          <w:rFonts w:cstheme="minorHAnsi"/>
          <w:b/>
        </w:rPr>
        <w:t xml:space="preserve"> </w:t>
      </w:r>
      <w:r w:rsidRPr="00836B62">
        <w:rPr>
          <w:rFonts w:cstheme="minorHAnsi"/>
        </w:rPr>
        <w:t>– Vantaggi derivanti dall’implementazione del lavoro agile durante l’emergenza epidemiologica da COVID-19, espressi in termini di media del punteggio assegnato in una scala di valori da 1 (bassa rilevanza del vantaggio) a 5 (alta rilevanza del vantaggio)</w:t>
      </w:r>
    </w:p>
    <w:p w14:paraId="4846E793" w14:textId="77777777" w:rsidR="009B4E6E" w:rsidRPr="00836B62" w:rsidRDefault="009B4E6E" w:rsidP="007D645A">
      <w:pPr>
        <w:spacing w:after="0" w:line="300" w:lineRule="exact"/>
        <w:jc w:val="both"/>
        <w:rPr>
          <w:rFonts w:cstheme="minorHAnsi"/>
        </w:rPr>
      </w:pPr>
    </w:p>
    <w:tbl>
      <w:tblPr>
        <w:tblStyle w:val="Grigliatabella"/>
        <w:tblW w:w="9788" w:type="dxa"/>
        <w:tblInd w:w="108" w:type="dxa"/>
        <w:tbl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insideH w:val="single" w:sz="4" w:space="0" w:color="365F91" w:themeColor="accent1" w:themeShade="BF"/>
          <w:insideV w:val="single" w:sz="4" w:space="0" w:color="365F91" w:themeColor="accent1" w:themeShade="BF"/>
        </w:tblBorders>
        <w:tblLayout w:type="fixed"/>
        <w:tblLook w:val="04A0" w:firstRow="1" w:lastRow="0" w:firstColumn="1" w:lastColumn="0" w:noHBand="0" w:noVBand="1"/>
      </w:tblPr>
      <w:tblGrid>
        <w:gridCol w:w="8818"/>
        <w:gridCol w:w="970"/>
      </w:tblGrid>
      <w:tr w:rsidR="0061774B" w:rsidRPr="00836B62" w14:paraId="62979721" w14:textId="77777777" w:rsidTr="00752102">
        <w:trPr>
          <w:trHeight w:val="598"/>
        </w:trPr>
        <w:tc>
          <w:tcPr>
            <w:tcW w:w="8818" w:type="dxa"/>
            <w:shd w:val="clear" w:color="auto" w:fill="365F91" w:themeFill="accent1" w:themeFillShade="BF"/>
            <w:vAlign w:val="center"/>
          </w:tcPr>
          <w:p w14:paraId="632EC86B" w14:textId="77777777" w:rsidR="00924AB7" w:rsidRPr="00836B62" w:rsidRDefault="00924AB7" w:rsidP="007D645A">
            <w:pPr>
              <w:spacing w:line="300" w:lineRule="exact"/>
              <w:ind w:right="141"/>
              <w:jc w:val="center"/>
              <w:rPr>
                <w:rFonts w:cstheme="minorHAnsi"/>
                <w:b/>
                <w:color w:val="FFFFFF" w:themeColor="background1"/>
              </w:rPr>
            </w:pPr>
            <w:r w:rsidRPr="00836B62">
              <w:rPr>
                <w:rFonts w:cstheme="minorHAnsi"/>
                <w:b/>
                <w:color w:val="FFFFFF" w:themeColor="background1"/>
              </w:rPr>
              <w:t>Vantaggi</w:t>
            </w:r>
          </w:p>
        </w:tc>
        <w:tc>
          <w:tcPr>
            <w:tcW w:w="970" w:type="dxa"/>
            <w:shd w:val="clear" w:color="auto" w:fill="365F91" w:themeFill="accent1" w:themeFillShade="BF"/>
            <w:vAlign w:val="center"/>
          </w:tcPr>
          <w:p w14:paraId="14CB9ECB" w14:textId="53E0D4B8" w:rsidR="00924AB7" w:rsidRPr="00836B62" w:rsidRDefault="00752102" w:rsidP="007D645A">
            <w:pPr>
              <w:spacing w:line="300" w:lineRule="exact"/>
              <w:ind w:right="141"/>
              <w:jc w:val="center"/>
              <w:rPr>
                <w:rFonts w:cstheme="minorHAnsi"/>
                <w:b/>
                <w:color w:val="FFFFFF" w:themeColor="background1"/>
              </w:rPr>
            </w:pPr>
            <w:r>
              <w:rPr>
                <w:rFonts w:cstheme="minorHAnsi"/>
                <w:b/>
                <w:color w:val="FFFFFF" w:themeColor="background1"/>
              </w:rPr>
              <w:t>(</w:t>
            </w:r>
            <w:r w:rsidRPr="00752102">
              <w:rPr>
                <w:rFonts w:cstheme="minorHAnsi"/>
                <w:b/>
                <w:color w:val="FFFFFF" w:themeColor="background1"/>
                <w:sz w:val="18"/>
                <w:szCs w:val="18"/>
              </w:rPr>
              <w:t>valore</w:t>
            </w:r>
            <w:r>
              <w:rPr>
                <w:rFonts w:cstheme="minorHAnsi"/>
                <w:b/>
                <w:color w:val="FFFFFF" w:themeColor="background1"/>
              </w:rPr>
              <w:t>)</w:t>
            </w:r>
          </w:p>
        </w:tc>
      </w:tr>
      <w:tr w:rsidR="00924AB7" w:rsidRPr="00836B62" w14:paraId="31713E2D" w14:textId="77777777" w:rsidTr="00752102">
        <w:trPr>
          <w:trHeight w:val="355"/>
        </w:trPr>
        <w:tc>
          <w:tcPr>
            <w:tcW w:w="8818" w:type="dxa"/>
            <w:shd w:val="clear" w:color="auto" w:fill="auto"/>
            <w:vAlign w:val="center"/>
          </w:tcPr>
          <w:p w14:paraId="6C8DAE78" w14:textId="77777777" w:rsidR="00924AB7" w:rsidRPr="00836B62" w:rsidRDefault="00924AB7" w:rsidP="007D645A">
            <w:pPr>
              <w:spacing w:line="300" w:lineRule="exact"/>
              <w:ind w:right="141"/>
              <w:rPr>
                <w:rFonts w:cstheme="minorHAnsi"/>
              </w:rPr>
            </w:pPr>
            <w:r w:rsidRPr="00836B62">
              <w:rPr>
                <w:rFonts w:cstheme="minorHAnsi"/>
              </w:rPr>
              <w:t>Miglioramento dei servizi</w:t>
            </w:r>
          </w:p>
        </w:tc>
        <w:tc>
          <w:tcPr>
            <w:tcW w:w="970" w:type="dxa"/>
            <w:vAlign w:val="center"/>
          </w:tcPr>
          <w:p w14:paraId="126B1780" w14:textId="77777777" w:rsidR="00924AB7" w:rsidRPr="006A0DC9" w:rsidRDefault="00924AB7" w:rsidP="007D645A">
            <w:pPr>
              <w:spacing w:line="300" w:lineRule="exact"/>
              <w:ind w:right="141"/>
              <w:jc w:val="center"/>
              <w:rPr>
                <w:rFonts w:cstheme="minorHAnsi"/>
                <w:sz w:val="20"/>
                <w:szCs w:val="20"/>
              </w:rPr>
            </w:pPr>
            <w:r w:rsidRPr="006A0DC9">
              <w:rPr>
                <w:rFonts w:cstheme="minorHAnsi"/>
                <w:sz w:val="20"/>
                <w:szCs w:val="20"/>
              </w:rPr>
              <w:t>3</w:t>
            </w:r>
          </w:p>
        </w:tc>
      </w:tr>
      <w:tr w:rsidR="00924AB7" w:rsidRPr="00836B62" w14:paraId="73D9BFB9" w14:textId="77777777" w:rsidTr="00752102">
        <w:trPr>
          <w:trHeight w:val="335"/>
        </w:trPr>
        <w:tc>
          <w:tcPr>
            <w:tcW w:w="8818" w:type="dxa"/>
            <w:shd w:val="clear" w:color="auto" w:fill="auto"/>
            <w:vAlign w:val="center"/>
          </w:tcPr>
          <w:p w14:paraId="606B126C" w14:textId="77777777" w:rsidR="00924AB7" w:rsidRPr="00836B62" w:rsidRDefault="00924AB7" w:rsidP="007D645A">
            <w:pPr>
              <w:spacing w:line="300" w:lineRule="exact"/>
              <w:ind w:right="141"/>
              <w:rPr>
                <w:rFonts w:cstheme="minorHAnsi"/>
              </w:rPr>
            </w:pPr>
            <w:r w:rsidRPr="00836B62">
              <w:rPr>
                <w:rFonts w:cstheme="minorHAnsi"/>
              </w:rPr>
              <w:t>Incremento della produttività</w:t>
            </w:r>
          </w:p>
        </w:tc>
        <w:tc>
          <w:tcPr>
            <w:tcW w:w="970" w:type="dxa"/>
            <w:vAlign w:val="center"/>
          </w:tcPr>
          <w:p w14:paraId="06AE9D6B" w14:textId="77777777" w:rsidR="00924AB7" w:rsidRPr="006A0DC9" w:rsidRDefault="00924AB7" w:rsidP="007D645A">
            <w:pPr>
              <w:spacing w:line="300" w:lineRule="exact"/>
              <w:ind w:right="141"/>
              <w:jc w:val="center"/>
              <w:rPr>
                <w:rFonts w:cstheme="minorHAnsi"/>
                <w:sz w:val="20"/>
                <w:szCs w:val="20"/>
              </w:rPr>
            </w:pPr>
            <w:r w:rsidRPr="006A0DC9">
              <w:rPr>
                <w:rFonts w:cstheme="minorHAnsi"/>
                <w:sz w:val="20"/>
                <w:szCs w:val="20"/>
              </w:rPr>
              <w:t>2</w:t>
            </w:r>
          </w:p>
        </w:tc>
      </w:tr>
      <w:tr w:rsidR="00924AB7" w:rsidRPr="00836B62" w14:paraId="189DFF01" w14:textId="77777777" w:rsidTr="00752102">
        <w:trPr>
          <w:trHeight w:val="355"/>
        </w:trPr>
        <w:tc>
          <w:tcPr>
            <w:tcW w:w="8818" w:type="dxa"/>
            <w:shd w:val="clear" w:color="auto" w:fill="auto"/>
            <w:vAlign w:val="center"/>
          </w:tcPr>
          <w:p w14:paraId="039D22B5" w14:textId="77777777" w:rsidR="00924AB7" w:rsidRPr="00836B62" w:rsidRDefault="00924AB7" w:rsidP="007D645A">
            <w:pPr>
              <w:spacing w:line="300" w:lineRule="exact"/>
              <w:ind w:right="141"/>
              <w:rPr>
                <w:rFonts w:cstheme="minorHAnsi"/>
              </w:rPr>
            </w:pPr>
            <w:r w:rsidRPr="00836B62">
              <w:rPr>
                <w:rFonts w:cstheme="minorHAnsi"/>
              </w:rPr>
              <w:t>Maggiore benessere organizzativo</w:t>
            </w:r>
          </w:p>
        </w:tc>
        <w:tc>
          <w:tcPr>
            <w:tcW w:w="970" w:type="dxa"/>
            <w:vAlign w:val="center"/>
          </w:tcPr>
          <w:p w14:paraId="3E492F07" w14:textId="77777777" w:rsidR="00924AB7" w:rsidRPr="006A0DC9" w:rsidRDefault="00924AB7" w:rsidP="007D645A">
            <w:pPr>
              <w:spacing w:line="300" w:lineRule="exact"/>
              <w:ind w:right="141"/>
              <w:jc w:val="center"/>
              <w:rPr>
                <w:rFonts w:cstheme="minorHAnsi"/>
                <w:sz w:val="20"/>
                <w:szCs w:val="20"/>
              </w:rPr>
            </w:pPr>
            <w:r w:rsidRPr="006A0DC9">
              <w:rPr>
                <w:rFonts w:cstheme="minorHAnsi"/>
                <w:sz w:val="20"/>
                <w:szCs w:val="20"/>
              </w:rPr>
              <w:t>2</w:t>
            </w:r>
          </w:p>
        </w:tc>
      </w:tr>
      <w:tr w:rsidR="00924AB7" w:rsidRPr="00836B62" w14:paraId="573929B9" w14:textId="77777777" w:rsidTr="00752102">
        <w:trPr>
          <w:trHeight w:val="335"/>
        </w:trPr>
        <w:tc>
          <w:tcPr>
            <w:tcW w:w="8818" w:type="dxa"/>
            <w:shd w:val="clear" w:color="auto" w:fill="auto"/>
            <w:vAlign w:val="center"/>
          </w:tcPr>
          <w:p w14:paraId="004C8C94" w14:textId="77777777" w:rsidR="00924AB7" w:rsidRPr="00836B62" w:rsidRDefault="00924AB7" w:rsidP="007D645A">
            <w:pPr>
              <w:spacing w:line="300" w:lineRule="exact"/>
              <w:ind w:right="141"/>
              <w:rPr>
                <w:rFonts w:cstheme="minorHAnsi"/>
              </w:rPr>
            </w:pPr>
            <w:r w:rsidRPr="00836B62">
              <w:rPr>
                <w:rFonts w:cstheme="minorHAnsi"/>
              </w:rPr>
              <w:t>Maggior responsabilizzazione dei dipendenti</w:t>
            </w:r>
          </w:p>
        </w:tc>
        <w:tc>
          <w:tcPr>
            <w:tcW w:w="970" w:type="dxa"/>
            <w:vAlign w:val="center"/>
          </w:tcPr>
          <w:p w14:paraId="13B9BA9F" w14:textId="77777777" w:rsidR="00924AB7" w:rsidRPr="006A0DC9" w:rsidRDefault="00924AB7" w:rsidP="007D645A">
            <w:pPr>
              <w:spacing w:line="300" w:lineRule="exact"/>
              <w:ind w:right="141"/>
              <w:jc w:val="center"/>
              <w:rPr>
                <w:rFonts w:cstheme="minorHAnsi"/>
                <w:sz w:val="20"/>
                <w:szCs w:val="20"/>
              </w:rPr>
            </w:pPr>
            <w:r w:rsidRPr="006A0DC9">
              <w:rPr>
                <w:rFonts w:cstheme="minorHAnsi"/>
                <w:sz w:val="20"/>
                <w:szCs w:val="20"/>
              </w:rPr>
              <w:t>4</w:t>
            </w:r>
          </w:p>
        </w:tc>
      </w:tr>
      <w:tr w:rsidR="00924AB7" w:rsidRPr="00836B62" w14:paraId="3E1CD6E7" w14:textId="77777777" w:rsidTr="00752102">
        <w:trPr>
          <w:trHeight w:val="335"/>
        </w:trPr>
        <w:tc>
          <w:tcPr>
            <w:tcW w:w="8818" w:type="dxa"/>
            <w:shd w:val="clear" w:color="auto" w:fill="auto"/>
            <w:vAlign w:val="center"/>
          </w:tcPr>
          <w:p w14:paraId="47027CBF" w14:textId="77777777" w:rsidR="00924AB7" w:rsidRPr="00836B62" w:rsidRDefault="00924AB7" w:rsidP="007D645A">
            <w:pPr>
              <w:spacing w:line="300" w:lineRule="exact"/>
              <w:ind w:right="141"/>
              <w:rPr>
                <w:rFonts w:cstheme="minorHAnsi"/>
              </w:rPr>
            </w:pPr>
            <w:r w:rsidRPr="00836B62">
              <w:rPr>
                <w:rFonts w:cstheme="minorHAnsi"/>
              </w:rPr>
              <w:t>Orientamento del lavoro al raggiungimento dei risultati</w:t>
            </w:r>
          </w:p>
        </w:tc>
        <w:tc>
          <w:tcPr>
            <w:tcW w:w="970" w:type="dxa"/>
            <w:vAlign w:val="center"/>
          </w:tcPr>
          <w:p w14:paraId="457895EF" w14:textId="77777777" w:rsidR="00924AB7" w:rsidRPr="006A0DC9" w:rsidRDefault="00924AB7" w:rsidP="007D645A">
            <w:pPr>
              <w:spacing w:line="300" w:lineRule="exact"/>
              <w:ind w:right="141"/>
              <w:jc w:val="center"/>
              <w:rPr>
                <w:rFonts w:cstheme="minorHAnsi"/>
                <w:sz w:val="20"/>
                <w:szCs w:val="20"/>
              </w:rPr>
            </w:pPr>
            <w:r w:rsidRPr="006A0DC9">
              <w:rPr>
                <w:rFonts w:cstheme="minorHAnsi"/>
                <w:sz w:val="20"/>
                <w:szCs w:val="20"/>
              </w:rPr>
              <w:t>4</w:t>
            </w:r>
          </w:p>
        </w:tc>
      </w:tr>
      <w:tr w:rsidR="00924AB7" w:rsidRPr="00836B62" w14:paraId="4FAF0469" w14:textId="77777777" w:rsidTr="00752102">
        <w:trPr>
          <w:trHeight w:val="335"/>
        </w:trPr>
        <w:tc>
          <w:tcPr>
            <w:tcW w:w="8818" w:type="dxa"/>
            <w:shd w:val="clear" w:color="auto" w:fill="auto"/>
            <w:vAlign w:val="center"/>
          </w:tcPr>
          <w:p w14:paraId="736D3707" w14:textId="77777777" w:rsidR="00924AB7" w:rsidRPr="00836B62" w:rsidRDefault="00924AB7" w:rsidP="007D645A">
            <w:pPr>
              <w:spacing w:line="300" w:lineRule="exact"/>
              <w:ind w:right="141"/>
              <w:rPr>
                <w:rFonts w:cstheme="minorHAnsi"/>
              </w:rPr>
            </w:pPr>
            <w:r w:rsidRPr="00836B62">
              <w:rPr>
                <w:rFonts w:cstheme="minorHAnsi"/>
              </w:rPr>
              <w:t>Riduzione dell’assenteismo</w:t>
            </w:r>
          </w:p>
        </w:tc>
        <w:tc>
          <w:tcPr>
            <w:tcW w:w="970" w:type="dxa"/>
            <w:vAlign w:val="center"/>
          </w:tcPr>
          <w:p w14:paraId="3FE502F3" w14:textId="77777777" w:rsidR="00924AB7" w:rsidRPr="006A0DC9" w:rsidRDefault="00924AB7" w:rsidP="007D645A">
            <w:pPr>
              <w:spacing w:line="300" w:lineRule="exact"/>
              <w:ind w:right="141"/>
              <w:jc w:val="center"/>
              <w:rPr>
                <w:rFonts w:cstheme="minorHAnsi"/>
                <w:sz w:val="20"/>
                <w:szCs w:val="20"/>
              </w:rPr>
            </w:pPr>
            <w:r w:rsidRPr="006A0DC9">
              <w:rPr>
                <w:rFonts w:cstheme="minorHAnsi"/>
                <w:sz w:val="20"/>
                <w:szCs w:val="20"/>
              </w:rPr>
              <w:t>4</w:t>
            </w:r>
          </w:p>
        </w:tc>
      </w:tr>
      <w:tr w:rsidR="00924AB7" w:rsidRPr="00836B62" w14:paraId="0AE3F339" w14:textId="77777777" w:rsidTr="00752102">
        <w:trPr>
          <w:trHeight w:val="335"/>
        </w:trPr>
        <w:tc>
          <w:tcPr>
            <w:tcW w:w="8818" w:type="dxa"/>
            <w:shd w:val="clear" w:color="auto" w:fill="auto"/>
            <w:vAlign w:val="center"/>
          </w:tcPr>
          <w:p w14:paraId="08490BB6" w14:textId="77777777" w:rsidR="00924AB7" w:rsidRPr="00836B62" w:rsidRDefault="00924AB7" w:rsidP="007D645A">
            <w:pPr>
              <w:spacing w:line="300" w:lineRule="exact"/>
              <w:ind w:right="141"/>
              <w:rPr>
                <w:rFonts w:cstheme="minorHAnsi"/>
              </w:rPr>
            </w:pPr>
            <w:r w:rsidRPr="00836B62">
              <w:rPr>
                <w:rFonts w:cstheme="minorHAnsi"/>
              </w:rPr>
              <w:t>Risparmio dei costi di gestione degli spazi fisici</w:t>
            </w:r>
          </w:p>
        </w:tc>
        <w:tc>
          <w:tcPr>
            <w:tcW w:w="970" w:type="dxa"/>
            <w:vAlign w:val="center"/>
          </w:tcPr>
          <w:p w14:paraId="7552F73E" w14:textId="77777777" w:rsidR="00924AB7" w:rsidRPr="006A0DC9" w:rsidRDefault="00924AB7" w:rsidP="007D645A">
            <w:pPr>
              <w:spacing w:line="300" w:lineRule="exact"/>
              <w:ind w:right="141"/>
              <w:jc w:val="center"/>
              <w:rPr>
                <w:rFonts w:cstheme="minorHAnsi"/>
                <w:sz w:val="20"/>
                <w:szCs w:val="20"/>
              </w:rPr>
            </w:pPr>
            <w:r w:rsidRPr="006A0DC9">
              <w:rPr>
                <w:rFonts w:cstheme="minorHAnsi"/>
                <w:sz w:val="20"/>
                <w:szCs w:val="20"/>
              </w:rPr>
              <w:t>3</w:t>
            </w:r>
          </w:p>
        </w:tc>
      </w:tr>
      <w:tr w:rsidR="00924AB7" w:rsidRPr="00836B62" w14:paraId="72C74626" w14:textId="77777777" w:rsidTr="00752102">
        <w:trPr>
          <w:trHeight w:val="335"/>
        </w:trPr>
        <w:tc>
          <w:tcPr>
            <w:tcW w:w="8818" w:type="dxa"/>
            <w:shd w:val="clear" w:color="auto" w:fill="auto"/>
            <w:vAlign w:val="center"/>
          </w:tcPr>
          <w:p w14:paraId="65F6822F" w14:textId="77777777" w:rsidR="00924AB7" w:rsidRPr="00836B62" w:rsidRDefault="00924AB7" w:rsidP="007D645A">
            <w:pPr>
              <w:spacing w:line="300" w:lineRule="exact"/>
              <w:ind w:right="141"/>
              <w:rPr>
                <w:rFonts w:cstheme="minorHAnsi"/>
              </w:rPr>
            </w:pPr>
            <w:r w:rsidRPr="00836B62">
              <w:rPr>
                <w:rFonts w:cstheme="minorHAnsi"/>
              </w:rPr>
              <w:t>Miglioramento della conciliazione vita lavoro dei dipendenti</w:t>
            </w:r>
          </w:p>
        </w:tc>
        <w:tc>
          <w:tcPr>
            <w:tcW w:w="970" w:type="dxa"/>
            <w:vAlign w:val="center"/>
          </w:tcPr>
          <w:p w14:paraId="3CED32EB" w14:textId="77777777" w:rsidR="00924AB7" w:rsidRPr="006A0DC9" w:rsidRDefault="00924AB7" w:rsidP="007D645A">
            <w:pPr>
              <w:spacing w:line="300" w:lineRule="exact"/>
              <w:ind w:right="141"/>
              <w:jc w:val="center"/>
              <w:rPr>
                <w:rFonts w:cstheme="minorHAnsi"/>
                <w:sz w:val="20"/>
                <w:szCs w:val="20"/>
              </w:rPr>
            </w:pPr>
            <w:r w:rsidRPr="006A0DC9">
              <w:rPr>
                <w:rFonts w:cstheme="minorHAnsi"/>
                <w:sz w:val="20"/>
                <w:szCs w:val="20"/>
              </w:rPr>
              <w:t>4</w:t>
            </w:r>
          </w:p>
        </w:tc>
      </w:tr>
      <w:tr w:rsidR="00924AB7" w:rsidRPr="00836B62" w14:paraId="715B5142" w14:textId="77777777" w:rsidTr="00752102">
        <w:trPr>
          <w:trHeight w:val="335"/>
        </w:trPr>
        <w:tc>
          <w:tcPr>
            <w:tcW w:w="8818" w:type="dxa"/>
            <w:shd w:val="clear" w:color="auto" w:fill="auto"/>
            <w:vAlign w:val="center"/>
          </w:tcPr>
          <w:p w14:paraId="61DB0568" w14:textId="77777777" w:rsidR="00924AB7" w:rsidRPr="00836B62" w:rsidRDefault="00924AB7" w:rsidP="007D645A">
            <w:pPr>
              <w:spacing w:line="300" w:lineRule="exact"/>
              <w:ind w:right="141"/>
              <w:rPr>
                <w:rFonts w:cstheme="minorHAnsi"/>
              </w:rPr>
            </w:pPr>
            <w:r w:rsidRPr="00836B62">
              <w:rPr>
                <w:rFonts w:cstheme="minorHAnsi"/>
              </w:rPr>
              <w:t>Riduzione delle spese extra per i dipendenti (benzina, parcheggio, biglietti autobus o treno...)</w:t>
            </w:r>
          </w:p>
        </w:tc>
        <w:tc>
          <w:tcPr>
            <w:tcW w:w="970" w:type="dxa"/>
            <w:vAlign w:val="center"/>
          </w:tcPr>
          <w:p w14:paraId="2A6B4C50" w14:textId="77777777" w:rsidR="00924AB7" w:rsidRPr="006A0DC9" w:rsidRDefault="00924AB7" w:rsidP="007D645A">
            <w:pPr>
              <w:spacing w:line="300" w:lineRule="exact"/>
              <w:ind w:right="141"/>
              <w:jc w:val="center"/>
              <w:rPr>
                <w:rFonts w:cstheme="minorHAnsi"/>
                <w:sz w:val="20"/>
                <w:szCs w:val="20"/>
              </w:rPr>
            </w:pPr>
            <w:r w:rsidRPr="006A0DC9">
              <w:rPr>
                <w:rFonts w:cstheme="minorHAnsi"/>
                <w:sz w:val="20"/>
                <w:szCs w:val="20"/>
              </w:rPr>
              <w:t>4</w:t>
            </w:r>
          </w:p>
        </w:tc>
      </w:tr>
      <w:tr w:rsidR="00924AB7" w:rsidRPr="00836B62" w14:paraId="3E4A26F1" w14:textId="77777777" w:rsidTr="00752102">
        <w:trPr>
          <w:trHeight w:val="335"/>
        </w:trPr>
        <w:tc>
          <w:tcPr>
            <w:tcW w:w="8818" w:type="dxa"/>
            <w:shd w:val="clear" w:color="auto" w:fill="auto"/>
            <w:vAlign w:val="center"/>
          </w:tcPr>
          <w:p w14:paraId="574933A8" w14:textId="77777777" w:rsidR="00924AB7" w:rsidRPr="00836B62" w:rsidRDefault="00924AB7" w:rsidP="007D645A">
            <w:pPr>
              <w:spacing w:line="300" w:lineRule="exact"/>
              <w:ind w:right="141"/>
              <w:rPr>
                <w:rFonts w:cstheme="minorHAnsi"/>
              </w:rPr>
            </w:pPr>
            <w:r w:rsidRPr="00836B62">
              <w:rPr>
                <w:rFonts w:cstheme="minorHAnsi"/>
              </w:rPr>
              <w:t>Riduzione dell’impatto ambientale (emissioni per tragitto casa-lavoro...)</w:t>
            </w:r>
          </w:p>
        </w:tc>
        <w:tc>
          <w:tcPr>
            <w:tcW w:w="970" w:type="dxa"/>
            <w:vAlign w:val="center"/>
          </w:tcPr>
          <w:p w14:paraId="2E4F966A" w14:textId="77777777" w:rsidR="00924AB7" w:rsidRPr="006A0DC9" w:rsidRDefault="00924AB7" w:rsidP="007D645A">
            <w:pPr>
              <w:spacing w:line="300" w:lineRule="exact"/>
              <w:ind w:right="141"/>
              <w:jc w:val="center"/>
              <w:rPr>
                <w:rFonts w:cstheme="minorHAnsi"/>
                <w:sz w:val="20"/>
                <w:szCs w:val="20"/>
              </w:rPr>
            </w:pPr>
            <w:r w:rsidRPr="006A0DC9">
              <w:rPr>
                <w:rFonts w:cstheme="minorHAnsi"/>
                <w:sz w:val="20"/>
                <w:szCs w:val="20"/>
              </w:rPr>
              <w:t>4</w:t>
            </w:r>
          </w:p>
        </w:tc>
      </w:tr>
    </w:tbl>
    <w:p w14:paraId="3DC4BB80" w14:textId="77777777" w:rsidR="00924AB7" w:rsidRPr="00836B62" w:rsidRDefault="00924AB7" w:rsidP="007D645A">
      <w:pPr>
        <w:spacing w:after="0" w:line="300" w:lineRule="exact"/>
        <w:jc w:val="both"/>
        <w:rPr>
          <w:rFonts w:cstheme="minorHAnsi"/>
        </w:rPr>
      </w:pPr>
    </w:p>
    <w:p w14:paraId="3F59F012" w14:textId="77777777" w:rsidR="008F0EC1" w:rsidRPr="00836B62" w:rsidRDefault="008F0EC1" w:rsidP="007D645A">
      <w:pPr>
        <w:spacing w:after="0" w:line="300" w:lineRule="exact"/>
        <w:rPr>
          <w:rFonts w:cstheme="minorHAnsi"/>
          <w:b/>
          <w:color w:val="4472C5"/>
          <w:lang w:bidi="he-IL"/>
        </w:rPr>
      </w:pPr>
      <w:r w:rsidRPr="00836B62">
        <w:rPr>
          <w:rFonts w:cstheme="minorHAnsi"/>
          <w:b/>
          <w:color w:val="4472C5"/>
          <w:lang w:bidi="he-IL"/>
        </w:rPr>
        <w:br w:type="page"/>
      </w:r>
    </w:p>
    <w:p w14:paraId="785BC2D2" w14:textId="77777777" w:rsidR="00D5766C" w:rsidRPr="00836B62" w:rsidRDefault="00B77F7B" w:rsidP="00C0420C">
      <w:pPr>
        <w:pStyle w:val="Paragrafoelenco"/>
        <w:numPr>
          <w:ilvl w:val="1"/>
          <w:numId w:val="18"/>
        </w:numPr>
        <w:tabs>
          <w:tab w:val="left" w:pos="0"/>
          <w:tab w:val="left" w:pos="284"/>
        </w:tabs>
        <w:autoSpaceDE w:val="0"/>
        <w:autoSpaceDN w:val="0"/>
        <w:adjustRightInd w:val="0"/>
        <w:spacing w:after="0" w:line="300" w:lineRule="exact"/>
        <w:ind w:left="0" w:firstLine="0"/>
        <w:rPr>
          <w:rFonts w:cstheme="minorHAnsi"/>
          <w:b/>
          <w:color w:val="365F91" w:themeColor="accent1" w:themeShade="BF"/>
          <w:lang w:bidi="he-IL"/>
        </w:rPr>
      </w:pPr>
      <w:r w:rsidRPr="00836B62">
        <w:rPr>
          <w:rFonts w:cstheme="minorHAnsi"/>
          <w:b/>
          <w:color w:val="365F91" w:themeColor="accent1" w:themeShade="BF"/>
          <w:lang w:bidi="he-IL"/>
        </w:rPr>
        <w:lastRenderedPageBreak/>
        <w:t xml:space="preserve"> - </w:t>
      </w:r>
      <w:r w:rsidR="00D5766C" w:rsidRPr="00836B62">
        <w:rPr>
          <w:rFonts w:cstheme="minorHAnsi"/>
          <w:b/>
          <w:color w:val="365F91" w:themeColor="accent1" w:themeShade="BF"/>
          <w:lang w:bidi="he-IL"/>
        </w:rPr>
        <w:t>Sottosezione di programmazione - Pi</w:t>
      </w:r>
      <w:r w:rsidRPr="00836B62">
        <w:rPr>
          <w:rFonts w:cstheme="minorHAnsi"/>
          <w:b/>
          <w:color w:val="365F91" w:themeColor="accent1" w:themeShade="BF"/>
          <w:lang w:bidi="he-IL"/>
        </w:rPr>
        <w:t xml:space="preserve">ano triennale dei fabbisogni di </w:t>
      </w:r>
      <w:r w:rsidR="00D5766C" w:rsidRPr="00836B62">
        <w:rPr>
          <w:rFonts w:cstheme="minorHAnsi"/>
          <w:b/>
          <w:color w:val="365F91" w:themeColor="accent1" w:themeShade="BF"/>
          <w:lang w:bidi="he-IL"/>
        </w:rPr>
        <w:t>personale</w:t>
      </w:r>
    </w:p>
    <w:p w14:paraId="734DDBC9" w14:textId="77777777" w:rsidR="008670A2" w:rsidRPr="00836B62" w:rsidRDefault="00642722" w:rsidP="007D645A">
      <w:pPr>
        <w:autoSpaceDE w:val="0"/>
        <w:autoSpaceDN w:val="0"/>
        <w:adjustRightInd w:val="0"/>
        <w:spacing w:after="0" w:line="300" w:lineRule="exact"/>
        <w:jc w:val="both"/>
        <w:rPr>
          <w:rFonts w:cstheme="minorHAnsi"/>
          <w:b/>
          <w:color w:val="365F91" w:themeColor="accent1" w:themeShade="BF"/>
          <w:lang w:bidi="he-IL"/>
        </w:rPr>
      </w:pPr>
      <w:r w:rsidRPr="00836B62">
        <w:rPr>
          <w:rFonts w:cstheme="minorHAnsi"/>
          <w:b/>
          <w:color w:val="365F91" w:themeColor="accent1" w:themeShade="BF"/>
          <w:lang w:bidi="he-IL"/>
        </w:rPr>
        <w:t>3.5</w:t>
      </w:r>
      <w:r w:rsidR="00114F0B" w:rsidRPr="00836B62">
        <w:rPr>
          <w:rFonts w:cstheme="minorHAnsi"/>
          <w:b/>
          <w:color w:val="365F91" w:themeColor="accent1" w:themeShade="BF"/>
          <w:lang w:bidi="he-IL"/>
        </w:rPr>
        <w:t xml:space="preserve">.1 </w:t>
      </w:r>
      <w:r w:rsidRPr="00836B62">
        <w:rPr>
          <w:rFonts w:cstheme="minorHAnsi"/>
          <w:b/>
          <w:color w:val="365F91" w:themeColor="accent1" w:themeShade="BF"/>
          <w:lang w:bidi="he-IL"/>
        </w:rPr>
        <w:t xml:space="preserve">- </w:t>
      </w:r>
      <w:r w:rsidR="00114F0B" w:rsidRPr="00836B62">
        <w:rPr>
          <w:rFonts w:cstheme="minorHAnsi"/>
          <w:b/>
          <w:color w:val="365F91" w:themeColor="accent1" w:themeShade="BF"/>
          <w:lang w:bidi="he-IL"/>
        </w:rPr>
        <w:t>Il piano dei fabbisogni 2022-2024</w:t>
      </w:r>
    </w:p>
    <w:p w14:paraId="0CF5A4A2" w14:textId="77777777" w:rsidR="00114F0B" w:rsidRPr="00836B62" w:rsidRDefault="00114F0B" w:rsidP="007D645A">
      <w:pPr>
        <w:autoSpaceDE w:val="0"/>
        <w:autoSpaceDN w:val="0"/>
        <w:adjustRightInd w:val="0"/>
        <w:spacing w:after="0" w:line="300" w:lineRule="exact"/>
        <w:jc w:val="both"/>
        <w:rPr>
          <w:rFonts w:cstheme="minorHAnsi"/>
          <w:b/>
          <w:color w:val="365F91" w:themeColor="accent1" w:themeShade="BF"/>
          <w:lang w:bidi="he-IL"/>
        </w:rPr>
      </w:pPr>
    </w:p>
    <w:p w14:paraId="46B9A302" w14:textId="77777777" w:rsidR="008D4EA8" w:rsidRPr="00836B62" w:rsidRDefault="00870876" w:rsidP="007D645A">
      <w:pPr>
        <w:autoSpaceDE w:val="0"/>
        <w:autoSpaceDN w:val="0"/>
        <w:adjustRightInd w:val="0"/>
        <w:spacing w:after="0" w:line="300" w:lineRule="exact"/>
        <w:jc w:val="both"/>
        <w:rPr>
          <w:rFonts w:cstheme="minorHAnsi"/>
          <w:i/>
        </w:rPr>
      </w:pPr>
      <w:r w:rsidRPr="00836B62">
        <w:rPr>
          <w:rFonts w:cstheme="minorHAnsi"/>
          <w:i/>
        </w:rPr>
        <w:t>“</w:t>
      </w:r>
      <w:r w:rsidR="00672578" w:rsidRPr="00836B62">
        <w:rPr>
          <w:rFonts w:cstheme="minorHAnsi"/>
          <w:i/>
        </w:rPr>
        <w:t>L’A</w:t>
      </w:r>
      <w:r w:rsidR="008D4EA8" w:rsidRPr="00836B62">
        <w:rPr>
          <w:rFonts w:cstheme="minorHAnsi"/>
          <w:i/>
        </w:rPr>
        <w:t xml:space="preserve">mministrazione tende ad attuare una politica delle assunzioni che, nel rispetto dei vincoli di spesa, mira a mantenere bassa la spesa del personale attraverso la sostituzione del solo personale cessato. Ciò ha consentito nel triennio trascorso di far fronte alle sostituzioni in ragione dei pensionamenti previsti senza alterare il regolare funzionamento degli uffici. </w:t>
      </w:r>
    </w:p>
    <w:p w14:paraId="142F7AA7" w14:textId="18A243A1" w:rsidR="00494FB6" w:rsidRPr="009042AC" w:rsidRDefault="008D4EA8" w:rsidP="007D645A">
      <w:pPr>
        <w:autoSpaceDE w:val="0"/>
        <w:autoSpaceDN w:val="0"/>
        <w:adjustRightInd w:val="0"/>
        <w:spacing w:after="0" w:line="300" w:lineRule="exact"/>
        <w:jc w:val="both"/>
        <w:rPr>
          <w:rFonts w:cstheme="minorHAnsi"/>
        </w:rPr>
      </w:pPr>
      <w:r w:rsidRPr="00836B62">
        <w:rPr>
          <w:rFonts w:cstheme="minorHAnsi"/>
          <w:i/>
        </w:rPr>
        <w:t xml:space="preserve">Nell’anno 2021, tuttavia, ha assunto rilevante peso la carenza di organico determinata da cessazioni non prevedibili e, dunque, non programmabili, che hanno interessato prevalentemente il personale neo-assunto. </w:t>
      </w:r>
      <w:r w:rsidR="00870876" w:rsidRPr="00836B62">
        <w:rPr>
          <w:rFonts w:cstheme="minorHAnsi"/>
          <w:i/>
        </w:rPr>
        <w:t xml:space="preserve"> </w:t>
      </w:r>
      <w:r w:rsidRPr="00836B62">
        <w:rPr>
          <w:rFonts w:cstheme="minorHAnsi"/>
          <w:i/>
        </w:rPr>
        <w:t xml:space="preserve">Detto fenomeno, prevalentemente associato alla politica centrale di “sblocco delle assunzioni”, è destinato a diventare ancora più rilevante nel prossimo triennio in ragione dell’indiscutibile maggiore apporto di personale necessario a tutte le Pubbliche Amministrazioni ed in particolare agli Enti Locali per attuare il Piano Nazionale di Ripresa e Resilienza. Nel triennio 2022-2024, l’Amministrazione intende di conseguenza attuare politiche </w:t>
      </w:r>
      <w:proofErr w:type="spellStart"/>
      <w:r w:rsidRPr="00836B62">
        <w:rPr>
          <w:rFonts w:cstheme="minorHAnsi"/>
          <w:i/>
        </w:rPr>
        <w:t>assunzionali</w:t>
      </w:r>
      <w:proofErr w:type="spellEnd"/>
      <w:r w:rsidRPr="00836B62">
        <w:rPr>
          <w:rFonts w:cstheme="minorHAnsi"/>
          <w:i/>
        </w:rPr>
        <w:t xml:space="preserve"> volte a formare graduatorie da cui poter attingere per assunzioni a tempo indeterminato ed anche a tempo determinato entro un orizzonte temporale triennale che sia in grado di coprire tempestivamente carenze di organico determinate dall’estrema mobilità del personale</w:t>
      </w:r>
      <w:r w:rsidR="00870876" w:rsidRPr="00836B62">
        <w:rPr>
          <w:rFonts w:cstheme="minorHAnsi"/>
          <w:i/>
        </w:rPr>
        <w:t>”</w:t>
      </w:r>
      <w:r w:rsidRPr="00836B62">
        <w:rPr>
          <w:rFonts w:cstheme="minorHAnsi"/>
          <w:i/>
        </w:rPr>
        <w:t>.</w:t>
      </w:r>
      <w:r w:rsidR="0053682C" w:rsidRPr="00836B62">
        <w:rPr>
          <w:rFonts w:cstheme="minorHAnsi"/>
        </w:rPr>
        <w:t xml:space="preserve"> (fonte DUP 2022-2024).</w:t>
      </w:r>
      <w:r w:rsidR="00B50743" w:rsidRPr="00836B62">
        <w:rPr>
          <w:rFonts w:cstheme="minorHAnsi"/>
        </w:rPr>
        <w:t xml:space="preserve"> </w:t>
      </w:r>
    </w:p>
    <w:p w14:paraId="7C811B33" w14:textId="77777777" w:rsidR="007165A6" w:rsidRPr="00836B62" w:rsidRDefault="008D4EA8" w:rsidP="00494FB6">
      <w:pPr>
        <w:autoSpaceDE w:val="0"/>
        <w:autoSpaceDN w:val="0"/>
        <w:adjustRightInd w:val="0"/>
        <w:spacing w:after="0" w:line="300" w:lineRule="exact"/>
        <w:jc w:val="both"/>
        <w:rPr>
          <w:rFonts w:cstheme="minorHAnsi"/>
        </w:rPr>
      </w:pPr>
      <w:r w:rsidRPr="00836B62">
        <w:rPr>
          <w:rFonts w:cstheme="minorHAnsi"/>
          <w:color w:val="000000"/>
          <w:lang w:bidi="he-IL"/>
        </w:rPr>
        <w:t>Di seguito viene riportato il prospetto del monitoraggio sullo</w:t>
      </w:r>
      <w:r w:rsidR="008670A2" w:rsidRPr="00836B62">
        <w:rPr>
          <w:rFonts w:cstheme="minorHAnsi"/>
          <w:color w:val="000000"/>
          <w:lang w:bidi="he-IL"/>
        </w:rPr>
        <w:t xml:space="preserve"> s</w:t>
      </w:r>
      <w:r w:rsidRPr="00836B62">
        <w:rPr>
          <w:rFonts w:cstheme="minorHAnsi"/>
          <w:color w:val="000000"/>
          <w:lang w:bidi="he-IL"/>
        </w:rPr>
        <w:t xml:space="preserve">tato di attuazione del fabbisogno </w:t>
      </w:r>
      <w:r w:rsidR="00F95519" w:rsidRPr="00836B62">
        <w:rPr>
          <w:rFonts w:cstheme="minorHAnsi"/>
          <w:color w:val="000000"/>
          <w:lang w:bidi="he-IL"/>
        </w:rPr>
        <w:t xml:space="preserve">in riferimento </w:t>
      </w:r>
      <w:r w:rsidR="00377512" w:rsidRPr="00836B62">
        <w:rPr>
          <w:rFonts w:cstheme="minorHAnsi"/>
          <w:color w:val="000000"/>
          <w:lang w:bidi="he-IL"/>
        </w:rPr>
        <w:t>al piano di sviluppo delle assunzioni del triennio 2022-2024.</w:t>
      </w:r>
    </w:p>
    <w:p w14:paraId="7FFD7F1D" w14:textId="77777777" w:rsidR="00494FB6" w:rsidRPr="00836B62" w:rsidRDefault="008F0EC1" w:rsidP="007D645A">
      <w:pPr>
        <w:autoSpaceDE w:val="0"/>
        <w:autoSpaceDN w:val="0"/>
        <w:adjustRightInd w:val="0"/>
        <w:spacing w:after="0" w:line="300" w:lineRule="exact"/>
        <w:jc w:val="both"/>
        <w:rPr>
          <w:rFonts w:cstheme="minorHAnsi"/>
          <w:color w:val="000000"/>
          <w:lang w:bidi="he-IL"/>
        </w:rPr>
      </w:pPr>
      <w:r w:rsidRPr="00836B62">
        <w:rPr>
          <w:rFonts w:cstheme="minorHAnsi"/>
          <w:color w:val="000000"/>
          <w:lang w:bidi="he-IL"/>
        </w:rPr>
        <w:t xml:space="preserve">La programmazione e la definizione del proprio bisogno di risorse umane, in correlazione con i risultati da raggiungere, permette di distribuire la capacità </w:t>
      </w:r>
      <w:proofErr w:type="spellStart"/>
      <w:r w:rsidRPr="00836B62">
        <w:rPr>
          <w:rFonts w:cstheme="minorHAnsi"/>
          <w:color w:val="000000"/>
          <w:lang w:bidi="he-IL"/>
        </w:rPr>
        <w:t>assunzionale</w:t>
      </w:r>
      <w:proofErr w:type="spellEnd"/>
      <w:r w:rsidRPr="00836B62">
        <w:rPr>
          <w:rFonts w:cstheme="minorHAnsi"/>
          <w:color w:val="000000"/>
          <w:lang w:bidi="he-IL"/>
        </w:rPr>
        <w:t xml:space="preserve"> in base alle priorità strategiche.</w:t>
      </w:r>
    </w:p>
    <w:p w14:paraId="3B028B06" w14:textId="77777777" w:rsidR="008F0EC1" w:rsidRPr="00836B62" w:rsidRDefault="008F0EC1" w:rsidP="007D645A">
      <w:pPr>
        <w:autoSpaceDE w:val="0"/>
        <w:autoSpaceDN w:val="0"/>
        <w:adjustRightInd w:val="0"/>
        <w:spacing w:after="0" w:line="300" w:lineRule="exact"/>
        <w:jc w:val="both"/>
        <w:rPr>
          <w:rFonts w:cstheme="minorHAnsi"/>
          <w:color w:val="000000"/>
          <w:lang w:bidi="he-IL"/>
        </w:rPr>
      </w:pPr>
      <w:r w:rsidRPr="00836B62">
        <w:rPr>
          <w:rFonts w:cstheme="minorHAnsi"/>
          <w:color w:val="000000"/>
          <w:lang w:bidi="he-IL"/>
        </w:rPr>
        <w:t xml:space="preserve"> Nell’ottica di una efficace programmazione del personale riferita al triennio 2022-2024, si riporta di seguito l’andamento delle assunzioni/cessazioni riferite al</w:t>
      </w:r>
      <w:r w:rsidR="00494FB6" w:rsidRPr="00836B62">
        <w:rPr>
          <w:rFonts w:cstheme="minorHAnsi"/>
          <w:color w:val="000000"/>
          <w:lang w:bidi="he-IL"/>
        </w:rPr>
        <w:t>l’anno</w:t>
      </w:r>
      <w:r w:rsidRPr="00836B62">
        <w:rPr>
          <w:rFonts w:cstheme="minorHAnsi"/>
          <w:color w:val="000000"/>
          <w:lang w:bidi="he-IL"/>
        </w:rPr>
        <w:t xml:space="preserve"> 202</w:t>
      </w:r>
      <w:r w:rsidR="004C033E" w:rsidRPr="00836B62">
        <w:rPr>
          <w:rFonts w:cstheme="minorHAnsi"/>
          <w:color w:val="000000"/>
          <w:lang w:bidi="he-IL"/>
        </w:rPr>
        <w:t>2.</w:t>
      </w:r>
      <w:r w:rsidR="00494FB6" w:rsidRPr="00836B62">
        <w:rPr>
          <w:rFonts w:cstheme="minorHAnsi"/>
          <w:color w:val="000000"/>
          <w:lang w:bidi="he-IL"/>
        </w:rPr>
        <w:t xml:space="preserve"> </w:t>
      </w:r>
    </w:p>
    <w:p w14:paraId="6B9C3906" w14:textId="55577ADE" w:rsidR="00494FB6" w:rsidRPr="00836B62" w:rsidRDefault="00494FB6" w:rsidP="007D645A">
      <w:pPr>
        <w:autoSpaceDE w:val="0"/>
        <w:autoSpaceDN w:val="0"/>
        <w:adjustRightInd w:val="0"/>
        <w:spacing w:after="0" w:line="300" w:lineRule="exact"/>
        <w:jc w:val="both"/>
        <w:rPr>
          <w:rFonts w:cstheme="minorHAnsi"/>
          <w:color w:val="000000"/>
          <w:lang w:bidi="he-IL"/>
        </w:rPr>
      </w:pPr>
      <w:r w:rsidRPr="00836B62">
        <w:rPr>
          <w:rFonts w:cstheme="minorHAnsi"/>
          <w:color w:val="000000"/>
          <w:lang w:bidi="he-IL"/>
        </w:rPr>
        <w:t>Per la programmazione relativa al triennio viene allegato al presente documento il piano del fabbisogno ed i relativi allegati (</w:t>
      </w:r>
      <w:r w:rsidRPr="001075EC">
        <w:rPr>
          <w:rFonts w:cstheme="minorHAnsi"/>
          <w:b/>
          <w:sz w:val="24"/>
          <w:szCs w:val="24"/>
          <w:u w:val="single"/>
          <w:lang w:bidi="he-IL"/>
        </w:rPr>
        <w:t xml:space="preserve">Allegato </w:t>
      </w:r>
      <w:r w:rsidR="00DC44EA">
        <w:rPr>
          <w:rFonts w:cstheme="minorHAnsi"/>
          <w:b/>
          <w:sz w:val="24"/>
          <w:szCs w:val="24"/>
          <w:u w:val="single"/>
          <w:lang w:bidi="he-IL"/>
        </w:rPr>
        <w:t>E</w:t>
      </w:r>
      <w:r w:rsidRPr="009042AC">
        <w:rPr>
          <w:rFonts w:cstheme="minorHAnsi"/>
          <w:lang w:bidi="he-IL"/>
        </w:rPr>
        <w:t>).</w:t>
      </w:r>
    </w:p>
    <w:p w14:paraId="63447ED5" w14:textId="77777777" w:rsidR="00661BF1" w:rsidRPr="00836B62" w:rsidRDefault="00661BF1" w:rsidP="007D645A">
      <w:pPr>
        <w:autoSpaceDE w:val="0"/>
        <w:autoSpaceDN w:val="0"/>
        <w:adjustRightInd w:val="0"/>
        <w:spacing w:after="0" w:line="300" w:lineRule="exact"/>
        <w:jc w:val="both"/>
        <w:rPr>
          <w:rFonts w:cstheme="minorHAnsi"/>
          <w:color w:val="000000"/>
          <w:lang w:bidi="he-IL"/>
        </w:rPr>
      </w:pPr>
    </w:p>
    <w:p w14:paraId="3C53B086" w14:textId="77777777" w:rsidR="00484986" w:rsidRPr="00836B62" w:rsidRDefault="00484986" w:rsidP="007D645A">
      <w:pPr>
        <w:autoSpaceDE w:val="0"/>
        <w:autoSpaceDN w:val="0"/>
        <w:adjustRightInd w:val="0"/>
        <w:spacing w:after="0" w:line="300" w:lineRule="exact"/>
        <w:jc w:val="both"/>
        <w:rPr>
          <w:rFonts w:cstheme="minorHAnsi"/>
          <w:b/>
          <w:color w:val="365F91" w:themeColor="accent1" w:themeShade="BF"/>
          <w:lang w:bidi="he-IL"/>
        </w:rPr>
      </w:pPr>
      <w:r w:rsidRPr="00836B62">
        <w:rPr>
          <w:rFonts w:cstheme="minorHAnsi"/>
          <w:b/>
          <w:color w:val="365F91" w:themeColor="accent1" w:themeShade="BF"/>
          <w:lang w:bidi="he-IL"/>
        </w:rPr>
        <w:t>Cessazioni – anno 2022</w:t>
      </w:r>
      <w:r w:rsidR="005068CE" w:rsidRPr="00836B62">
        <w:rPr>
          <w:rFonts w:cstheme="minorHAnsi"/>
          <w:b/>
          <w:color w:val="365F91" w:themeColor="accent1" w:themeShade="BF"/>
          <w:lang w:bidi="he-IL"/>
        </w:rPr>
        <w:t xml:space="preserve"> </w:t>
      </w:r>
    </w:p>
    <w:p w14:paraId="71A7E21D" w14:textId="77777777" w:rsidR="00484986" w:rsidRPr="00836B62" w:rsidRDefault="00484986" w:rsidP="007D645A">
      <w:pPr>
        <w:autoSpaceDE w:val="0"/>
        <w:autoSpaceDN w:val="0"/>
        <w:adjustRightInd w:val="0"/>
        <w:spacing w:after="0" w:line="300" w:lineRule="exact"/>
        <w:jc w:val="both"/>
        <w:rPr>
          <w:rFonts w:cstheme="minorHAnsi"/>
          <w:color w:val="000000"/>
          <w:lang w:bidi="he-IL"/>
        </w:rPr>
      </w:pPr>
    </w:p>
    <w:p w14:paraId="4D594F33" w14:textId="72CEA63B" w:rsidR="00B03D18" w:rsidRPr="00A52753" w:rsidRDefault="005068CE" w:rsidP="00A52753">
      <w:pPr>
        <w:autoSpaceDE w:val="0"/>
        <w:autoSpaceDN w:val="0"/>
        <w:adjustRightInd w:val="0"/>
        <w:spacing w:after="0" w:line="300" w:lineRule="exact"/>
        <w:jc w:val="both"/>
        <w:rPr>
          <w:rFonts w:cstheme="minorHAnsi"/>
          <w:color w:val="000000"/>
          <w:lang w:bidi="he-IL"/>
        </w:rPr>
      </w:pPr>
      <w:r w:rsidRPr="00836B62">
        <w:rPr>
          <w:rFonts w:cstheme="minorHAnsi"/>
          <w:color w:val="000000"/>
          <w:lang w:bidi="he-IL"/>
        </w:rPr>
        <w:t>Per quanto riguarda il corrente anno, si riportano di seguito le tipologie e le date riferite ai prossimi pensionamenti previsti</w:t>
      </w:r>
      <w:r w:rsidR="00484986" w:rsidRPr="00836B62">
        <w:rPr>
          <w:rFonts w:cstheme="minorHAnsi"/>
          <w:color w:val="000000"/>
          <w:lang w:bidi="he-IL"/>
        </w:rPr>
        <w:t>.</w:t>
      </w:r>
    </w:p>
    <w:tbl>
      <w:tblPr>
        <w:tblStyle w:val="Grigliatabella"/>
        <w:tblW w:w="9526" w:type="dxa"/>
        <w:tblInd w:w="108" w:type="dxa"/>
        <w:tblLook w:val="04A0" w:firstRow="1" w:lastRow="0" w:firstColumn="1" w:lastColumn="0" w:noHBand="0" w:noVBand="1"/>
      </w:tblPr>
      <w:tblGrid>
        <w:gridCol w:w="2439"/>
        <w:gridCol w:w="7087"/>
      </w:tblGrid>
      <w:tr w:rsidR="009F259E" w:rsidRPr="008F2B33" w14:paraId="62456941" w14:textId="77777777" w:rsidTr="00A52753">
        <w:trPr>
          <w:trHeight w:val="306"/>
        </w:trPr>
        <w:tc>
          <w:tcPr>
            <w:tcW w:w="2439" w:type="dxa"/>
            <w:shd w:val="clear" w:color="auto" w:fill="365F91" w:themeFill="accent1" w:themeFillShade="BF"/>
            <w:noWrap/>
            <w:vAlign w:val="center"/>
            <w:hideMark/>
          </w:tcPr>
          <w:p w14:paraId="764045AB" w14:textId="5BF49A9F" w:rsidR="009F259E" w:rsidRPr="008F2B33" w:rsidRDefault="00A52753" w:rsidP="00B03D18">
            <w:pPr>
              <w:spacing w:line="300" w:lineRule="exact"/>
              <w:jc w:val="center"/>
              <w:rPr>
                <w:rFonts w:cstheme="minorHAnsi"/>
                <w:b/>
                <w:bCs/>
                <w:color w:val="FFFFFF" w:themeColor="background1"/>
                <w:sz w:val="18"/>
                <w:szCs w:val="18"/>
                <w:lang w:bidi="he-IL"/>
              </w:rPr>
            </w:pPr>
            <w:r>
              <w:rPr>
                <w:rFonts w:cstheme="minorHAnsi"/>
                <w:b/>
                <w:bCs/>
                <w:color w:val="FFFFFF" w:themeColor="background1"/>
                <w:sz w:val="18"/>
                <w:szCs w:val="18"/>
                <w:lang w:bidi="he-IL"/>
              </w:rPr>
              <w:t>motivo</w:t>
            </w:r>
            <w:r w:rsidR="009F259E" w:rsidRPr="008F2B33">
              <w:rPr>
                <w:rFonts w:cstheme="minorHAnsi"/>
                <w:b/>
                <w:bCs/>
                <w:color w:val="FFFFFF" w:themeColor="background1"/>
                <w:sz w:val="18"/>
                <w:szCs w:val="18"/>
                <w:lang w:bidi="he-IL"/>
              </w:rPr>
              <w:t xml:space="preserve"> di cessazione</w:t>
            </w:r>
          </w:p>
        </w:tc>
        <w:tc>
          <w:tcPr>
            <w:tcW w:w="7087" w:type="dxa"/>
            <w:shd w:val="clear" w:color="auto" w:fill="365F91" w:themeFill="accent1" w:themeFillShade="BF"/>
            <w:noWrap/>
            <w:vAlign w:val="center"/>
            <w:hideMark/>
          </w:tcPr>
          <w:p w14:paraId="7A59CE1F" w14:textId="77777777" w:rsidR="009F259E" w:rsidRPr="008F2B33" w:rsidRDefault="009F259E" w:rsidP="00B03D18">
            <w:pPr>
              <w:spacing w:line="300" w:lineRule="exact"/>
              <w:jc w:val="center"/>
              <w:rPr>
                <w:rFonts w:cstheme="minorHAnsi"/>
                <w:b/>
                <w:bCs/>
                <w:color w:val="FFFFFF" w:themeColor="background1"/>
                <w:sz w:val="18"/>
                <w:szCs w:val="18"/>
                <w:lang w:bidi="he-IL"/>
              </w:rPr>
            </w:pPr>
            <w:proofErr w:type="spellStart"/>
            <w:r w:rsidRPr="008F2B33">
              <w:rPr>
                <w:rFonts w:cstheme="minorHAnsi"/>
                <w:b/>
                <w:bCs/>
                <w:color w:val="FFFFFF" w:themeColor="background1"/>
                <w:sz w:val="18"/>
                <w:szCs w:val="18"/>
                <w:lang w:bidi="he-IL"/>
              </w:rPr>
              <w:t>rif.</w:t>
            </w:r>
            <w:proofErr w:type="spellEnd"/>
            <w:r w:rsidRPr="008F2B33">
              <w:rPr>
                <w:rFonts w:cstheme="minorHAnsi"/>
                <w:b/>
                <w:bCs/>
                <w:color w:val="FFFFFF" w:themeColor="background1"/>
                <w:sz w:val="18"/>
                <w:szCs w:val="18"/>
                <w:lang w:bidi="he-IL"/>
              </w:rPr>
              <w:t xml:space="preserve"> normativo</w:t>
            </w:r>
          </w:p>
        </w:tc>
      </w:tr>
      <w:tr w:rsidR="009F259E" w:rsidRPr="008F2B33" w14:paraId="576E8D2F" w14:textId="77777777" w:rsidTr="00A52753">
        <w:trPr>
          <w:trHeight w:val="943"/>
        </w:trPr>
        <w:tc>
          <w:tcPr>
            <w:tcW w:w="2439" w:type="dxa"/>
            <w:noWrap/>
            <w:hideMark/>
          </w:tcPr>
          <w:p w14:paraId="1BE3D555" w14:textId="77777777" w:rsidR="009F259E" w:rsidRPr="009F259E" w:rsidRDefault="009F259E" w:rsidP="00B03D18">
            <w:pPr>
              <w:spacing w:line="300" w:lineRule="exact"/>
              <w:rPr>
                <w:rFonts w:eastAsia="Times New Roman" w:cstheme="minorHAnsi"/>
                <w:color w:val="000000"/>
                <w:sz w:val="16"/>
                <w:szCs w:val="16"/>
                <w:lang w:eastAsia="it-IT"/>
              </w:rPr>
            </w:pPr>
            <w:r w:rsidRPr="009F259E">
              <w:rPr>
                <w:rFonts w:eastAsia="Times New Roman" w:cstheme="minorHAnsi"/>
                <w:color w:val="000000"/>
                <w:sz w:val="16"/>
                <w:szCs w:val="16"/>
                <w:lang w:eastAsia="it-IT"/>
              </w:rPr>
              <w:t xml:space="preserve">limite </w:t>
            </w:r>
            <w:proofErr w:type="spellStart"/>
            <w:r w:rsidRPr="009F259E">
              <w:rPr>
                <w:rFonts w:eastAsia="Times New Roman" w:cstheme="minorHAnsi"/>
                <w:color w:val="000000"/>
                <w:sz w:val="16"/>
                <w:szCs w:val="16"/>
                <w:lang w:eastAsia="it-IT"/>
              </w:rPr>
              <w:t>ordinam</w:t>
            </w:r>
            <w:proofErr w:type="spellEnd"/>
            <w:r w:rsidRPr="009F259E">
              <w:rPr>
                <w:rFonts w:eastAsia="Times New Roman" w:cstheme="minorHAnsi"/>
                <w:color w:val="000000"/>
                <w:sz w:val="16"/>
                <w:szCs w:val="16"/>
                <w:lang w:eastAsia="it-IT"/>
              </w:rPr>
              <w:t xml:space="preserve"> (65 + 43,1)</w:t>
            </w:r>
          </w:p>
        </w:tc>
        <w:tc>
          <w:tcPr>
            <w:tcW w:w="7087" w:type="dxa"/>
            <w:hideMark/>
          </w:tcPr>
          <w:p w14:paraId="3FA27BA7" w14:textId="77777777" w:rsidR="009F259E" w:rsidRPr="004B5392" w:rsidRDefault="009F259E" w:rsidP="00B03D18">
            <w:pPr>
              <w:spacing w:line="300" w:lineRule="exact"/>
              <w:rPr>
                <w:rFonts w:eastAsia="Times New Roman" w:cstheme="minorHAnsi"/>
                <w:color w:val="000000"/>
                <w:sz w:val="14"/>
                <w:szCs w:val="14"/>
                <w:lang w:eastAsia="it-IT"/>
              </w:rPr>
            </w:pPr>
            <w:r w:rsidRPr="004B5392">
              <w:rPr>
                <w:rFonts w:eastAsia="Times New Roman" w:cstheme="minorHAnsi"/>
                <w:color w:val="000000"/>
                <w:sz w:val="14"/>
                <w:szCs w:val="14"/>
                <w:lang w:eastAsia="it-IT"/>
              </w:rPr>
              <w:t>Decreto Legge n. 101/2013 art. 2 co 5, convertito con Legge 125 2013 (interpretazione autentica dell’articolo 24, comma 4, secondo periodo, del decreto-legge 6 dicembre 2011, n. 201, convertito dalla legge 22 dicembre 2011, n. 214)</w:t>
            </w:r>
          </w:p>
        </w:tc>
      </w:tr>
      <w:tr w:rsidR="009F259E" w:rsidRPr="008F2B33" w14:paraId="111AB165" w14:textId="77777777" w:rsidTr="00A52753">
        <w:trPr>
          <w:trHeight w:val="559"/>
        </w:trPr>
        <w:tc>
          <w:tcPr>
            <w:tcW w:w="2439" w:type="dxa"/>
            <w:noWrap/>
            <w:hideMark/>
          </w:tcPr>
          <w:p w14:paraId="472B23E8" w14:textId="77777777" w:rsidR="009F259E" w:rsidRPr="009F259E" w:rsidRDefault="009F259E" w:rsidP="00B03D18">
            <w:pPr>
              <w:spacing w:line="300" w:lineRule="exact"/>
              <w:rPr>
                <w:rFonts w:eastAsia="Times New Roman" w:cstheme="minorHAnsi"/>
                <w:color w:val="000000"/>
                <w:sz w:val="16"/>
                <w:szCs w:val="16"/>
                <w:lang w:eastAsia="it-IT"/>
              </w:rPr>
            </w:pPr>
            <w:r w:rsidRPr="009F259E">
              <w:rPr>
                <w:rFonts w:eastAsia="Times New Roman" w:cstheme="minorHAnsi"/>
                <w:color w:val="000000"/>
                <w:sz w:val="16"/>
                <w:szCs w:val="16"/>
                <w:lang w:eastAsia="it-IT"/>
              </w:rPr>
              <w:t>dimissioni volontarie</w:t>
            </w:r>
          </w:p>
        </w:tc>
        <w:tc>
          <w:tcPr>
            <w:tcW w:w="7087" w:type="dxa"/>
            <w:hideMark/>
          </w:tcPr>
          <w:p w14:paraId="655BE2DA" w14:textId="77777777" w:rsidR="009F259E" w:rsidRPr="004B5392" w:rsidRDefault="009F259E" w:rsidP="00B03D18">
            <w:pPr>
              <w:spacing w:line="300" w:lineRule="exact"/>
              <w:rPr>
                <w:rFonts w:eastAsia="Times New Roman" w:cstheme="minorHAnsi"/>
                <w:color w:val="000000"/>
                <w:sz w:val="14"/>
                <w:szCs w:val="14"/>
                <w:lang w:eastAsia="it-IT"/>
              </w:rPr>
            </w:pPr>
            <w:r w:rsidRPr="004B5392">
              <w:rPr>
                <w:rFonts w:eastAsia="Times New Roman" w:cstheme="minorHAnsi"/>
                <w:color w:val="000000"/>
                <w:sz w:val="14"/>
                <w:szCs w:val="14"/>
                <w:lang w:eastAsia="it-IT"/>
              </w:rPr>
              <w:t>articolo 24, commi 10 e 11, del decreto-legge 6 dicembre 2011, n. 201, convertito con modificazioni dalla legge 22 dicembre 2011, n. 214</w:t>
            </w:r>
          </w:p>
        </w:tc>
      </w:tr>
      <w:tr w:rsidR="009F259E" w:rsidRPr="008F2B33" w14:paraId="629AE173" w14:textId="77777777" w:rsidTr="00A52753">
        <w:trPr>
          <w:trHeight w:val="653"/>
        </w:trPr>
        <w:tc>
          <w:tcPr>
            <w:tcW w:w="2439" w:type="dxa"/>
            <w:noWrap/>
            <w:hideMark/>
          </w:tcPr>
          <w:p w14:paraId="48142E42" w14:textId="77777777" w:rsidR="009F259E" w:rsidRPr="009F259E" w:rsidRDefault="009F259E" w:rsidP="00B03D18">
            <w:pPr>
              <w:spacing w:line="300" w:lineRule="exact"/>
              <w:rPr>
                <w:rFonts w:eastAsia="Times New Roman" w:cstheme="minorHAnsi"/>
                <w:color w:val="000000"/>
                <w:sz w:val="16"/>
                <w:szCs w:val="16"/>
                <w:lang w:eastAsia="it-IT"/>
              </w:rPr>
            </w:pPr>
            <w:r w:rsidRPr="009F259E">
              <w:rPr>
                <w:rFonts w:eastAsia="Times New Roman" w:cstheme="minorHAnsi"/>
                <w:color w:val="000000"/>
                <w:sz w:val="16"/>
                <w:szCs w:val="16"/>
                <w:lang w:eastAsia="it-IT"/>
              </w:rPr>
              <w:t>dimissioni volontarie</w:t>
            </w:r>
          </w:p>
        </w:tc>
        <w:tc>
          <w:tcPr>
            <w:tcW w:w="7087" w:type="dxa"/>
            <w:hideMark/>
          </w:tcPr>
          <w:p w14:paraId="20652075" w14:textId="77777777" w:rsidR="009F259E" w:rsidRPr="004B5392" w:rsidRDefault="009F259E" w:rsidP="00B03D18">
            <w:pPr>
              <w:spacing w:line="300" w:lineRule="exact"/>
              <w:rPr>
                <w:rFonts w:eastAsia="Times New Roman" w:cstheme="minorHAnsi"/>
                <w:color w:val="000000"/>
                <w:sz w:val="14"/>
                <w:szCs w:val="14"/>
                <w:lang w:eastAsia="it-IT"/>
              </w:rPr>
            </w:pPr>
            <w:r w:rsidRPr="004B5392">
              <w:rPr>
                <w:rFonts w:eastAsia="Times New Roman" w:cstheme="minorHAnsi"/>
                <w:color w:val="000000"/>
                <w:sz w:val="14"/>
                <w:szCs w:val="14"/>
                <w:lang w:eastAsia="it-IT"/>
              </w:rPr>
              <w:t>articolo 24, commi 10 e 11, del decreto-legge 6 dicembre 2011, n. 201, convertito con modificazioni dalla legge 22 dicembre 2011, n. 214</w:t>
            </w:r>
          </w:p>
        </w:tc>
      </w:tr>
      <w:tr w:rsidR="009F259E" w:rsidRPr="008F2B33" w14:paraId="58070D4B" w14:textId="77777777" w:rsidTr="00A52753">
        <w:trPr>
          <w:trHeight w:val="563"/>
        </w:trPr>
        <w:tc>
          <w:tcPr>
            <w:tcW w:w="2439" w:type="dxa"/>
            <w:noWrap/>
            <w:hideMark/>
          </w:tcPr>
          <w:p w14:paraId="6AC7D46A" w14:textId="77777777" w:rsidR="009F259E" w:rsidRPr="009F259E" w:rsidRDefault="009F259E" w:rsidP="00B03D18">
            <w:pPr>
              <w:spacing w:line="300" w:lineRule="exact"/>
              <w:rPr>
                <w:rFonts w:eastAsia="Times New Roman" w:cstheme="minorHAnsi"/>
                <w:color w:val="000000"/>
                <w:sz w:val="16"/>
                <w:szCs w:val="16"/>
                <w:lang w:eastAsia="it-IT"/>
              </w:rPr>
            </w:pPr>
            <w:r w:rsidRPr="009F259E">
              <w:rPr>
                <w:rFonts w:eastAsia="Times New Roman" w:cstheme="minorHAnsi"/>
                <w:color w:val="000000"/>
                <w:sz w:val="16"/>
                <w:szCs w:val="16"/>
                <w:lang w:eastAsia="it-IT"/>
              </w:rPr>
              <w:t xml:space="preserve">collocamento a riposo limite </w:t>
            </w:r>
            <w:proofErr w:type="spellStart"/>
            <w:r w:rsidRPr="009F259E">
              <w:rPr>
                <w:rFonts w:eastAsia="Times New Roman" w:cstheme="minorHAnsi"/>
                <w:color w:val="000000"/>
                <w:sz w:val="16"/>
                <w:szCs w:val="16"/>
                <w:lang w:eastAsia="it-IT"/>
              </w:rPr>
              <w:t>eta’</w:t>
            </w:r>
            <w:proofErr w:type="spellEnd"/>
          </w:p>
        </w:tc>
        <w:tc>
          <w:tcPr>
            <w:tcW w:w="7087" w:type="dxa"/>
            <w:hideMark/>
          </w:tcPr>
          <w:p w14:paraId="43B37E74" w14:textId="77777777" w:rsidR="009F259E" w:rsidRPr="004B5392" w:rsidRDefault="009F259E" w:rsidP="00B03D18">
            <w:pPr>
              <w:spacing w:line="300" w:lineRule="exact"/>
              <w:rPr>
                <w:rFonts w:eastAsia="Times New Roman" w:cstheme="minorHAnsi"/>
                <w:color w:val="000000"/>
                <w:sz w:val="14"/>
                <w:szCs w:val="14"/>
                <w:lang w:eastAsia="it-IT"/>
              </w:rPr>
            </w:pPr>
            <w:r w:rsidRPr="004B5392">
              <w:rPr>
                <w:rFonts w:eastAsia="Times New Roman" w:cstheme="minorHAnsi"/>
                <w:color w:val="000000"/>
                <w:sz w:val="14"/>
                <w:szCs w:val="14"/>
                <w:lang w:eastAsia="it-IT"/>
              </w:rPr>
              <w:t>articolo 24, commi 6 e 7, del decreto-legge 6 dicembre 2011, n. 201, convertito con modificazioni dalla legge 22 dicembre 2011, n. 214</w:t>
            </w:r>
          </w:p>
        </w:tc>
      </w:tr>
      <w:tr w:rsidR="009F259E" w:rsidRPr="008F2B33" w14:paraId="7D97F255" w14:textId="77777777" w:rsidTr="00A52753">
        <w:trPr>
          <w:trHeight w:val="553"/>
        </w:trPr>
        <w:tc>
          <w:tcPr>
            <w:tcW w:w="2439" w:type="dxa"/>
            <w:noWrap/>
            <w:hideMark/>
          </w:tcPr>
          <w:p w14:paraId="2195D854" w14:textId="77777777" w:rsidR="009F259E" w:rsidRPr="009F259E" w:rsidRDefault="009F259E" w:rsidP="00B03D18">
            <w:pPr>
              <w:spacing w:line="300" w:lineRule="exact"/>
              <w:rPr>
                <w:rFonts w:eastAsia="Times New Roman" w:cstheme="minorHAnsi"/>
                <w:color w:val="000000"/>
                <w:sz w:val="16"/>
                <w:szCs w:val="16"/>
                <w:lang w:eastAsia="it-IT"/>
              </w:rPr>
            </w:pPr>
            <w:r w:rsidRPr="009F259E">
              <w:rPr>
                <w:rFonts w:eastAsia="Times New Roman" w:cstheme="minorHAnsi"/>
                <w:color w:val="000000"/>
                <w:sz w:val="16"/>
                <w:szCs w:val="16"/>
                <w:lang w:eastAsia="it-IT"/>
              </w:rPr>
              <w:t>dimissioni volontarie</w:t>
            </w:r>
          </w:p>
        </w:tc>
        <w:tc>
          <w:tcPr>
            <w:tcW w:w="7087" w:type="dxa"/>
            <w:hideMark/>
          </w:tcPr>
          <w:p w14:paraId="5FC0AC1E" w14:textId="77777777" w:rsidR="009F259E" w:rsidRPr="004B5392" w:rsidRDefault="009F259E" w:rsidP="00B03D18">
            <w:pPr>
              <w:spacing w:line="300" w:lineRule="exact"/>
              <w:rPr>
                <w:rFonts w:eastAsia="Times New Roman" w:cstheme="minorHAnsi"/>
                <w:color w:val="000000"/>
                <w:sz w:val="14"/>
                <w:szCs w:val="14"/>
                <w:lang w:eastAsia="it-IT"/>
              </w:rPr>
            </w:pPr>
            <w:r w:rsidRPr="004B5392">
              <w:rPr>
                <w:rFonts w:eastAsia="Times New Roman" w:cstheme="minorHAnsi"/>
                <w:color w:val="000000"/>
                <w:sz w:val="14"/>
                <w:szCs w:val="14"/>
                <w:lang w:eastAsia="it-IT"/>
              </w:rPr>
              <w:t>Art. 14 Decreto legge n. 4/2019 convertito in Legge 28 marzo 2019, n. 26</w:t>
            </w:r>
          </w:p>
        </w:tc>
      </w:tr>
      <w:tr w:rsidR="009F259E" w:rsidRPr="009F259E" w14:paraId="1673C0A5" w14:textId="77777777" w:rsidTr="00A52753">
        <w:trPr>
          <w:trHeight w:val="671"/>
        </w:trPr>
        <w:tc>
          <w:tcPr>
            <w:tcW w:w="2439" w:type="dxa"/>
            <w:noWrap/>
            <w:hideMark/>
          </w:tcPr>
          <w:p w14:paraId="49389540" w14:textId="77777777" w:rsidR="009F259E" w:rsidRPr="009F259E" w:rsidRDefault="009F259E" w:rsidP="00B03D18">
            <w:pPr>
              <w:spacing w:line="300" w:lineRule="exact"/>
              <w:rPr>
                <w:rFonts w:eastAsia="Times New Roman" w:cstheme="minorHAnsi"/>
                <w:color w:val="000000"/>
                <w:sz w:val="16"/>
                <w:szCs w:val="16"/>
                <w:lang w:eastAsia="it-IT"/>
              </w:rPr>
            </w:pPr>
            <w:r w:rsidRPr="009F259E">
              <w:rPr>
                <w:rFonts w:eastAsia="Times New Roman" w:cstheme="minorHAnsi"/>
                <w:color w:val="000000"/>
                <w:sz w:val="16"/>
                <w:szCs w:val="16"/>
                <w:lang w:eastAsia="it-IT"/>
              </w:rPr>
              <w:t xml:space="preserve">collocamento a riposo limite </w:t>
            </w:r>
            <w:proofErr w:type="spellStart"/>
            <w:r w:rsidRPr="009F259E">
              <w:rPr>
                <w:rFonts w:eastAsia="Times New Roman" w:cstheme="minorHAnsi"/>
                <w:color w:val="000000"/>
                <w:sz w:val="16"/>
                <w:szCs w:val="16"/>
                <w:lang w:eastAsia="it-IT"/>
              </w:rPr>
              <w:t>eta’</w:t>
            </w:r>
            <w:proofErr w:type="spellEnd"/>
          </w:p>
        </w:tc>
        <w:tc>
          <w:tcPr>
            <w:tcW w:w="7087" w:type="dxa"/>
            <w:hideMark/>
          </w:tcPr>
          <w:p w14:paraId="32E1AB42" w14:textId="77777777" w:rsidR="009F259E" w:rsidRPr="004B5392" w:rsidRDefault="009F259E" w:rsidP="00B03D18">
            <w:pPr>
              <w:spacing w:line="300" w:lineRule="exact"/>
              <w:rPr>
                <w:rFonts w:eastAsia="Times New Roman" w:cstheme="minorHAnsi"/>
                <w:color w:val="000000"/>
                <w:sz w:val="14"/>
                <w:szCs w:val="14"/>
                <w:lang w:eastAsia="it-IT"/>
              </w:rPr>
            </w:pPr>
            <w:r w:rsidRPr="004B5392">
              <w:rPr>
                <w:rFonts w:eastAsia="Times New Roman" w:cstheme="minorHAnsi"/>
                <w:color w:val="000000"/>
                <w:sz w:val="14"/>
                <w:szCs w:val="14"/>
                <w:lang w:eastAsia="it-IT"/>
              </w:rPr>
              <w:t>articolo 24, commi 6 e 7, del decreto-legge 6 dicembre 2011, n. 201, convertito con modificazioni dalla legge 22 dicembre 2011, n. 214</w:t>
            </w:r>
          </w:p>
        </w:tc>
      </w:tr>
      <w:tr w:rsidR="009F259E" w:rsidRPr="009F259E" w14:paraId="712A3974" w14:textId="77777777" w:rsidTr="00A52753">
        <w:trPr>
          <w:trHeight w:val="554"/>
        </w:trPr>
        <w:tc>
          <w:tcPr>
            <w:tcW w:w="2439" w:type="dxa"/>
            <w:noWrap/>
            <w:hideMark/>
          </w:tcPr>
          <w:p w14:paraId="71B24039" w14:textId="77777777" w:rsidR="009F259E" w:rsidRPr="009F259E" w:rsidRDefault="009F259E" w:rsidP="00B03D18">
            <w:pPr>
              <w:spacing w:line="300" w:lineRule="exact"/>
              <w:rPr>
                <w:rFonts w:eastAsia="Times New Roman" w:cstheme="minorHAnsi"/>
                <w:color w:val="000000"/>
                <w:sz w:val="16"/>
                <w:szCs w:val="16"/>
                <w:lang w:eastAsia="it-IT"/>
              </w:rPr>
            </w:pPr>
            <w:r w:rsidRPr="009F259E">
              <w:rPr>
                <w:rFonts w:eastAsia="Times New Roman" w:cstheme="minorHAnsi"/>
                <w:color w:val="000000"/>
                <w:sz w:val="16"/>
                <w:szCs w:val="16"/>
                <w:lang w:eastAsia="it-IT"/>
              </w:rPr>
              <w:lastRenderedPageBreak/>
              <w:t>dimissioni volontarie</w:t>
            </w:r>
          </w:p>
        </w:tc>
        <w:tc>
          <w:tcPr>
            <w:tcW w:w="7087" w:type="dxa"/>
            <w:hideMark/>
          </w:tcPr>
          <w:p w14:paraId="3F210784" w14:textId="77777777" w:rsidR="009F259E" w:rsidRPr="004B5392" w:rsidRDefault="009F259E" w:rsidP="00B03D18">
            <w:pPr>
              <w:spacing w:line="300" w:lineRule="exact"/>
              <w:rPr>
                <w:rFonts w:eastAsia="Times New Roman" w:cstheme="minorHAnsi"/>
                <w:color w:val="000000"/>
                <w:sz w:val="14"/>
                <w:szCs w:val="14"/>
                <w:lang w:eastAsia="it-IT"/>
              </w:rPr>
            </w:pPr>
            <w:r w:rsidRPr="004B5392">
              <w:rPr>
                <w:rFonts w:eastAsia="Times New Roman" w:cstheme="minorHAnsi"/>
                <w:color w:val="000000"/>
                <w:sz w:val="14"/>
                <w:szCs w:val="14"/>
                <w:lang w:eastAsia="it-IT"/>
              </w:rPr>
              <w:t>articolo 24, commi 10 e 11, del decreto-legge 6 dicembre 2011, n. 201, convertito con modificazioni dalla legge 22 dicembre 2011, n. 214</w:t>
            </w:r>
          </w:p>
        </w:tc>
      </w:tr>
      <w:tr w:rsidR="009F259E" w:rsidRPr="009F259E" w14:paraId="5120048D" w14:textId="77777777" w:rsidTr="00A52753">
        <w:trPr>
          <w:trHeight w:val="565"/>
        </w:trPr>
        <w:tc>
          <w:tcPr>
            <w:tcW w:w="2439" w:type="dxa"/>
            <w:noWrap/>
            <w:hideMark/>
          </w:tcPr>
          <w:p w14:paraId="7BEB038F" w14:textId="77777777" w:rsidR="009F259E" w:rsidRPr="009F259E" w:rsidRDefault="009F259E" w:rsidP="00B03D18">
            <w:pPr>
              <w:spacing w:line="300" w:lineRule="exact"/>
              <w:rPr>
                <w:rFonts w:eastAsia="Times New Roman" w:cstheme="minorHAnsi"/>
                <w:color w:val="000000"/>
                <w:sz w:val="16"/>
                <w:szCs w:val="16"/>
                <w:lang w:eastAsia="it-IT"/>
              </w:rPr>
            </w:pPr>
            <w:r w:rsidRPr="009F259E">
              <w:rPr>
                <w:rFonts w:eastAsia="Times New Roman" w:cstheme="minorHAnsi"/>
                <w:color w:val="000000"/>
                <w:sz w:val="16"/>
                <w:szCs w:val="16"/>
                <w:lang w:eastAsia="it-IT"/>
              </w:rPr>
              <w:t>dimissioni volontarie</w:t>
            </w:r>
          </w:p>
        </w:tc>
        <w:tc>
          <w:tcPr>
            <w:tcW w:w="7087" w:type="dxa"/>
            <w:hideMark/>
          </w:tcPr>
          <w:p w14:paraId="1BB385C8" w14:textId="77777777" w:rsidR="009F259E" w:rsidRPr="004B5392" w:rsidRDefault="009F259E" w:rsidP="00B03D18">
            <w:pPr>
              <w:spacing w:line="300" w:lineRule="exact"/>
              <w:rPr>
                <w:rFonts w:eastAsia="Times New Roman" w:cstheme="minorHAnsi"/>
                <w:color w:val="000000"/>
                <w:sz w:val="14"/>
                <w:szCs w:val="14"/>
                <w:lang w:eastAsia="it-IT"/>
              </w:rPr>
            </w:pPr>
            <w:r w:rsidRPr="004B5392">
              <w:rPr>
                <w:rFonts w:eastAsia="Times New Roman" w:cstheme="minorHAnsi"/>
                <w:color w:val="000000"/>
                <w:sz w:val="14"/>
                <w:szCs w:val="14"/>
                <w:lang w:eastAsia="it-IT"/>
              </w:rPr>
              <w:t>articolo 24, commi 10 e 11, del decreto-legge 6 dicembre 2011, n. 201, convertito con modificazioni dalla legge 22 dicembre 2011, n. 214</w:t>
            </w:r>
          </w:p>
        </w:tc>
      </w:tr>
      <w:tr w:rsidR="009F259E" w:rsidRPr="009F259E" w14:paraId="24421D3D" w14:textId="77777777" w:rsidTr="00A52753">
        <w:trPr>
          <w:trHeight w:val="591"/>
        </w:trPr>
        <w:tc>
          <w:tcPr>
            <w:tcW w:w="2439" w:type="dxa"/>
            <w:noWrap/>
            <w:hideMark/>
          </w:tcPr>
          <w:p w14:paraId="545B7D39" w14:textId="77777777" w:rsidR="009F259E" w:rsidRPr="009F259E" w:rsidRDefault="009F259E" w:rsidP="00B03D18">
            <w:pPr>
              <w:spacing w:line="300" w:lineRule="exact"/>
              <w:rPr>
                <w:rFonts w:eastAsia="Times New Roman" w:cstheme="minorHAnsi"/>
                <w:color w:val="000000"/>
                <w:sz w:val="16"/>
                <w:szCs w:val="16"/>
                <w:lang w:eastAsia="it-IT"/>
              </w:rPr>
            </w:pPr>
            <w:r w:rsidRPr="009F259E">
              <w:rPr>
                <w:rFonts w:eastAsia="Times New Roman" w:cstheme="minorHAnsi"/>
                <w:color w:val="000000"/>
                <w:sz w:val="16"/>
                <w:szCs w:val="16"/>
                <w:lang w:eastAsia="it-IT"/>
              </w:rPr>
              <w:t>dimissioni volontarie</w:t>
            </w:r>
          </w:p>
        </w:tc>
        <w:tc>
          <w:tcPr>
            <w:tcW w:w="7087" w:type="dxa"/>
            <w:hideMark/>
          </w:tcPr>
          <w:p w14:paraId="2989BDC6" w14:textId="77777777" w:rsidR="009F259E" w:rsidRPr="004B5392" w:rsidRDefault="009F259E" w:rsidP="00B03D18">
            <w:pPr>
              <w:spacing w:line="300" w:lineRule="exact"/>
              <w:rPr>
                <w:rFonts w:eastAsia="Times New Roman" w:cstheme="minorHAnsi"/>
                <w:color w:val="000000"/>
                <w:sz w:val="14"/>
                <w:szCs w:val="14"/>
                <w:lang w:eastAsia="it-IT"/>
              </w:rPr>
            </w:pPr>
            <w:r w:rsidRPr="004B5392">
              <w:rPr>
                <w:rFonts w:eastAsia="Times New Roman" w:cstheme="minorHAnsi"/>
                <w:color w:val="000000"/>
                <w:sz w:val="14"/>
                <w:szCs w:val="14"/>
                <w:lang w:eastAsia="it-IT"/>
              </w:rPr>
              <w:t>articolo 24, commi 10 e 11, del decreto-legge 6 dicembre 2011, n. 201, convertito con modificazioni dalla legge 22 dicembre 2011, n. 214</w:t>
            </w:r>
          </w:p>
        </w:tc>
      </w:tr>
      <w:tr w:rsidR="009F259E" w:rsidRPr="009F259E" w14:paraId="7F48E42E" w14:textId="77777777" w:rsidTr="00A52753">
        <w:trPr>
          <w:trHeight w:val="887"/>
        </w:trPr>
        <w:tc>
          <w:tcPr>
            <w:tcW w:w="2439" w:type="dxa"/>
            <w:noWrap/>
            <w:hideMark/>
          </w:tcPr>
          <w:p w14:paraId="17686B81" w14:textId="77777777" w:rsidR="009F259E" w:rsidRPr="009F259E" w:rsidRDefault="009F259E" w:rsidP="00B03D18">
            <w:pPr>
              <w:spacing w:line="300" w:lineRule="exact"/>
              <w:rPr>
                <w:rFonts w:eastAsia="Times New Roman" w:cstheme="minorHAnsi"/>
                <w:color w:val="000000"/>
                <w:sz w:val="16"/>
                <w:szCs w:val="16"/>
                <w:lang w:eastAsia="it-IT"/>
              </w:rPr>
            </w:pPr>
            <w:r w:rsidRPr="009F259E">
              <w:rPr>
                <w:rFonts w:eastAsia="Times New Roman" w:cstheme="minorHAnsi"/>
                <w:color w:val="000000"/>
                <w:sz w:val="16"/>
                <w:szCs w:val="16"/>
                <w:lang w:eastAsia="it-IT"/>
              </w:rPr>
              <w:t xml:space="preserve">limite </w:t>
            </w:r>
            <w:proofErr w:type="spellStart"/>
            <w:r w:rsidRPr="009F259E">
              <w:rPr>
                <w:rFonts w:eastAsia="Times New Roman" w:cstheme="minorHAnsi"/>
                <w:color w:val="000000"/>
                <w:sz w:val="16"/>
                <w:szCs w:val="16"/>
                <w:lang w:eastAsia="it-IT"/>
              </w:rPr>
              <w:t>ordinam</w:t>
            </w:r>
            <w:proofErr w:type="spellEnd"/>
            <w:r w:rsidRPr="009F259E">
              <w:rPr>
                <w:rFonts w:eastAsia="Times New Roman" w:cstheme="minorHAnsi"/>
                <w:color w:val="000000"/>
                <w:sz w:val="16"/>
                <w:szCs w:val="16"/>
                <w:lang w:eastAsia="it-IT"/>
              </w:rPr>
              <w:t xml:space="preserve"> (65 + 43,1)</w:t>
            </w:r>
          </w:p>
        </w:tc>
        <w:tc>
          <w:tcPr>
            <w:tcW w:w="7087" w:type="dxa"/>
            <w:hideMark/>
          </w:tcPr>
          <w:p w14:paraId="049FBE01" w14:textId="77777777" w:rsidR="009F259E" w:rsidRPr="004B5392" w:rsidRDefault="009F259E" w:rsidP="00B03D18">
            <w:pPr>
              <w:spacing w:line="300" w:lineRule="exact"/>
              <w:rPr>
                <w:rFonts w:eastAsia="Times New Roman" w:cstheme="minorHAnsi"/>
                <w:color w:val="000000"/>
                <w:sz w:val="14"/>
                <w:szCs w:val="14"/>
                <w:lang w:eastAsia="it-IT"/>
              </w:rPr>
            </w:pPr>
            <w:r w:rsidRPr="004B5392">
              <w:rPr>
                <w:rFonts w:eastAsia="Times New Roman" w:cstheme="minorHAnsi"/>
                <w:color w:val="000000"/>
                <w:sz w:val="14"/>
                <w:szCs w:val="14"/>
                <w:lang w:eastAsia="it-IT"/>
              </w:rPr>
              <w:t>Decreto Legge n. 101/2013 art. 2 co 5, convertito con Legge 125 2013 (interpretazione autentica dell’articolo 24, comma 4, secondo periodo, del decreto-legge 6 dicembre 2011, n. 201, convertito dalla legge 22 dicembre 2011, n. 214)</w:t>
            </w:r>
          </w:p>
        </w:tc>
      </w:tr>
    </w:tbl>
    <w:p w14:paraId="43AB0557" w14:textId="77777777" w:rsidR="00B03D18" w:rsidRPr="00836B62" w:rsidRDefault="00B03D18" w:rsidP="007D645A">
      <w:pPr>
        <w:spacing w:after="0" w:line="300" w:lineRule="exact"/>
        <w:rPr>
          <w:rFonts w:cstheme="minorHAnsi"/>
          <w:b/>
          <w:i/>
          <w:color w:val="4472C5"/>
          <w:lang w:bidi="he-IL"/>
        </w:rPr>
      </w:pPr>
    </w:p>
    <w:p w14:paraId="5A823B9F" w14:textId="77777777" w:rsidR="00043882" w:rsidRPr="00836B62" w:rsidRDefault="00043882" w:rsidP="00043882">
      <w:pPr>
        <w:autoSpaceDE w:val="0"/>
        <w:autoSpaceDN w:val="0"/>
        <w:adjustRightInd w:val="0"/>
        <w:spacing w:after="0" w:line="300" w:lineRule="exact"/>
        <w:jc w:val="both"/>
        <w:rPr>
          <w:rFonts w:cstheme="minorHAnsi"/>
          <w:b/>
          <w:color w:val="365F91" w:themeColor="accent1" w:themeShade="BF"/>
          <w:lang w:bidi="he-IL"/>
        </w:rPr>
      </w:pPr>
      <w:r w:rsidRPr="00A52753">
        <w:rPr>
          <w:rFonts w:cstheme="minorHAnsi"/>
          <w:b/>
          <w:color w:val="365F91" w:themeColor="accent1" w:themeShade="BF"/>
          <w:lang w:bidi="he-IL"/>
        </w:rPr>
        <w:t>Assunzioni – anno 2022</w:t>
      </w:r>
      <w:r w:rsidRPr="00836B62">
        <w:rPr>
          <w:rFonts w:cstheme="minorHAnsi"/>
          <w:b/>
          <w:color w:val="365F91" w:themeColor="accent1" w:themeShade="BF"/>
          <w:lang w:bidi="he-IL"/>
        </w:rPr>
        <w:t xml:space="preserve"> </w:t>
      </w:r>
    </w:p>
    <w:p w14:paraId="11BF2152" w14:textId="6C6DEF9F" w:rsidR="00A52753" w:rsidRDefault="00A52753" w:rsidP="007D645A">
      <w:pPr>
        <w:spacing w:after="0" w:line="300" w:lineRule="exact"/>
        <w:rPr>
          <w:rFonts w:cstheme="minorHAnsi"/>
          <w:b/>
          <w:i/>
          <w:color w:val="4472C5"/>
          <w:lang w:bidi="he-IL"/>
        </w:rPr>
      </w:pPr>
    </w:p>
    <w:tbl>
      <w:tblPr>
        <w:tblW w:w="92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69"/>
        <w:gridCol w:w="1380"/>
        <w:gridCol w:w="3269"/>
      </w:tblGrid>
      <w:tr w:rsidR="00A52753" w:rsidRPr="00A52753" w14:paraId="2619896B" w14:textId="77777777" w:rsidTr="00A52753">
        <w:trPr>
          <w:trHeight w:val="536"/>
        </w:trPr>
        <w:tc>
          <w:tcPr>
            <w:tcW w:w="4569" w:type="dxa"/>
            <w:shd w:val="clear" w:color="auto" w:fill="auto"/>
            <w:vAlign w:val="center"/>
            <w:hideMark/>
          </w:tcPr>
          <w:p w14:paraId="0126B749" w14:textId="77777777" w:rsidR="00A52753" w:rsidRPr="00A52753" w:rsidRDefault="00A52753" w:rsidP="00A52753">
            <w:pPr>
              <w:spacing w:after="0" w:line="240" w:lineRule="auto"/>
              <w:jc w:val="center"/>
              <w:rPr>
                <w:rFonts w:ascii="Calibri" w:eastAsia="Times New Roman" w:hAnsi="Calibri" w:cs="Calibri"/>
                <w:b/>
                <w:bCs/>
                <w:color w:val="000000"/>
                <w:lang w:eastAsia="it-IT"/>
              </w:rPr>
            </w:pPr>
            <w:r w:rsidRPr="00A52753">
              <w:rPr>
                <w:rFonts w:ascii="Calibri" w:eastAsia="Times New Roman" w:hAnsi="Calibri" w:cs="Calibri"/>
                <w:b/>
                <w:bCs/>
                <w:color w:val="000000"/>
                <w:lang w:eastAsia="it-IT"/>
              </w:rPr>
              <w:t>PROFILO PROFESSIONALE</w:t>
            </w:r>
          </w:p>
        </w:tc>
        <w:tc>
          <w:tcPr>
            <w:tcW w:w="1380" w:type="dxa"/>
            <w:shd w:val="clear" w:color="auto" w:fill="auto"/>
            <w:vAlign w:val="center"/>
            <w:hideMark/>
          </w:tcPr>
          <w:p w14:paraId="45521867" w14:textId="45E922B9" w:rsidR="00A52753" w:rsidRPr="00A52753" w:rsidRDefault="00A52753" w:rsidP="00A52753">
            <w:pPr>
              <w:spacing w:after="0" w:line="240" w:lineRule="auto"/>
              <w:jc w:val="center"/>
              <w:rPr>
                <w:rFonts w:ascii="Calibri" w:eastAsia="Times New Roman" w:hAnsi="Calibri" w:cs="Calibri"/>
                <w:b/>
                <w:bCs/>
                <w:color w:val="000000"/>
                <w:lang w:eastAsia="it-IT"/>
              </w:rPr>
            </w:pPr>
            <w:r>
              <w:rPr>
                <w:rFonts w:ascii="Calibri" w:eastAsia="Times New Roman" w:hAnsi="Calibri" w:cs="Calibri"/>
                <w:b/>
                <w:bCs/>
                <w:color w:val="000000"/>
                <w:lang w:eastAsia="it-IT"/>
              </w:rPr>
              <w:t xml:space="preserve">CATEGORIA </w:t>
            </w:r>
          </w:p>
        </w:tc>
        <w:tc>
          <w:tcPr>
            <w:tcW w:w="3269" w:type="dxa"/>
            <w:shd w:val="clear" w:color="auto" w:fill="auto"/>
            <w:vAlign w:val="center"/>
            <w:hideMark/>
          </w:tcPr>
          <w:p w14:paraId="38A8491A" w14:textId="77777777" w:rsidR="00A52753" w:rsidRPr="00A52753" w:rsidRDefault="00A52753" w:rsidP="00A52753">
            <w:pPr>
              <w:spacing w:after="0" w:line="240" w:lineRule="auto"/>
              <w:jc w:val="center"/>
              <w:rPr>
                <w:rFonts w:ascii="Calibri" w:eastAsia="Times New Roman" w:hAnsi="Calibri" w:cs="Calibri"/>
                <w:b/>
                <w:bCs/>
                <w:color w:val="000000"/>
                <w:lang w:eastAsia="it-IT"/>
              </w:rPr>
            </w:pPr>
            <w:r w:rsidRPr="00A52753">
              <w:rPr>
                <w:rFonts w:ascii="Calibri" w:eastAsia="Times New Roman" w:hAnsi="Calibri" w:cs="Calibri"/>
                <w:b/>
                <w:bCs/>
                <w:color w:val="000000"/>
                <w:lang w:eastAsia="it-IT"/>
              </w:rPr>
              <w:t>UFFICIO DI ASSEGNAZIONE</w:t>
            </w:r>
          </w:p>
        </w:tc>
      </w:tr>
      <w:tr w:rsidR="00A52753" w:rsidRPr="00A52753" w14:paraId="357E45A5" w14:textId="77777777" w:rsidTr="00A52753">
        <w:trPr>
          <w:trHeight w:val="376"/>
        </w:trPr>
        <w:tc>
          <w:tcPr>
            <w:tcW w:w="4569" w:type="dxa"/>
            <w:shd w:val="clear" w:color="auto" w:fill="auto"/>
            <w:vAlign w:val="center"/>
            <w:hideMark/>
          </w:tcPr>
          <w:p w14:paraId="3CB9A384" w14:textId="77777777" w:rsidR="00A52753" w:rsidRPr="00A52753" w:rsidRDefault="00A52753" w:rsidP="00A52753">
            <w:pPr>
              <w:spacing w:after="0" w:line="240" w:lineRule="auto"/>
              <w:rPr>
                <w:rFonts w:ascii="Calibri" w:eastAsia="Times New Roman" w:hAnsi="Calibri" w:cs="Calibri"/>
                <w:color w:val="000000"/>
                <w:sz w:val="18"/>
                <w:szCs w:val="18"/>
                <w:lang w:eastAsia="it-IT"/>
              </w:rPr>
            </w:pPr>
            <w:r w:rsidRPr="00A52753">
              <w:rPr>
                <w:rFonts w:ascii="Calibri" w:eastAsia="Times New Roman" w:hAnsi="Calibri" w:cs="Calibri"/>
                <w:color w:val="000000"/>
                <w:sz w:val="18"/>
                <w:szCs w:val="18"/>
                <w:lang w:eastAsia="it-IT"/>
              </w:rPr>
              <w:t>ISTRUTTORE INFORMATICO</w:t>
            </w:r>
          </w:p>
        </w:tc>
        <w:tc>
          <w:tcPr>
            <w:tcW w:w="1380" w:type="dxa"/>
            <w:shd w:val="clear" w:color="auto" w:fill="auto"/>
            <w:vAlign w:val="center"/>
            <w:hideMark/>
          </w:tcPr>
          <w:p w14:paraId="38C2CA08" w14:textId="77777777" w:rsidR="00A52753" w:rsidRPr="00A52753" w:rsidRDefault="00A52753" w:rsidP="00A52753">
            <w:pPr>
              <w:spacing w:after="0" w:line="240" w:lineRule="auto"/>
              <w:jc w:val="center"/>
              <w:rPr>
                <w:rFonts w:ascii="Calibri" w:eastAsia="Times New Roman" w:hAnsi="Calibri" w:cs="Calibri"/>
                <w:color w:val="000000"/>
                <w:sz w:val="18"/>
                <w:szCs w:val="18"/>
                <w:lang w:eastAsia="it-IT"/>
              </w:rPr>
            </w:pPr>
            <w:r w:rsidRPr="00A52753">
              <w:rPr>
                <w:rFonts w:ascii="Calibri" w:eastAsia="Times New Roman" w:hAnsi="Calibri" w:cs="Calibri"/>
                <w:color w:val="000000"/>
                <w:sz w:val="18"/>
                <w:szCs w:val="18"/>
                <w:lang w:eastAsia="it-IT"/>
              </w:rPr>
              <w:t>C1</w:t>
            </w:r>
          </w:p>
        </w:tc>
        <w:tc>
          <w:tcPr>
            <w:tcW w:w="3269" w:type="dxa"/>
            <w:shd w:val="clear" w:color="auto" w:fill="auto"/>
            <w:vAlign w:val="center"/>
            <w:hideMark/>
          </w:tcPr>
          <w:p w14:paraId="54F1579E" w14:textId="77777777" w:rsidR="00A52753" w:rsidRPr="00A52753" w:rsidRDefault="00A52753" w:rsidP="00A52753">
            <w:pPr>
              <w:spacing w:after="0" w:line="240" w:lineRule="auto"/>
              <w:jc w:val="center"/>
              <w:rPr>
                <w:rFonts w:ascii="Calibri" w:eastAsia="Times New Roman" w:hAnsi="Calibri" w:cs="Calibri"/>
                <w:color w:val="000000"/>
                <w:sz w:val="18"/>
                <w:szCs w:val="18"/>
                <w:lang w:eastAsia="it-IT"/>
              </w:rPr>
            </w:pPr>
            <w:r w:rsidRPr="00A52753">
              <w:rPr>
                <w:rFonts w:ascii="Calibri" w:eastAsia="Times New Roman" w:hAnsi="Calibri" w:cs="Calibri"/>
                <w:color w:val="000000"/>
                <w:sz w:val="18"/>
                <w:szCs w:val="18"/>
                <w:lang w:eastAsia="it-IT"/>
              </w:rPr>
              <w:t>SERVIZIO INFORMATICO</w:t>
            </w:r>
          </w:p>
        </w:tc>
      </w:tr>
      <w:tr w:rsidR="00A52753" w:rsidRPr="00A52753" w14:paraId="5DB8D61C" w14:textId="77777777" w:rsidTr="00A52753">
        <w:trPr>
          <w:trHeight w:val="376"/>
        </w:trPr>
        <w:tc>
          <w:tcPr>
            <w:tcW w:w="4569" w:type="dxa"/>
            <w:shd w:val="clear" w:color="auto" w:fill="auto"/>
            <w:vAlign w:val="center"/>
            <w:hideMark/>
          </w:tcPr>
          <w:p w14:paraId="48428935" w14:textId="77777777" w:rsidR="00A52753" w:rsidRPr="00A52753" w:rsidRDefault="00A52753" w:rsidP="00A52753">
            <w:pPr>
              <w:spacing w:after="0" w:line="240" w:lineRule="auto"/>
              <w:rPr>
                <w:rFonts w:ascii="Calibri" w:eastAsia="Times New Roman" w:hAnsi="Calibri" w:cs="Calibri"/>
                <w:color w:val="000000"/>
                <w:sz w:val="18"/>
                <w:szCs w:val="18"/>
                <w:lang w:eastAsia="it-IT"/>
              </w:rPr>
            </w:pPr>
            <w:r w:rsidRPr="00A52753">
              <w:rPr>
                <w:rFonts w:ascii="Calibri" w:eastAsia="Times New Roman" w:hAnsi="Calibri" w:cs="Calibri"/>
                <w:color w:val="000000"/>
                <w:sz w:val="18"/>
                <w:szCs w:val="18"/>
                <w:lang w:eastAsia="it-IT"/>
              </w:rPr>
              <w:t>ISTRUTTORE AMMINISTRATIVO</w:t>
            </w:r>
          </w:p>
        </w:tc>
        <w:tc>
          <w:tcPr>
            <w:tcW w:w="1380" w:type="dxa"/>
            <w:shd w:val="clear" w:color="auto" w:fill="auto"/>
            <w:vAlign w:val="center"/>
            <w:hideMark/>
          </w:tcPr>
          <w:p w14:paraId="3B968DEC" w14:textId="77777777" w:rsidR="00A52753" w:rsidRPr="00A52753" w:rsidRDefault="00A52753" w:rsidP="00A52753">
            <w:pPr>
              <w:spacing w:after="0" w:line="240" w:lineRule="auto"/>
              <w:jc w:val="center"/>
              <w:rPr>
                <w:rFonts w:ascii="Calibri" w:eastAsia="Times New Roman" w:hAnsi="Calibri" w:cs="Calibri"/>
                <w:color w:val="000000"/>
                <w:sz w:val="18"/>
                <w:szCs w:val="18"/>
                <w:lang w:eastAsia="it-IT"/>
              </w:rPr>
            </w:pPr>
            <w:r w:rsidRPr="00A52753">
              <w:rPr>
                <w:rFonts w:ascii="Calibri" w:eastAsia="Times New Roman" w:hAnsi="Calibri" w:cs="Calibri"/>
                <w:color w:val="000000"/>
                <w:sz w:val="18"/>
                <w:szCs w:val="18"/>
                <w:lang w:eastAsia="it-IT"/>
              </w:rPr>
              <w:t>C1</w:t>
            </w:r>
          </w:p>
        </w:tc>
        <w:tc>
          <w:tcPr>
            <w:tcW w:w="3269" w:type="dxa"/>
            <w:shd w:val="clear" w:color="auto" w:fill="auto"/>
            <w:vAlign w:val="center"/>
            <w:hideMark/>
          </w:tcPr>
          <w:p w14:paraId="24D3B631" w14:textId="77777777" w:rsidR="00A52753" w:rsidRPr="00A52753" w:rsidRDefault="00A52753" w:rsidP="00A52753">
            <w:pPr>
              <w:spacing w:after="0" w:line="240" w:lineRule="auto"/>
              <w:jc w:val="center"/>
              <w:rPr>
                <w:rFonts w:ascii="Calibri" w:eastAsia="Times New Roman" w:hAnsi="Calibri" w:cs="Calibri"/>
                <w:color w:val="000000"/>
                <w:sz w:val="18"/>
                <w:szCs w:val="18"/>
                <w:lang w:eastAsia="it-IT"/>
              </w:rPr>
            </w:pPr>
            <w:r w:rsidRPr="00A52753">
              <w:rPr>
                <w:rFonts w:ascii="Calibri" w:eastAsia="Times New Roman" w:hAnsi="Calibri" w:cs="Calibri"/>
                <w:color w:val="000000"/>
                <w:sz w:val="18"/>
                <w:szCs w:val="18"/>
                <w:lang w:eastAsia="it-IT"/>
              </w:rPr>
              <w:t>COMMERCIO</w:t>
            </w:r>
          </w:p>
        </w:tc>
      </w:tr>
      <w:tr w:rsidR="00A52753" w:rsidRPr="00A52753" w14:paraId="590387C6" w14:textId="77777777" w:rsidTr="00A52753">
        <w:trPr>
          <w:trHeight w:val="376"/>
        </w:trPr>
        <w:tc>
          <w:tcPr>
            <w:tcW w:w="4569" w:type="dxa"/>
            <w:shd w:val="clear" w:color="auto" w:fill="auto"/>
            <w:vAlign w:val="center"/>
            <w:hideMark/>
          </w:tcPr>
          <w:p w14:paraId="16FAD09B" w14:textId="77777777" w:rsidR="00A52753" w:rsidRPr="00A52753" w:rsidRDefault="00A52753" w:rsidP="00A52753">
            <w:pPr>
              <w:spacing w:after="0" w:line="240" w:lineRule="auto"/>
              <w:rPr>
                <w:rFonts w:ascii="Calibri" w:eastAsia="Times New Roman" w:hAnsi="Calibri" w:cs="Calibri"/>
                <w:color w:val="000000"/>
                <w:sz w:val="18"/>
                <w:szCs w:val="18"/>
                <w:lang w:eastAsia="it-IT"/>
              </w:rPr>
            </w:pPr>
            <w:r w:rsidRPr="00A52753">
              <w:rPr>
                <w:rFonts w:ascii="Calibri" w:eastAsia="Times New Roman" w:hAnsi="Calibri" w:cs="Calibri"/>
                <w:color w:val="000000"/>
                <w:sz w:val="18"/>
                <w:szCs w:val="18"/>
                <w:lang w:eastAsia="it-IT"/>
              </w:rPr>
              <w:t>ISTRUTTORE DIRETTIVO AMMINISTRATIVO</w:t>
            </w:r>
          </w:p>
        </w:tc>
        <w:tc>
          <w:tcPr>
            <w:tcW w:w="1380" w:type="dxa"/>
            <w:shd w:val="clear" w:color="auto" w:fill="auto"/>
            <w:vAlign w:val="center"/>
            <w:hideMark/>
          </w:tcPr>
          <w:p w14:paraId="2F219B62" w14:textId="77777777" w:rsidR="00A52753" w:rsidRPr="00A52753" w:rsidRDefault="00A52753" w:rsidP="00A52753">
            <w:pPr>
              <w:spacing w:after="0" w:line="240" w:lineRule="auto"/>
              <w:jc w:val="center"/>
              <w:rPr>
                <w:rFonts w:ascii="Calibri" w:eastAsia="Times New Roman" w:hAnsi="Calibri" w:cs="Calibri"/>
                <w:color w:val="000000"/>
                <w:sz w:val="18"/>
                <w:szCs w:val="18"/>
                <w:lang w:eastAsia="it-IT"/>
              </w:rPr>
            </w:pPr>
            <w:r w:rsidRPr="00A52753">
              <w:rPr>
                <w:rFonts w:ascii="Calibri" w:eastAsia="Times New Roman" w:hAnsi="Calibri" w:cs="Calibri"/>
                <w:color w:val="000000"/>
                <w:sz w:val="18"/>
                <w:szCs w:val="18"/>
                <w:lang w:eastAsia="it-IT"/>
              </w:rPr>
              <w:t>D1</w:t>
            </w:r>
          </w:p>
        </w:tc>
        <w:tc>
          <w:tcPr>
            <w:tcW w:w="3269" w:type="dxa"/>
            <w:shd w:val="clear" w:color="auto" w:fill="auto"/>
            <w:vAlign w:val="center"/>
            <w:hideMark/>
          </w:tcPr>
          <w:p w14:paraId="1B84789F" w14:textId="77777777" w:rsidR="00A52753" w:rsidRPr="00A52753" w:rsidRDefault="00A52753" w:rsidP="00A52753">
            <w:pPr>
              <w:spacing w:after="0" w:line="240" w:lineRule="auto"/>
              <w:jc w:val="center"/>
              <w:rPr>
                <w:rFonts w:ascii="Calibri" w:eastAsia="Times New Roman" w:hAnsi="Calibri" w:cs="Calibri"/>
                <w:color w:val="000000"/>
                <w:sz w:val="18"/>
                <w:szCs w:val="18"/>
                <w:lang w:eastAsia="it-IT"/>
              </w:rPr>
            </w:pPr>
            <w:r w:rsidRPr="00A52753">
              <w:rPr>
                <w:rFonts w:ascii="Calibri" w:eastAsia="Times New Roman" w:hAnsi="Calibri" w:cs="Calibri"/>
                <w:color w:val="000000"/>
                <w:sz w:val="18"/>
                <w:szCs w:val="18"/>
                <w:lang w:eastAsia="it-IT"/>
              </w:rPr>
              <w:t>STAFF AFFARI GENERALI</w:t>
            </w:r>
          </w:p>
        </w:tc>
      </w:tr>
      <w:tr w:rsidR="00A52753" w:rsidRPr="00A52753" w14:paraId="38AC05F1" w14:textId="77777777" w:rsidTr="00A52753">
        <w:trPr>
          <w:trHeight w:val="376"/>
        </w:trPr>
        <w:tc>
          <w:tcPr>
            <w:tcW w:w="4569" w:type="dxa"/>
            <w:shd w:val="clear" w:color="auto" w:fill="auto"/>
            <w:vAlign w:val="center"/>
            <w:hideMark/>
          </w:tcPr>
          <w:p w14:paraId="777CA6B8" w14:textId="77777777" w:rsidR="00A52753" w:rsidRPr="00A52753" w:rsidRDefault="00A52753" w:rsidP="00A52753">
            <w:pPr>
              <w:spacing w:after="0" w:line="240" w:lineRule="auto"/>
              <w:rPr>
                <w:rFonts w:ascii="Calibri" w:eastAsia="Times New Roman" w:hAnsi="Calibri" w:cs="Calibri"/>
                <w:color w:val="000000"/>
                <w:sz w:val="18"/>
                <w:szCs w:val="18"/>
                <w:lang w:eastAsia="it-IT"/>
              </w:rPr>
            </w:pPr>
            <w:r w:rsidRPr="00A52753">
              <w:rPr>
                <w:rFonts w:ascii="Calibri" w:eastAsia="Times New Roman" w:hAnsi="Calibri" w:cs="Calibri"/>
                <w:color w:val="000000"/>
                <w:sz w:val="18"/>
                <w:szCs w:val="18"/>
                <w:lang w:eastAsia="it-IT"/>
              </w:rPr>
              <w:t>ISTRUTTORE AMMINISTRATIVO</w:t>
            </w:r>
          </w:p>
        </w:tc>
        <w:tc>
          <w:tcPr>
            <w:tcW w:w="1380" w:type="dxa"/>
            <w:shd w:val="clear" w:color="auto" w:fill="auto"/>
            <w:vAlign w:val="center"/>
            <w:hideMark/>
          </w:tcPr>
          <w:p w14:paraId="0414E15A" w14:textId="77777777" w:rsidR="00A52753" w:rsidRPr="00A52753" w:rsidRDefault="00A52753" w:rsidP="00A52753">
            <w:pPr>
              <w:spacing w:after="0" w:line="240" w:lineRule="auto"/>
              <w:jc w:val="center"/>
              <w:rPr>
                <w:rFonts w:ascii="Calibri" w:eastAsia="Times New Roman" w:hAnsi="Calibri" w:cs="Calibri"/>
                <w:color w:val="000000"/>
                <w:sz w:val="18"/>
                <w:szCs w:val="18"/>
                <w:lang w:eastAsia="it-IT"/>
              </w:rPr>
            </w:pPr>
            <w:r w:rsidRPr="00A52753">
              <w:rPr>
                <w:rFonts w:ascii="Calibri" w:eastAsia="Times New Roman" w:hAnsi="Calibri" w:cs="Calibri"/>
                <w:color w:val="000000"/>
                <w:sz w:val="18"/>
                <w:szCs w:val="18"/>
                <w:lang w:eastAsia="it-IT"/>
              </w:rPr>
              <w:t>C1</w:t>
            </w:r>
          </w:p>
        </w:tc>
        <w:tc>
          <w:tcPr>
            <w:tcW w:w="3269" w:type="dxa"/>
            <w:shd w:val="clear" w:color="auto" w:fill="auto"/>
            <w:vAlign w:val="center"/>
            <w:hideMark/>
          </w:tcPr>
          <w:p w14:paraId="42C2AB89" w14:textId="77777777" w:rsidR="00A52753" w:rsidRPr="00A52753" w:rsidRDefault="00A52753" w:rsidP="00A52753">
            <w:pPr>
              <w:spacing w:after="0" w:line="240" w:lineRule="auto"/>
              <w:jc w:val="center"/>
              <w:rPr>
                <w:rFonts w:ascii="Calibri" w:eastAsia="Times New Roman" w:hAnsi="Calibri" w:cs="Calibri"/>
                <w:color w:val="000000"/>
                <w:sz w:val="18"/>
                <w:szCs w:val="18"/>
                <w:lang w:eastAsia="it-IT"/>
              </w:rPr>
            </w:pPr>
            <w:r w:rsidRPr="00A52753">
              <w:rPr>
                <w:rFonts w:ascii="Calibri" w:eastAsia="Times New Roman" w:hAnsi="Calibri" w:cs="Calibri"/>
                <w:color w:val="000000"/>
                <w:sz w:val="18"/>
                <w:szCs w:val="18"/>
                <w:lang w:eastAsia="it-IT"/>
              </w:rPr>
              <w:t>ARCHIVIO E PROTOCOLLO</w:t>
            </w:r>
          </w:p>
        </w:tc>
      </w:tr>
      <w:tr w:rsidR="00A52753" w:rsidRPr="00A52753" w14:paraId="17A7FC0F" w14:textId="77777777" w:rsidTr="00A52753">
        <w:trPr>
          <w:trHeight w:val="376"/>
        </w:trPr>
        <w:tc>
          <w:tcPr>
            <w:tcW w:w="4569" w:type="dxa"/>
            <w:shd w:val="clear" w:color="auto" w:fill="auto"/>
            <w:vAlign w:val="center"/>
            <w:hideMark/>
          </w:tcPr>
          <w:p w14:paraId="3A6CCB3D" w14:textId="77777777" w:rsidR="00A52753" w:rsidRPr="00A52753" w:rsidRDefault="00A52753" w:rsidP="00A52753">
            <w:pPr>
              <w:spacing w:after="0" w:line="240" w:lineRule="auto"/>
              <w:rPr>
                <w:rFonts w:ascii="Calibri" w:eastAsia="Times New Roman" w:hAnsi="Calibri" w:cs="Calibri"/>
                <w:color w:val="000000"/>
                <w:sz w:val="18"/>
                <w:szCs w:val="18"/>
                <w:lang w:eastAsia="it-IT"/>
              </w:rPr>
            </w:pPr>
            <w:r w:rsidRPr="00A52753">
              <w:rPr>
                <w:rFonts w:ascii="Calibri" w:eastAsia="Times New Roman" w:hAnsi="Calibri" w:cs="Calibri"/>
                <w:color w:val="000000"/>
                <w:sz w:val="18"/>
                <w:szCs w:val="18"/>
                <w:lang w:eastAsia="it-IT"/>
              </w:rPr>
              <w:t>COLLABORATORE AMMINISTRATIVO</w:t>
            </w:r>
          </w:p>
        </w:tc>
        <w:tc>
          <w:tcPr>
            <w:tcW w:w="1380" w:type="dxa"/>
            <w:shd w:val="clear" w:color="auto" w:fill="auto"/>
            <w:vAlign w:val="center"/>
            <w:hideMark/>
          </w:tcPr>
          <w:p w14:paraId="7ABDB115" w14:textId="77777777" w:rsidR="00A52753" w:rsidRPr="00A52753" w:rsidRDefault="00A52753" w:rsidP="00A52753">
            <w:pPr>
              <w:spacing w:after="0" w:line="240" w:lineRule="auto"/>
              <w:jc w:val="center"/>
              <w:rPr>
                <w:rFonts w:ascii="Calibri" w:eastAsia="Times New Roman" w:hAnsi="Calibri" w:cs="Calibri"/>
                <w:color w:val="000000"/>
                <w:sz w:val="18"/>
                <w:szCs w:val="18"/>
                <w:lang w:eastAsia="it-IT"/>
              </w:rPr>
            </w:pPr>
            <w:r w:rsidRPr="00A52753">
              <w:rPr>
                <w:rFonts w:ascii="Calibri" w:eastAsia="Times New Roman" w:hAnsi="Calibri" w:cs="Calibri"/>
                <w:color w:val="000000"/>
                <w:sz w:val="18"/>
                <w:szCs w:val="18"/>
                <w:lang w:eastAsia="it-IT"/>
              </w:rPr>
              <w:t>B1</w:t>
            </w:r>
          </w:p>
        </w:tc>
        <w:tc>
          <w:tcPr>
            <w:tcW w:w="3269" w:type="dxa"/>
            <w:shd w:val="clear" w:color="auto" w:fill="auto"/>
            <w:vAlign w:val="center"/>
            <w:hideMark/>
          </w:tcPr>
          <w:p w14:paraId="3226FC3B" w14:textId="77777777" w:rsidR="00A52753" w:rsidRPr="00A52753" w:rsidRDefault="00A52753" w:rsidP="00A52753">
            <w:pPr>
              <w:spacing w:after="0" w:line="240" w:lineRule="auto"/>
              <w:jc w:val="center"/>
              <w:rPr>
                <w:rFonts w:ascii="Calibri" w:eastAsia="Times New Roman" w:hAnsi="Calibri" w:cs="Calibri"/>
                <w:color w:val="000000"/>
                <w:sz w:val="18"/>
                <w:szCs w:val="18"/>
                <w:lang w:eastAsia="it-IT"/>
              </w:rPr>
            </w:pPr>
            <w:r w:rsidRPr="00A52753">
              <w:rPr>
                <w:rFonts w:ascii="Calibri" w:eastAsia="Times New Roman" w:hAnsi="Calibri" w:cs="Calibri"/>
                <w:color w:val="000000"/>
                <w:sz w:val="18"/>
                <w:szCs w:val="18"/>
                <w:lang w:eastAsia="it-IT"/>
              </w:rPr>
              <w:t>BIBLIOTECA</w:t>
            </w:r>
          </w:p>
        </w:tc>
      </w:tr>
      <w:tr w:rsidR="00A52753" w:rsidRPr="00A52753" w14:paraId="46646CEE" w14:textId="77777777" w:rsidTr="00A52753">
        <w:trPr>
          <w:trHeight w:val="536"/>
        </w:trPr>
        <w:tc>
          <w:tcPr>
            <w:tcW w:w="4569" w:type="dxa"/>
            <w:shd w:val="clear" w:color="auto" w:fill="auto"/>
            <w:vAlign w:val="center"/>
            <w:hideMark/>
          </w:tcPr>
          <w:p w14:paraId="227D8A8A" w14:textId="77777777" w:rsidR="00A52753" w:rsidRPr="00A52753" w:rsidRDefault="00A52753" w:rsidP="00A52753">
            <w:pPr>
              <w:spacing w:after="0" w:line="240" w:lineRule="auto"/>
              <w:rPr>
                <w:rFonts w:ascii="Calibri" w:eastAsia="Times New Roman" w:hAnsi="Calibri" w:cs="Calibri"/>
                <w:color w:val="000000"/>
                <w:sz w:val="18"/>
                <w:szCs w:val="18"/>
                <w:lang w:eastAsia="it-IT"/>
              </w:rPr>
            </w:pPr>
            <w:r w:rsidRPr="00A52753">
              <w:rPr>
                <w:rFonts w:ascii="Calibri" w:eastAsia="Times New Roman" w:hAnsi="Calibri" w:cs="Calibri"/>
                <w:color w:val="000000"/>
                <w:sz w:val="18"/>
                <w:szCs w:val="18"/>
                <w:lang w:eastAsia="it-IT"/>
              </w:rPr>
              <w:t>ISTRUTTORE AMMINISTRATIVO</w:t>
            </w:r>
          </w:p>
        </w:tc>
        <w:tc>
          <w:tcPr>
            <w:tcW w:w="1380" w:type="dxa"/>
            <w:shd w:val="clear" w:color="auto" w:fill="auto"/>
            <w:vAlign w:val="center"/>
            <w:hideMark/>
          </w:tcPr>
          <w:p w14:paraId="4538A7B9" w14:textId="77777777" w:rsidR="00A52753" w:rsidRPr="00A52753" w:rsidRDefault="00A52753" w:rsidP="00A52753">
            <w:pPr>
              <w:spacing w:after="0" w:line="240" w:lineRule="auto"/>
              <w:jc w:val="center"/>
              <w:rPr>
                <w:rFonts w:ascii="Calibri" w:eastAsia="Times New Roman" w:hAnsi="Calibri" w:cs="Calibri"/>
                <w:color w:val="000000"/>
                <w:sz w:val="18"/>
                <w:szCs w:val="18"/>
                <w:lang w:eastAsia="it-IT"/>
              </w:rPr>
            </w:pPr>
            <w:r w:rsidRPr="00A52753">
              <w:rPr>
                <w:rFonts w:ascii="Calibri" w:eastAsia="Times New Roman" w:hAnsi="Calibri" w:cs="Calibri"/>
                <w:color w:val="000000"/>
                <w:sz w:val="18"/>
                <w:szCs w:val="18"/>
                <w:lang w:eastAsia="it-IT"/>
              </w:rPr>
              <w:t>C1</w:t>
            </w:r>
          </w:p>
        </w:tc>
        <w:tc>
          <w:tcPr>
            <w:tcW w:w="3269" w:type="dxa"/>
            <w:shd w:val="clear" w:color="auto" w:fill="auto"/>
            <w:vAlign w:val="center"/>
            <w:hideMark/>
          </w:tcPr>
          <w:p w14:paraId="565CAF61" w14:textId="77777777" w:rsidR="00A52753" w:rsidRPr="00A52753" w:rsidRDefault="00A52753" w:rsidP="00A52753">
            <w:pPr>
              <w:spacing w:after="0" w:line="240" w:lineRule="auto"/>
              <w:jc w:val="center"/>
              <w:rPr>
                <w:rFonts w:ascii="Calibri" w:eastAsia="Times New Roman" w:hAnsi="Calibri" w:cs="Calibri"/>
                <w:color w:val="000000"/>
                <w:sz w:val="18"/>
                <w:szCs w:val="18"/>
                <w:lang w:eastAsia="it-IT"/>
              </w:rPr>
            </w:pPr>
            <w:r w:rsidRPr="00A52753">
              <w:rPr>
                <w:rFonts w:ascii="Calibri" w:eastAsia="Times New Roman" w:hAnsi="Calibri" w:cs="Calibri"/>
                <w:color w:val="000000"/>
                <w:sz w:val="18"/>
                <w:szCs w:val="18"/>
                <w:lang w:eastAsia="it-IT"/>
              </w:rPr>
              <w:t xml:space="preserve">STATO CIVILE </w:t>
            </w:r>
          </w:p>
        </w:tc>
      </w:tr>
      <w:tr w:rsidR="00A52753" w:rsidRPr="00A52753" w14:paraId="2AF40C42" w14:textId="77777777" w:rsidTr="00A52753">
        <w:trPr>
          <w:trHeight w:val="376"/>
        </w:trPr>
        <w:tc>
          <w:tcPr>
            <w:tcW w:w="4569" w:type="dxa"/>
            <w:shd w:val="clear" w:color="auto" w:fill="auto"/>
            <w:vAlign w:val="center"/>
            <w:hideMark/>
          </w:tcPr>
          <w:p w14:paraId="15B3B224" w14:textId="77777777" w:rsidR="00A52753" w:rsidRPr="00A52753" w:rsidRDefault="00A52753" w:rsidP="00A52753">
            <w:pPr>
              <w:spacing w:after="0" w:line="240" w:lineRule="auto"/>
              <w:rPr>
                <w:rFonts w:ascii="Calibri" w:eastAsia="Times New Roman" w:hAnsi="Calibri" w:cs="Calibri"/>
                <w:color w:val="000000"/>
                <w:sz w:val="18"/>
                <w:szCs w:val="18"/>
                <w:lang w:eastAsia="it-IT"/>
              </w:rPr>
            </w:pPr>
            <w:r w:rsidRPr="00A52753">
              <w:rPr>
                <w:rFonts w:ascii="Calibri" w:eastAsia="Times New Roman" w:hAnsi="Calibri" w:cs="Calibri"/>
                <w:color w:val="000000"/>
                <w:sz w:val="18"/>
                <w:szCs w:val="18"/>
                <w:lang w:eastAsia="it-IT"/>
              </w:rPr>
              <w:t>ISTRUTTORE AMMINISTRATIVO/ CONTABILE</w:t>
            </w:r>
          </w:p>
        </w:tc>
        <w:tc>
          <w:tcPr>
            <w:tcW w:w="1380" w:type="dxa"/>
            <w:shd w:val="clear" w:color="auto" w:fill="auto"/>
            <w:vAlign w:val="center"/>
            <w:hideMark/>
          </w:tcPr>
          <w:p w14:paraId="29C5D417" w14:textId="77777777" w:rsidR="00A52753" w:rsidRPr="00A52753" w:rsidRDefault="00A52753" w:rsidP="00A52753">
            <w:pPr>
              <w:spacing w:after="0" w:line="240" w:lineRule="auto"/>
              <w:jc w:val="center"/>
              <w:rPr>
                <w:rFonts w:ascii="Calibri" w:eastAsia="Times New Roman" w:hAnsi="Calibri" w:cs="Calibri"/>
                <w:color w:val="000000"/>
                <w:sz w:val="18"/>
                <w:szCs w:val="18"/>
                <w:lang w:eastAsia="it-IT"/>
              </w:rPr>
            </w:pPr>
            <w:r w:rsidRPr="00A52753">
              <w:rPr>
                <w:rFonts w:ascii="Calibri" w:eastAsia="Times New Roman" w:hAnsi="Calibri" w:cs="Calibri"/>
                <w:color w:val="000000"/>
                <w:sz w:val="18"/>
                <w:szCs w:val="18"/>
                <w:lang w:eastAsia="it-IT"/>
              </w:rPr>
              <w:t>C1</w:t>
            </w:r>
          </w:p>
        </w:tc>
        <w:tc>
          <w:tcPr>
            <w:tcW w:w="3269" w:type="dxa"/>
            <w:shd w:val="clear" w:color="auto" w:fill="auto"/>
            <w:vAlign w:val="center"/>
            <w:hideMark/>
          </w:tcPr>
          <w:p w14:paraId="2DD447D3" w14:textId="77777777" w:rsidR="00A52753" w:rsidRPr="00A52753" w:rsidRDefault="00A52753" w:rsidP="00A52753">
            <w:pPr>
              <w:spacing w:after="0" w:line="240" w:lineRule="auto"/>
              <w:jc w:val="center"/>
              <w:rPr>
                <w:rFonts w:ascii="Calibri" w:eastAsia="Times New Roman" w:hAnsi="Calibri" w:cs="Calibri"/>
                <w:color w:val="000000"/>
                <w:sz w:val="18"/>
                <w:szCs w:val="18"/>
                <w:lang w:eastAsia="it-IT"/>
              </w:rPr>
            </w:pPr>
            <w:r w:rsidRPr="00A52753">
              <w:rPr>
                <w:rFonts w:ascii="Calibri" w:eastAsia="Times New Roman" w:hAnsi="Calibri" w:cs="Calibri"/>
                <w:color w:val="000000"/>
                <w:sz w:val="18"/>
                <w:szCs w:val="18"/>
                <w:lang w:eastAsia="it-IT"/>
              </w:rPr>
              <w:t>RAGIONERIA</w:t>
            </w:r>
          </w:p>
        </w:tc>
      </w:tr>
      <w:tr w:rsidR="00A52753" w:rsidRPr="00A52753" w14:paraId="22ECF1C2" w14:textId="77777777" w:rsidTr="00A52753">
        <w:trPr>
          <w:trHeight w:val="376"/>
        </w:trPr>
        <w:tc>
          <w:tcPr>
            <w:tcW w:w="4569" w:type="dxa"/>
            <w:shd w:val="clear" w:color="auto" w:fill="auto"/>
            <w:vAlign w:val="center"/>
            <w:hideMark/>
          </w:tcPr>
          <w:p w14:paraId="6F87050F" w14:textId="77777777" w:rsidR="00A52753" w:rsidRPr="00A52753" w:rsidRDefault="00A52753" w:rsidP="00A52753">
            <w:pPr>
              <w:spacing w:after="0" w:line="240" w:lineRule="auto"/>
              <w:rPr>
                <w:rFonts w:ascii="Calibri" w:eastAsia="Times New Roman" w:hAnsi="Calibri" w:cs="Calibri"/>
                <w:color w:val="000000"/>
                <w:sz w:val="18"/>
                <w:szCs w:val="18"/>
                <w:lang w:eastAsia="it-IT"/>
              </w:rPr>
            </w:pPr>
            <w:r w:rsidRPr="00A52753">
              <w:rPr>
                <w:rFonts w:ascii="Calibri" w:eastAsia="Times New Roman" w:hAnsi="Calibri" w:cs="Calibri"/>
                <w:color w:val="000000"/>
                <w:sz w:val="18"/>
                <w:szCs w:val="18"/>
                <w:lang w:eastAsia="it-IT"/>
              </w:rPr>
              <w:t>ISTRUTTORE CONTABILE</w:t>
            </w:r>
          </w:p>
        </w:tc>
        <w:tc>
          <w:tcPr>
            <w:tcW w:w="1380" w:type="dxa"/>
            <w:shd w:val="clear" w:color="auto" w:fill="auto"/>
            <w:vAlign w:val="center"/>
            <w:hideMark/>
          </w:tcPr>
          <w:p w14:paraId="29D9FC6C" w14:textId="77777777" w:rsidR="00A52753" w:rsidRPr="00A52753" w:rsidRDefault="00A52753" w:rsidP="00A52753">
            <w:pPr>
              <w:spacing w:after="0" w:line="240" w:lineRule="auto"/>
              <w:jc w:val="center"/>
              <w:rPr>
                <w:rFonts w:ascii="Calibri" w:eastAsia="Times New Roman" w:hAnsi="Calibri" w:cs="Calibri"/>
                <w:color w:val="000000"/>
                <w:sz w:val="18"/>
                <w:szCs w:val="18"/>
                <w:lang w:eastAsia="it-IT"/>
              </w:rPr>
            </w:pPr>
            <w:r w:rsidRPr="00A52753">
              <w:rPr>
                <w:rFonts w:ascii="Calibri" w:eastAsia="Times New Roman" w:hAnsi="Calibri" w:cs="Calibri"/>
                <w:color w:val="000000"/>
                <w:sz w:val="18"/>
                <w:szCs w:val="18"/>
                <w:lang w:eastAsia="it-IT"/>
              </w:rPr>
              <w:t>C1</w:t>
            </w:r>
          </w:p>
        </w:tc>
        <w:tc>
          <w:tcPr>
            <w:tcW w:w="3269" w:type="dxa"/>
            <w:shd w:val="clear" w:color="auto" w:fill="auto"/>
            <w:vAlign w:val="center"/>
            <w:hideMark/>
          </w:tcPr>
          <w:p w14:paraId="05E0DA02" w14:textId="77777777" w:rsidR="00A52753" w:rsidRPr="00A52753" w:rsidRDefault="00A52753" w:rsidP="00A52753">
            <w:pPr>
              <w:spacing w:after="0" w:line="240" w:lineRule="auto"/>
              <w:jc w:val="center"/>
              <w:rPr>
                <w:rFonts w:ascii="Calibri" w:eastAsia="Times New Roman" w:hAnsi="Calibri" w:cs="Calibri"/>
                <w:color w:val="000000"/>
                <w:sz w:val="18"/>
                <w:szCs w:val="18"/>
                <w:lang w:eastAsia="it-IT"/>
              </w:rPr>
            </w:pPr>
            <w:r w:rsidRPr="00A52753">
              <w:rPr>
                <w:rFonts w:ascii="Calibri" w:eastAsia="Times New Roman" w:hAnsi="Calibri" w:cs="Calibri"/>
                <w:color w:val="000000"/>
                <w:sz w:val="18"/>
                <w:szCs w:val="18"/>
                <w:lang w:eastAsia="it-IT"/>
              </w:rPr>
              <w:t>RAGIONERIA</w:t>
            </w:r>
          </w:p>
        </w:tc>
      </w:tr>
      <w:tr w:rsidR="00A52753" w:rsidRPr="00A52753" w14:paraId="40D0E853" w14:textId="77777777" w:rsidTr="00A52753">
        <w:trPr>
          <w:trHeight w:val="376"/>
        </w:trPr>
        <w:tc>
          <w:tcPr>
            <w:tcW w:w="4569" w:type="dxa"/>
            <w:shd w:val="clear" w:color="auto" w:fill="auto"/>
            <w:vAlign w:val="center"/>
            <w:hideMark/>
          </w:tcPr>
          <w:p w14:paraId="77037305" w14:textId="77777777" w:rsidR="00A52753" w:rsidRPr="00A52753" w:rsidRDefault="00A52753" w:rsidP="00A52753">
            <w:pPr>
              <w:spacing w:after="0" w:line="240" w:lineRule="auto"/>
              <w:rPr>
                <w:rFonts w:ascii="Calibri" w:eastAsia="Times New Roman" w:hAnsi="Calibri" w:cs="Calibri"/>
                <w:color w:val="000000"/>
                <w:sz w:val="18"/>
                <w:szCs w:val="18"/>
                <w:lang w:eastAsia="it-IT"/>
              </w:rPr>
            </w:pPr>
            <w:r w:rsidRPr="00A52753">
              <w:rPr>
                <w:rFonts w:ascii="Calibri" w:eastAsia="Times New Roman" w:hAnsi="Calibri" w:cs="Calibri"/>
                <w:color w:val="000000"/>
                <w:sz w:val="18"/>
                <w:szCs w:val="18"/>
                <w:lang w:eastAsia="it-IT"/>
              </w:rPr>
              <w:t>ISTRUTTORE AMMINISTRATIVO</w:t>
            </w:r>
          </w:p>
        </w:tc>
        <w:tc>
          <w:tcPr>
            <w:tcW w:w="1380" w:type="dxa"/>
            <w:shd w:val="clear" w:color="auto" w:fill="auto"/>
            <w:vAlign w:val="center"/>
            <w:hideMark/>
          </w:tcPr>
          <w:p w14:paraId="5A6074F6" w14:textId="77777777" w:rsidR="00A52753" w:rsidRPr="00A52753" w:rsidRDefault="00A52753" w:rsidP="00A52753">
            <w:pPr>
              <w:spacing w:after="0" w:line="240" w:lineRule="auto"/>
              <w:jc w:val="center"/>
              <w:rPr>
                <w:rFonts w:ascii="Calibri" w:eastAsia="Times New Roman" w:hAnsi="Calibri" w:cs="Calibri"/>
                <w:color w:val="000000"/>
                <w:sz w:val="18"/>
                <w:szCs w:val="18"/>
                <w:lang w:eastAsia="it-IT"/>
              </w:rPr>
            </w:pPr>
            <w:r w:rsidRPr="00A52753">
              <w:rPr>
                <w:rFonts w:ascii="Calibri" w:eastAsia="Times New Roman" w:hAnsi="Calibri" w:cs="Calibri"/>
                <w:color w:val="000000"/>
                <w:sz w:val="18"/>
                <w:szCs w:val="18"/>
                <w:lang w:eastAsia="it-IT"/>
              </w:rPr>
              <w:t>C1</w:t>
            </w:r>
          </w:p>
        </w:tc>
        <w:tc>
          <w:tcPr>
            <w:tcW w:w="3269" w:type="dxa"/>
            <w:shd w:val="clear" w:color="auto" w:fill="auto"/>
            <w:vAlign w:val="center"/>
            <w:hideMark/>
          </w:tcPr>
          <w:p w14:paraId="4A60199D" w14:textId="77777777" w:rsidR="00A52753" w:rsidRPr="00A52753" w:rsidRDefault="00A52753" w:rsidP="00A52753">
            <w:pPr>
              <w:spacing w:after="0" w:line="240" w:lineRule="auto"/>
              <w:jc w:val="center"/>
              <w:rPr>
                <w:rFonts w:ascii="Calibri" w:eastAsia="Times New Roman" w:hAnsi="Calibri" w:cs="Calibri"/>
                <w:color w:val="000000"/>
                <w:sz w:val="18"/>
                <w:szCs w:val="18"/>
                <w:lang w:eastAsia="it-IT"/>
              </w:rPr>
            </w:pPr>
            <w:r w:rsidRPr="00A52753">
              <w:rPr>
                <w:rFonts w:ascii="Calibri" w:eastAsia="Times New Roman" w:hAnsi="Calibri" w:cs="Calibri"/>
                <w:color w:val="000000"/>
                <w:sz w:val="18"/>
                <w:szCs w:val="18"/>
                <w:lang w:eastAsia="it-IT"/>
              </w:rPr>
              <w:t>ANAGRAFE</w:t>
            </w:r>
          </w:p>
        </w:tc>
      </w:tr>
      <w:tr w:rsidR="00A52753" w:rsidRPr="00A52753" w14:paraId="51A14801" w14:textId="77777777" w:rsidTr="00A52753">
        <w:trPr>
          <w:trHeight w:val="376"/>
        </w:trPr>
        <w:tc>
          <w:tcPr>
            <w:tcW w:w="4569" w:type="dxa"/>
            <w:shd w:val="clear" w:color="auto" w:fill="auto"/>
            <w:vAlign w:val="center"/>
            <w:hideMark/>
          </w:tcPr>
          <w:p w14:paraId="296D81A9" w14:textId="77777777" w:rsidR="00A52753" w:rsidRPr="00A52753" w:rsidRDefault="00A52753" w:rsidP="00A52753">
            <w:pPr>
              <w:spacing w:after="0" w:line="240" w:lineRule="auto"/>
              <w:rPr>
                <w:rFonts w:ascii="Calibri" w:eastAsia="Times New Roman" w:hAnsi="Calibri" w:cs="Calibri"/>
                <w:color w:val="000000"/>
                <w:sz w:val="18"/>
                <w:szCs w:val="18"/>
                <w:lang w:eastAsia="it-IT"/>
              </w:rPr>
            </w:pPr>
            <w:r w:rsidRPr="00A52753">
              <w:rPr>
                <w:rFonts w:ascii="Calibri" w:eastAsia="Times New Roman" w:hAnsi="Calibri" w:cs="Calibri"/>
                <w:color w:val="000000"/>
                <w:sz w:val="18"/>
                <w:szCs w:val="18"/>
                <w:lang w:eastAsia="it-IT"/>
              </w:rPr>
              <w:t>ISTRUTTORE CONTABILE</w:t>
            </w:r>
          </w:p>
        </w:tc>
        <w:tc>
          <w:tcPr>
            <w:tcW w:w="1380" w:type="dxa"/>
            <w:shd w:val="clear" w:color="auto" w:fill="auto"/>
            <w:vAlign w:val="center"/>
            <w:hideMark/>
          </w:tcPr>
          <w:p w14:paraId="6913EB23" w14:textId="77777777" w:rsidR="00A52753" w:rsidRPr="00A52753" w:rsidRDefault="00A52753" w:rsidP="00A52753">
            <w:pPr>
              <w:spacing w:after="0" w:line="240" w:lineRule="auto"/>
              <w:jc w:val="center"/>
              <w:rPr>
                <w:rFonts w:ascii="Calibri" w:eastAsia="Times New Roman" w:hAnsi="Calibri" w:cs="Calibri"/>
                <w:color w:val="000000"/>
                <w:sz w:val="18"/>
                <w:szCs w:val="18"/>
                <w:lang w:eastAsia="it-IT"/>
              </w:rPr>
            </w:pPr>
            <w:r w:rsidRPr="00A52753">
              <w:rPr>
                <w:rFonts w:ascii="Calibri" w:eastAsia="Times New Roman" w:hAnsi="Calibri" w:cs="Calibri"/>
                <w:color w:val="000000"/>
                <w:sz w:val="18"/>
                <w:szCs w:val="18"/>
                <w:lang w:eastAsia="it-IT"/>
              </w:rPr>
              <w:t>C1</w:t>
            </w:r>
          </w:p>
        </w:tc>
        <w:tc>
          <w:tcPr>
            <w:tcW w:w="3269" w:type="dxa"/>
            <w:shd w:val="clear" w:color="auto" w:fill="auto"/>
            <w:vAlign w:val="center"/>
            <w:hideMark/>
          </w:tcPr>
          <w:p w14:paraId="724E4A9F" w14:textId="77777777" w:rsidR="00A52753" w:rsidRPr="00A52753" w:rsidRDefault="00A52753" w:rsidP="00A52753">
            <w:pPr>
              <w:spacing w:after="0" w:line="240" w:lineRule="auto"/>
              <w:jc w:val="center"/>
              <w:rPr>
                <w:rFonts w:ascii="Calibri" w:eastAsia="Times New Roman" w:hAnsi="Calibri" w:cs="Calibri"/>
                <w:color w:val="000000"/>
                <w:sz w:val="18"/>
                <w:szCs w:val="18"/>
                <w:lang w:eastAsia="it-IT"/>
              </w:rPr>
            </w:pPr>
            <w:r w:rsidRPr="00A52753">
              <w:rPr>
                <w:rFonts w:ascii="Calibri" w:eastAsia="Times New Roman" w:hAnsi="Calibri" w:cs="Calibri"/>
                <w:color w:val="000000"/>
                <w:sz w:val="18"/>
                <w:szCs w:val="18"/>
                <w:lang w:eastAsia="it-IT"/>
              </w:rPr>
              <w:t>RAGIONERIA</w:t>
            </w:r>
          </w:p>
        </w:tc>
      </w:tr>
      <w:tr w:rsidR="00A52753" w:rsidRPr="00A52753" w14:paraId="7AE70E5D" w14:textId="77777777" w:rsidTr="00A52753">
        <w:trPr>
          <w:trHeight w:val="376"/>
        </w:trPr>
        <w:tc>
          <w:tcPr>
            <w:tcW w:w="4569" w:type="dxa"/>
            <w:shd w:val="clear" w:color="auto" w:fill="auto"/>
            <w:vAlign w:val="center"/>
            <w:hideMark/>
          </w:tcPr>
          <w:p w14:paraId="3354353E" w14:textId="77777777" w:rsidR="00A52753" w:rsidRPr="00A52753" w:rsidRDefault="00A52753" w:rsidP="00A52753">
            <w:pPr>
              <w:spacing w:after="0" w:line="240" w:lineRule="auto"/>
              <w:rPr>
                <w:rFonts w:ascii="Calibri" w:eastAsia="Times New Roman" w:hAnsi="Calibri" w:cs="Calibri"/>
                <w:color w:val="000000"/>
                <w:sz w:val="18"/>
                <w:szCs w:val="18"/>
                <w:lang w:eastAsia="it-IT"/>
              </w:rPr>
            </w:pPr>
            <w:r w:rsidRPr="00A52753">
              <w:rPr>
                <w:rFonts w:ascii="Calibri" w:eastAsia="Times New Roman" w:hAnsi="Calibri" w:cs="Calibri"/>
                <w:color w:val="000000"/>
                <w:sz w:val="18"/>
                <w:szCs w:val="18"/>
                <w:lang w:eastAsia="it-IT"/>
              </w:rPr>
              <w:t>ISTRUTTORE TECNICO</w:t>
            </w:r>
          </w:p>
        </w:tc>
        <w:tc>
          <w:tcPr>
            <w:tcW w:w="1380" w:type="dxa"/>
            <w:shd w:val="clear" w:color="auto" w:fill="auto"/>
            <w:vAlign w:val="center"/>
            <w:hideMark/>
          </w:tcPr>
          <w:p w14:paraId="408B4E0F" w14:textId="77777777" w:rsidR="00A52753" w:rsidRPr="00A52753" w:rsidRDefault="00A52753" w:rsidP="00A52753">
            <w:pPr>
              <w:spacing w:after="0" w:line="240" w:lineRule="auto"/>
              <w:jc w:val="center"/>
              <w:rPr>
                <w:rFonts w:ascii="Calibri" w:eastAsia="Times New Roman" w:hAnsi="Calibri" w:cs="Calibri"/>
                <w:color w:val="000000"/>
                <w:sz w:val="18"/>
                <w:szCs w:val="18"/>
                <w:lang w:eastAsia="it-IT"/>
              </w:rPr>
            </w:pPr>
            <w:r w:rsidRPr="00A52753">
              <w:rPr>
                <w:rFonts w:ascii="Calibri" w:eastAsia="Times New Roman" w:hAnsi="Calibri" w:cs="Calibri"/>
                <w:color w:val="000000"/>
                <w:sz w:val="18"/>
                <w:szCs w:val="18"/>
                <w:lang w:eastAsia="it-IT"/>
              </w:rPr>
              <w:t>C1</w:t>
            </w:r>
          </w:p>
        </w:tc>
        <w:tc>
          <w:tcPr>
            <w:tcW w:w="3269" w:type="dxa"/>
            <w:shd w:val="clear" w:color="auto" w:fill="auto"/>
            <w:vAlign w:val="center"/>
            <w:hideMark/>
          </w:tcPr>
          <w:p w14:paraId="66086F5B" w14:textId="77777777" w:rsidR="00A52753" w:rsidRPr="00A52753" w:rsidRDefault="00A52753" w:rsidP="00A52753">
            <w:pPr>
              <w:spacing w:after="0" w:line="240" w:lineRule="auto"/>
              <w:jc w:val="center"/>
              <w:rPr>
                <w:rFonts w:ascii="Calibri" w:eastAsia="Times New Roman" w:hAnsi="Calibri" w:cs="Calibri"/>
                <w:color w:val="000000"/>
                <w:sz w:val="18"/>
                <w:szCs w:val="18"/>
                <w:lang w:eastAsia="it-IT"/>
              </w:rPr>
            </w:pPr>
            <w:r w:rsidRPr="00A52753">
              <w:rPr>
                <w:rFonts w:ascii="Calibri" w:eastAsia="Times New Roman" w:hAnsi="Calibri" w:cs="Calibri"/>
                <w:color w:val="000000"/>
                <w:sz w:val="18"/>
                <w:szCs w:val="18"/>
                <w:lang w:eastAsia="it-IT"/>
              </w:rPr>
              <w:t>SERVIZI MANUTENTIVI</w:t>
            </w:r>
          </w:p>
        </w:tc>
      </w:tr>
      <w:tr w:rsidR="00A52753" w:rsidRPr="00A52753" w14:paraId="2B57C871" w14:textId="77777777" w:rsidTr="00A52753">
        <w:trPr>
          <w:trHeight w:val="376"/>
        </w:trPr>
        <w:tc>
          <w:tcPr>
            <w:tcW w:w="4569" w:type="dxa"/>
            <w:shd w:val="clear" w:color="auto" w:fill="auto"/>
            <w:vAlign w:val="center"/>
          </w:tcPr>
          <w:p w14:paraId="3A1BD1B0" w14:textId="65E113AA" w:rsidR="00A52753" w:rsidRPr="00A52753" w:rsidRDefault="00A52753" w:rsidP="00A52753">
            <w:pPr>
              <w:spacing w:after="0" w:line="240" w:lineRule="auto"/>
              <w:rPr>
                <w:rFonts w:ascii="Calibri" w:eastAsia="Times New Roman" w:hAnsi="Calibri" w:cs="Calibri"/>
                <w:color w:val="000000"/>
                <w:sz w:val="18"/>
                <w:szCs w:val="18"/>
                <w:lang w:eastAsia="it-IT"/>
              </w:rPr>
            </w:pPr>
            <w:r w:rsidRPr="00A52753">
              <w:rPr>
                <w:rFonts w:ascii="Calibri" w:eastAsia="Times New Roman" w:hAnsi="Calibri" w:cs="Calibri"/>
                <w:color w:val="000000"/>
                <w:sz w:val="18"/>
                <w:szCs w:val="18"/>
                <w:lang w:eastAsia="it-IT"/>
              </w:rPr>
              <w:t>ISTRUTTORE DIRETTIVO TECNICO</w:t>
            </w:r>
          </w:p>
        </w:tc>
        <w:tc>
          <w:tcPr>
            <w:tcW w:w="1380" w:type="dxa"/>
            <w:shd w:val="clear" w:color="auto" w:fill="auto"/>
            <w:vAlign w:val="center"/>
          </w:tcPr>
          <w:p w14:paraId="5848135E" w14:textId="06BC465D" w:rsidR="00A52753" w:rsidRPr="00A52753" w:rsidRDefault="00A52753" w:rsidP="00A52753">
            <w:pPr>
              <w:spacing w:after="0" w:line="240" w:lineRule="auto"/>
              <w:jc w:val="center"/>
              <w:rPr>
                <w:rFonts w:ascii="Calibri" w:eastAsia="Times New Roman" w:hAnsi="Calibri" w:cs="Calibri"/>
                <w:color w:val="000000"/>
                <w:sz w:val="18"/>
                <w:szCs w:val="18"/>
                <w:lang w:eastAsia="it-IT"/>
              </w:rPr>
            </w:pPr>
            <w:r w:rsidRPr="00A52753">
              <w:rPr>
                <w:rFonts w:ascii="Calibri" w:eastAsia="Times New Roman" w:hAnsi="Calibri" w:cs="Calibri"/>
                <w:color w:val="000000"/>
                <w:sz w:val="18"/>
                <w:szCs w:val="18"/>
                <w:lang w:eastAsia="it-IT"/>
              </w:rPr>
              <w:t>D1</w:t>
            </w:r>
          </w:p>
        </w:tc>
        <w:tc>
          <w:tcPr>
            <w:tcW w:w="3269" w:type="dxa"/>
            <w:shd w:val="clear" w:color="auto" w:fill="auto"/>
            <w:vAlign w:val="center"/>
          </w:tcPr>
          <w:p w14:paraId="601BF375" w14:textId="7FE41CF2" w:rsidR="00A52753" w:rsidRPr="00A52753" w:rsidRDefault="00A52753" w:rsidP="00A52753">
            <w:pPr>
              <w:spacing w:after="0" w:line="240" w:lineRule="auto"/>
              <w:jc w:val="center"/>
              <w:rPr>
                <w:rFonts w:ascii="Calibri" w:eastAsia="Times New Roman" w:hAnsi="Calibri" w:cs="Calibri"/>
                <w:color w:val="000000"/>
                <w:sz w:val="18"/>
                <w:szCs w:val="18"/>
                <w:lang w:eastAsia="it-IT"/>
              </w:rPr>
            </w:pPr>
            <w:r w:rsidRPr="00A52753">
              <w:rPr>
                <w:rFonts w:ascii="Calibri" w:eastAsia="Times New Roman" w:hAnsi="Calibri" w:cs="Calibri"/>
                <w:color w:val="000000"/>
                <w:sz w:val="18"/>
                <w:szCs w:val="18"/>
                <w:lang w:eastAsia="it-IT"/>
              </w:rPr>
              <w:t>TRASPORTO</w:t>
            </w:r>
          </w:p>
        </w:tc>
      </w:tr>
      <w:tr w:rsidR="00A52753" w:rsidRPr="00A52753" w14:paraId="475C1DF6" w14:textId="77777777" w:rsidTr="00A52753">
        <w:trPr>
          <w:trHeight w:val="376"/>
        </w:trPr>
        <w:tc>
          <w:tcPr>
            <w:tcW w:w="4569" w:type="dxa"/>
            <w:shd w:val="clear" w:color="auto" w:fill="auto"/>
            <w:vAlign w:val="center"/>
            <w:hideMark/>
          </w:tcPr>
          <w:p w14:paraId="3E1BB389" w14:textId="77777777" w:rsidR="00A52753" w:rsidRPr="00A52753" w:rsidRDefault="00A52753" w:rsidP="00A52753">
            <w:pPr>
              <w:spacing w:after="0" w:line="240" w:lineRule="auto"/>
              <w:rPr>
                <w:rFonts w:ascii="Calibri" w:eastAsia="Times New Roman" w:hAnsi="Calibri" w:cs="Calibri"/>
                <w:color w:val="000000"/>
                <w:sz w:val="18"/>
                <w:szCs w:val="18"/>
                <w:lang w:eastAsia="it-IT"/>
              </w:rPr>
            </w:pPr>
            <w:r w:rsidRPr="00A52753">
              <w:rPr>
                <w:rFonts w:ascii="Calibri" w:eastAsia="Times New Roman" w:hAnsi="Calibri" w:cs="Calibri"/>
                <w:color w:val="000000"/>
                <w:sz w:val="18"/>
                <w:szCs w:val="18"/>
                <w:lang w:eastAsia="it-IT"/>
              </w:rPr>
              <w:t>FUNZIONARIO TECNICO</w:t>
            </w:r>
          </w:p>
        </w:tc>
        <w:tc>
          <w:tcPr>
            <w:tcW w:w="1380" w:type="dxa"/>
            <w:shd w:val="clear" w:color="auto" w:fill="auto"/>
            <w:vAlign w:val="center"/>
            <w:hideMark/>
          </w:tcPr>
          <w:p w14:paraId="47C35859" w14:textId="77777777" w:rsidR="00A52753" w:rsidRPr="00A52753" w:rsidRDefault="00A52753" w:rsidP="00A52753">
            <w:pPr>
              <w:spacing w:after="0" w:line="240" w:lineRule="auto"/>
              <w:jc w:val="center"/>
              <w:rPr>
                <w:rFonts w:ascii="Calibri" w:eastAsia="Times New Roman" w:hAnsi="Calibri" w:cs="Calibri"/>
                <w:color w:val="000000"/>
                <w:sz w:val="18"/>
                <w:szCs w:val="18"/>
                <w:lang w:eastAsia="it-IT"/>
              </w:rPr>
            </w:pPr>
            <w:r w:rsidRPr="00A52753">
              <w:rPr>
                <w:rFonts w:ascii="Calibri" w:eastAsia="Times New Roman" w:hAnsi="Calibri" w:cs="Calibri"/>
                <w:color w:val="000000"/>
                <w:sz w:val="18"/>
                <w:szCs w:val="18"/>
                <w:lang w:eastAsia="it-IT"/>
              </w:rPr>
              <w:t>D1</w:t>
            </w:r>
          </w:p>
        </w:tc>
        <w:tc>
          <w:tcPr>
            <w:tcW w:w="3269" w:type="dxa"/>
            <w:shd w:val="clear" w:color="auto" w:fill="auto"/>
            <w:vAlign w:val="center"/>
            <w:hideMark/>
          </w:tcPr>
          <w:p w14:paraId="239C2AA6" w14:textId="77777777" w:rsidR="00A52753" w:rsidRPr="00A52753" w:rsidRDefault="00A52753" w:rsidP="00A52753">
            <w:pPr>
              <w:spacing w:after="0" w:line="240" w:lineRule="auto"/>
              <w:jc w:val="center"/>
              <w:rPr>
                <w:rFonts w:ascii="Calibri" w:eastAsia="Times New Roman" w:hAnsi="Calibri" w:cs="Calibri"/>
                <w:color w:val="000000"/>
                <w:sz w:val="18"/>
                <w:szCs w:val="18"/>
                <w:lang w:eastAsia="it-IT"/>
              </w:rPr>
            </w:pPr>
            <w:r w:rsidRPr="00A52753">
              <w:rPr>
                <w:rFonts w:ascii="Calibri" w:eastAsia="Times New Roman" w:hAnsi="Calibri" w:cs="Calibri"/>
                <w:color w:val="000000"/>
                <w:sz w:val="18"/>
                <w:szCs w:val="18"/>
                <w:lang w:eastAsia="it-IT"/>
              </w:rPr>
              <w:t>ECOLOGIA</w:t>
            </w:r>
          </w:p>
        </w:tc>
      </w:tr>
      <w:tr w:rsidR="00A52753" w:rsidRPr="00A52753" w14:paraId="64E7369B" w14:textId="77777777" w:rsidTr="00A52753">
        <w:trPr>
          <w:trHeight w:val="536"/>
        </w:trPr>
        <w:tc>
          <w:tcPr>
            <w:tcW w:w="4569" w:type="dxa"/>
            <w:shd w:val="clear" w:color="auto" w:fill="auto"/>
            <w:vAlign w:val="center"/>
            <w:hideMark/>
          </w:tcPr>
          <w:p w14:paraId="33F651E4" w14:textId="77777777" w:rsidR="00A52753" w:rsidRPr="00A52753" w:rsidRDefault="00A52753" w:rsidP="00A52753">
            <w:pPr>
              <w:spacing w:after="0" w:line="240" w:lineRule="auto"/>
              <w:rPr>
                <w:rFonts w:ascii="Calibri" w:eastAsia="Times New Roman" w:hAnsi="Calibri" w:cs="Calibri"/>
                <w:color w:val="000000"/>
                <w:sz w:val="18"/>
                <w:szCs w:val="18"/>
                <w:lang w:eastAsia="it-IT"/>
              </w:rPr>
            </w:pPr>
            <w:r w:rsidRPr="00A52753">
              <w:rPr>
                <w:rFonts w:ascii="Calibri" w:eastAsia="Times New Roman" w:hAnsi="Calibri" w:cs="Calibri"/>
                <w:color w:val="000000"/>
                <w:sz w:val="18"/>
                <w:szCs w:val="18"/>
                <w:lang w:eastAsia="it-IT"/>
              </w:rPr>
              <w:t>ISTRUTTORE TECNICO</w:t>
            </w:r>
          </w:p>
        </w:tc>
        <w:tc>
          <w:tcPr>
            <w:tcW w:w="1380" w:type="dxa"/>
            <w:shd w:val="clear" w:color="auto" w:fill="auto"/>
            <w:vAlign w:val="center"/>
            <w:hideMark/>
          </w:tcPr>
          <w:p w14:paraId="0BB06469" w14:textId="77777777" w:rsidR="00A52753" w:rsidRPr="00A52753" w:rsidRDefault="00A52753" w:rsidP="00A52753">
            <w:pPr>
              <w:spacing w:after="0" w:line="240" w:lineRule="auto"/>
              <w:jc w:val="center"/>
              <w:rPr>
                <w:rFonts w:ascii="Calibri" w:eastAsia="Times New Roman" w:hAnsi="Calibri" w:cs="Calibri"/>
                <w:color w:val="000000"/>
                <w:sz w:val="18"/>
                <w:szCs w:val="18"/>
                <w:lang w:eastAsia="it-IT"/>
              </w:rPr>
            </w:pPr>
            <w:r w:rsidRPr="00A52753">
              <w:rPr>
                <w:rFonts w:ascii="Calibri" w:eastAsia="Times New Roman" w:hAnsi="Calibri" w:cs="Calibri"/>
                <w:color w:val="000000"/>
                <w:sz w:val="18"/>
                <w:szCs w:val="18"/>
                <w:lang w:eastAsia="it-IT"/>
              </w:rPr>
              <w:t>C1</w:t>
            </w:r>
          </w:p>
        </w:tc>
        <w:tc>
          <w:tcPr>
            <w:tcW w:w="3269" w:type="dxa"/>
            <w:shd w:val="clear" w:color="auto" w:fill="auto"/>
            <w:vAlign w:val="center"/>
            <w:hideMark/>
          </w:tcPr>
          <w:p w14:paraId="559A980D" w14:textId="77777777" w:rsidR="00A52753" w:rsidRPr="00A52753" w:rsidRDefault="00A52753" w:rsidP="00A52753">
            <w:pPr>
              <w:spacing w:after="0" w:line="240" w:lineRule="auto"/>
              <w:jc w:val="center"/>
              <w:rPr>
                <w:rFonts w:ascii="Calibri" w:eastAsia="Times New Roman" w:hAnsi="Calibri" w:cs="Calibri"/>
                <w:color w:val="000000"/>
                <w:sz w:val="18"/>
                <w:szCs w:val="18"/>
                <w:lang w:eastAsia="it-IT"/>
              </w:rPr>
            </w:pPr>
            <w:r w:rsidRPr="00A52753">
              <w:rPr>
                <w:rFonts w:ascii="Calibri" w:eastAsia="Times New Roman" w:hAnsi="Calibri" w:cs="Calibri"/>
                <w:color w:val="000000"/>
                <w:sz w:val="18"/>
                <w:szCs w:val="18"/>
                <w:lang w:eastAsia="it-IT"/>
              </w:rPr>
              <w:t>AGRICOLTURA E CONTRADE</w:t>
            </w:r>
          </w:p>
        </w:tc>
      </w:tr>
      <w:tr w:rsidR="00A52753" w:rsidRPr="00A52753" w14:paraId="6F45A486" w14:textId="77777777" w:rsidTr="00A52753">
        <w:trPr>
          <w:trHeight w:val="512"/>
        </w:trPr>
        <w:tc>
          <w:tcPr>
            <w:tcW w:w="4569" w:type="dxa"/>
            <w:shd w:val="clear" w:color="auto" w:fill="auto"/>
            <w:vAlign w:val="center"/>
            <w:hideMark/>
          </w:tcPr>
          <w:p w14:paraId="1526B60C" w14:textId="77777777" w:rsidR="00A52753" w:rsidRPr="00A52753" w:rsidRDefault="00A52753" w:rsidP="00A52753">
            <w:pPr>
              <w:spacing w:after="0" w:line="240" w:lineRule="auto"/>
              <w:rPr>
                <w:rFonts w:ascii="Calibri" w:eastAsia="Times New Roman" w:hAnsi="Calibri" w:cs="Calibri"/>
                <w:color w:val="000000"/>
                <w:sz w:val="18"/>
                <w:szCs w:val="18"/>
                <w:lang w:eastAsia="it-IT"/>
              </w:rPr>
            </w:pPr>
            <w:r w:rsidRPr="00A52753">
              <w:rPr>
                <w:rFonts w:ascii="Calibri" w:eastAsia="Times New Roman" w:hAnsi="Calibri" w:cs="Calibri"/>
                <w:color w:val="000000"/>
                <w:sz w:val="18"/>
                <w:szCs w:val="18"/>
                <w:lang w:eastAsia="it-IT"/>
              </w:rPr>
              <w:t>ISTRUTTORE AMMINISTRATIVO</w:t>
            </w:r>
          </w:p>
        </w:tc>
        <w:tc>
          <w:tcPr>
            <w:tcW w:w="1380" w:type="dxa"/>
            <w:shd w:val="clear" w:color="auto" w:fill="auto"/>
            <w:vAlign w:val="center"/>
            <w:hideMark/>
          </w:tcPr>
          <w:p w14:paraId="0922A6C1" w14:textId="77777777" w:rsidR="00A52753" w:rsidRPr="00A52753" w:rsidRDefault="00A52753" w:rsidP="00A52753">
            <w:pPr>
              <w:spacing w:after="0" w:line="240" w:lineRule="auto"/>
              <w:jc w:val="center"/>
              <w:rPr>
                <w:rFonts w:ascii="Calibri" w:eastAsia="Times New Roman" w:hAnsi="Calibri" w:cs="Calibri"/>
                <w:color w:val="000000"/>
                <w:sz w:val="18"/>
                <w:szCs w:val="18"/>
                <w:lang w:eastAsia="it-IT"/>
              </w:rPr>
            </w:pPr>
            <w:r w:rsidRPr="00A52753">
              <w:rPr>
                <w:rFonts w:ascii="Calibri" w:eastAsia="Times New Roman" w:hAnsi="Calibri" w:cs="Calibri"/>
                <w:color w:val="000000"/>
                <w:sz w:val="18"/>
                <w:szCs w:val="18"/>
                <w:lang w:eastAsia="it-IT"/>
              </w:rPr>
              <w:t>C1</w:t>
            </w:r>
          </w:p>
        </w:tc>
        <w:tc>
          <w:tcPr>
            <w:tcW w:w="3269" w:type="dxa"/>
            <w:shd w:val="clear" w:color="auto" w:fill="auto"/>
            <w:vAlign w:val="center"/>
            <w:hideMark/>
          </w:tcPr>
          <w:p w14:paraId="3704C8E9" w14:textId="77777777" w:rsidR="00A52753" w:rsidRPr="00A52753" w:rsidRDefault="00A52753" w:rsidP="00A52753">
            <w:pPr>
              <w:spacing w:after="0" w:line="240" w:lineRule="auto"/>
              <w:jc w:val="center"/>
              <w:rPr>
                <w:rFonts w:ascii="Calibri" w:eastAsia="Times New Roman" w:hAnsi="Calibri" w:cs="Calibri"/>
                <w:color w:val="000000"/>
                <w:sz w:val="18"/>
                <w:szCs w:val="18"/>
                <w:lang w:eastAsia="it-IT"/>
              </w:rPr>
            </w:pPr>
            <w:r w:rsidRPr="00A52753">
              <w:rPr>
                <w:rFonts w:ascii="Calibri" w:eastAsia="Times New Roman" w:hAnsi="Calibri" w:cs="Calibri"/>
                <w:color w:val="000000"/>
                <w:sz w:val="18"/>
                <w:szCs w:val="18"/>
                <w:lang w:eastAsia="it-IT"/>
              </w:rPr>
              <w:t>STAFF DIREZIONE AREA AMBIENTE</w:t>
            </w:r>
          </w:p>
        </w:tc>
      </w:tr>
      <w:tr w:rsidR="00A52753" w:rsidRPr="00A52753" w14:paraId="03651F34" w14:textId="77777777" w:rsidTr="00A52753">
        <w:trPr>
          <w:trHeight w:val="376"/>
        </w:trPr>
        <w:tc>
          <w:tcPr>
            <w:tcW w:w="4569" w:type="dxa"/>
            <w:shd w:val="clear" w:color="auto" w:fill="auto"/>
            <w:vAlign w:val="center"/>
            <w:hideMark/>
          </w:tcPr>
          <w:p w14:paraId="5DC58BD0" w14:textId="77777777" w:rsidR="00A52753" w:rsidRPr="00A52753" w:rsidRDefault="00A52753" w:rsidP="00A52753">
            <w:pPr>
              <w:spacing w:after="0" w:line="240" w:lineRule="auto"/>
              <w:rPr>
                <w:rFonts w:ascii="Calibri" w:eastAsia="Times New Roman" w:hAnsi="Calibri" w:cs="Calibri"/>
                <w:color w:val="000000"/>
                <w:sz w:val="18"/>
                <w:szCs w:val="18"/>
                <w:lang w:eastAsia="it-IT"/>
              </w:rPr>
            </w:pPr>
            <w:r w:rsidRPr="00A52753">
              <w:rPr>
                <w:rFonts w:ascii="Calibri" w:eastAsia="Times New Roman" w:hAnsi="Calibri" w:cs="Calibri"/>
                <w:color w:val="000000"/>
                <w:sz w:val="18"/>
                <w:szCs w:val="18"/>
                <w:lang w:eastAsia="it-IT"/>
              </w:rPr>
              <w:t>ISTRUTTORE AMMINISTRATIVO / CONTABILE</w:t>
            </w:r>
          </w:p>
        </w:tc>
        <w:tc>
          <w:tcPr>
            <w:tcW w:w="1380" w:type="dxa"/>
            <w:shd w:val="clear" w:color="auto" w:fill="auto"/>
            <w:vAlign w:val="center"/>
            <w:hideMark/>
          </w:tcPr>
          <w:p w14:paraId="7E9180F4" w14:textId="77777777" w:rsidR="00A52753" w:rsidRPr="00A52753" w:rsidRDefault="00A52753" w:rsidP="00A52753">
            <w:pPr>
              <w:spacing w:after="0" w:line="240" w:lineRule="auto"/>
              <w:jc w:val="center"/>
              <w:rPr>
                <w:rFonts w:ascii="Calibri" w:eastAsia="Times New Roman" w:hAnsi="Calibri" w:cs="Calibri"/>
                <w:color w:val="000000"/>
                <w:sz w:val="18"/>
                <w:szCs w:val="18"/>
                <w:lang w:eastAsia="it-IT"/>
              </w:rPr>
            </w:pPr>
            <w:r w:rsidRPr="00A52753">
              <w:rPr>
                <w:rFonts w:ascii="Calibri" w:eastAsia="Times New Roman" w:hAnsi="Calibri" w:cs="Calibri"/>
                <w:color w:val="000000"/>
                <w:sz w:val="18"/>
                <w:szCs w:val="18"/>
                <w:lang w:eastAsia="it-IT"/>
              </w:rPr>
              <w:t>C1</w:t>
            </w:r>
          </w:p>
        </w:tc>
        <w:tc>
          <w:tcPr>
            <w:tcW w:w="3269" w:type="dxa"/>
            <w:shd w:val="clear" w:color="auto" w:fill="auto"/>
            <w:vAlign w:val="center"/>
            <w:hideMark/>
          </w:tcPr>
          <w:p w14:paraId="5BA3E049" w14:textId="77777777" w:rsidR="00A52753" w:rsidRPr="00A52753" w:rsidRDefault="00A52753" w:rsidP="00A52753">
            <w:pPr>
              <w:spacing w:after="0" w:line="240" w:lineRule="auto"/>
              <w:jc w:val="center"/>
              <w:rPr>
                <w:rFonts w:ascii="Calibri" w:eastAsia="Times New Roman" w:hAnsi="Calibri" w:cs="Calibri"/>
                <w:color w:val="000000"/>
                <w:sz w:val="18"/>
                <w:szCs w:val="18"/>
                <w:lang w:eastAsia="it-IT"/>
              </w:rPr>
            </w:pPr>
            <w:r w:rsidRPr="00A52753">
              <w:rPr>
                <w:rFonts w:ascii="Calibri" w:eastAsia="Times New Roman" w:hAnsi="Calibri" w:cs="Calibri"/>
                <w:color w:val="000000"/>
                <w:sz w:val="18"/>
                <w:szCs w:val="18"/>
                <w:lang w:eastAsia="it-IT"/>
              </w:rPr>
              <w:t>ASSISTENZA MINORI</w:t>
            </w:r>
          </w:p>
        </w:tc>
      </w:tr>
      <w:tr w:rsidR="00A52753" w:rsidRPr="00A52753" w14:paraId="0E92441F" w14:textId="77777777" w:rsidTr="00A52753">
        <w:trPr>
          <w:trHeight w:val="376"/>
        </w:trPr>
        <w:tc>
          <w:tcPr>
            <w:tcW w:w="4569" w:type="dxa"/>
            <w:shd w:val="clear" w:color="auto" w:fill="auto"/>
            <w:vAlign w:val="center"/>
            <w:hideMark/>
          </w:tcPr>
          <w:p w14:paraId="596AC064" w14:textId="77777777" w:rsidR="00A52753" w:rsidRPr="00A52753" w:rsidRDefault="00A52753" w:rsidP="00A52753">
            <w:pPr>
              <w:spacing w:after="0" w:line="240" w:lineRule="auto"/>
              <w:rPr>
                <w:rFonts w:ascii="Calibri" w:eastAsia="Times New Roman" w:hAnsi="Calibri" w:cs="Calibri"/>
                <w:color w:val="000000"/>
                <w:sz w:val="18"/>
                <w:szCs w:val="18"/>
                <w:lang w:eastAsia="it-IT"/>
              </w:rPr>
            </w:pPr>
            <w:r w:rsidRPr="00A52753">
              <w:rPr>
                <w:rFonts w:ascii="Calibri" w:eastAsia="Times New Roman" w:hAnsi="Calibri" w:cs="Calibri"/>
                <w:color w:val="000000"/>
                <w:sz w:val="18"/>
                <w:szCs w:val="18"/>
                <w:lang w:eastAsia="it-IT"/>
              </w:rPr>
              <w:t>ISTRUTTORE DIRETTIVO AMMINISTRATIVO</w:t>
            </w:r>
          </w:p>
        </w:tc>
        <w:tc>
          <w:tcPr>
            <w:tcW w:w="1380" w:type="dxa"/>
            <w:shd w:val="clear" w:color="auto" w:fill="auto"/>
            <w:vAlign w:val="center"/>
            <w:hideMark/>
          </w:tcPr>
          <w:p w14:paraId="6F63A680" w14:textId="77777777" w:rsidR="00A52753" w:rsidRPr="00A52753" w:rsidRDefault="00A52753" w:rsidP="00A52753">
            <w:pPr>
              <w:spacing w:after="0" w:line="240" w:lineRule="auto"/>
              <w:jc w:val="center"/>
              <w:rPr>
                <w:rFonts w:ascii="Calibri" w:eastAsia="Times New Roman" w:hAnsi="Calibri" w:cs="Calibri"/>
                <w:color w:val="000000"/>
                <w:sz w:val="18"/>
                <w:szCs w:val="18"/>
                <w:lang w:eastAsia="it-IT"/>
              </w:rPr>
            </w:pPr>
            <w:r w:rsidRPr="00A52753">
              <w:rPr>
                <w:rFonts w:ascii="Calibri" w:eastAsia="Times New Roman" w:hAnsi="Calibri" w:cs="Calibri"/>
                <w:color w:val="000000"/>
                <w:sz w:val="18"/>
                <w:szCs w:val="18"/>
                <w:lang w:eastAsia="it-IT"/>
              </w:rPr>
              <w:t>D1</w:t>
            </w:r>
          </w:p>
        </w:tc>
        <w:tc>
          <w:tcPr>
            <w:tcW w:w="3269" w:type="dxa"/>
            <w:shd w:val="clear" w:color="auto" w:fill="auto"/>
            <w:vAlign w:val="center"/>
            <w:hideMark/>
          </w:tcPr>
          <w:p w14:paraId="68DE0EA4" w14:textId="77777777" w:rsidR="00A52753" w:rsidRPr="00A52753" w:rsidRDefault="00A52753" w:rsidP="00A52753">
            <w:pPr>
              <w:spacing w:after="0" w:line="240" w:lineRule="auto"/>
              <w:jc w:val="center"/>
              <w:rPr>
                <w:rFonts w:ascii="Calibri" w:eastAsia="Times New Roman" w:hAnsi="Calibri" w:cs="Calibri"/>
                <w:color w:val="000000"/>
                <w:sz w:val="18"/>
                <w:szCs w:val="18"/>
                <w:lang w:eastAsia="it-IT"/>
              </w:rPr>
            </w:pPr>
            <w:r w:rsidRPr="00A52753">
              <w:rPr>
                <w:rFonts w:ascii="Calibri" w:eastAsia="Times New Roman" w:hAnsi="Calibri" w:cs="Calibri"/>
                <w:color w:val="000000"/>
                <w:sz w:val="18"/>
                <w:szCs w:val="18"/>
                <w:lang w:eastAsia="it-IT"/>
              </w:rPr>
              <w:t>STAFF DIREZIONE AREA V</w:t>
            </w:r>
          </w:p>
        </w:tc>
      </w:tr>
      <w:tr w:rsidR="00A52753" w:rsidRPr="00A52753" w14:paraId="2A6C52AE" w14:textId="77777777" w:rsidTr="00A52753">
        <w:trPr>
          <w:trHeight w:val="376"/>
        </w:trPr>
        <w:tc>
          <w:tcPr>
            <w:tcW w:w="4569" w:type="dxa"/>
            <w:shd w:val="clear" w:color="auto" w:fill="auto"/>
            <w:vAlign w:val="center"/>
            <w:hideMark/>
          </w:tcPr>
          <w:p w14:paraId="1C4C052C" w14:textId="77777777" w:rsidR="00A52753" w:rsidRPr="00A52753" w:rsidRDefault="00A52753" w:rsidP="00A52753">
            <w:pPr>
              <w:spacing w:after="0" w:line="240" w:lineRule="auto"/>
              <w:rPr>
                <w:rFonts w:ascii="Calibri" w:eastAsia="Times New Roman" w:hAnsi="Calibri" w:cs="Calibri"/>
                <w:color w:val="000000"/>
                <w:sz w:val="18"/>
                <w:szCs w:val="18"/>
                <w:lang w:eastAsia="it-IT"/>
              </w:rPr>
            </w:pPr>
            <w:r w:rsidRPr="00A52753">
              <w:rPr>
                <w:rFonts w:ascii="Calibri" w:eastAsia="Times New Roman" w:hAnsi="Calibri" w:cs="Calibri"/>
                <w:color w:val="000000"/>
                <w:sz w:val="18"/>
                <w:szCs w:val="18"/>
                <w:lang w:eastAsia="it-IT"/>
              </w:rPr>
              <w:t xml:space="preserve">ISTRUTTORE DIRETTIVO AMMINISTRATIVO </w:t>
            </w:r>
          </w:p>
        </w:tc>
        <w:tc>
          <w:tcPr>
            <w:tcW w:w="1380" w:type="dxa"/>
            <w:shd w:val="clear" w:color="auto" w:fill="auto"/>
            <w:vAlign w:val="center"/>
            <w:hideMark/>
          </w:tcPr>
          <w:p w14:paraId="2B6F2D65" w14:textId="77777777" w:rsidR="00A52753" w:rsidRPr="00A52753" w:rsidRDefault="00A52753" w:rsidP="00A52753">
            <w:pPr>
              <w:spacing w:after="0" w:line="240" w:lineRule="auto"/>
              <w:jc w:val="center"/>
              <w:rPr>
                <w:rFonts w:ascii="Calibri" w:eastAsia="Times New Roman" w:hAnsi="Calibri" w:cs="Calibri"/>
                <w:color w:val="000000"/>
                <w:sz w:val="18"/>
                <w:szCs w:val="18"/>
                <w:lang w:eastAsia="it-IT"/>
              </w:rPr>
            </w:pPr>
            <w:r w:rsidRPr="00A52753">
              <w:rPr>
                <w:rFonts w:ascii="Calibri" w:eastAsia="Times New Roman" w:hAnsi="Calibri" w:cs="Calibri"/>
                <w:color w:val="000000"/>
                <w:sz w:val="18"/>
                <w:szCs w:val="18"/>
                <w:lang w:eastAsia="it-IT"/>
              </w:rPr>
              <w:t>D1</w:t>
            </w:r>
          </w:p>
        </w:tc>
        <w:tc>
          <w:tcPr>
            <w:tcW w:w="3269" w:type="dxa"/>
            <w:shd w:val="clear" w:color="auto" w:fill="auto"/>
            <w:vAlign w:val="center"/>
            <w:hideMark/>
          </w:tcPr>
          <w:p w14:paraId="6435C7BA" w14:textId="77777777" w:rsidR="00A52753" w:rsidRPr="00A52753" w:rsidRDefault="00A52753" w:rsidP="00A52753">
            <w:pPr>
              <w:spacing w:after="0" w:line="240" w:lineRule="auto"/>
              <w:jc w:val="center"/>
              <w:rPr>
                <w:rFonts w:ascii="Calibri" w:eastAsia="Times New Roman" w:hAnsi="Calibri" w:cs="Calibri"/>
                <w:color w:val="000000"/>
                <w:sz w:val="18"/>
                <w:szCs w:val="18"/>
                <w:lang w:eastAsia="it-IT"/>
              </w:rPr>
            </w:pPr>
            <w:r w:rsidRPr="00A52753">
              <w:rPr>
                <w:rFonts w:ascii="Calibri" w:eastAsia="Times New Roman" w:hAnsi="Calibri" w:cs="Calibri"/>
                <w:color w:val="000000"/>
                <w:sz w:val="18"/>
                <w:szCs w:val="18"/>
                <w:lang w:eastAsia="it-IT"/>
              </w:rPr>
              <w:t>DIRITTO ALLO STUDIO</w:t>
            </w:r>
          </w:p>
        </w:tc>
      </w:tr>
      <w:tr w:rsidR="00A52753" w:rsidRPr="00A52753" w14:paraId="4F9069E7" w14:textId="77777777" w:rsidTr="00A52753">
        <w:trPr>
          <w:trHeight w:val="376"/>
        </w:trPr>
        <w:tc>
          <w:tcPr>
            <w:tcW w:w="4569" w:type="dxa"/>
            <w:shd w:val="clear" w:color="auto" w:fill="auto"/>
            <w:vAlign w:val="center"/>
            <w:hideMark/>
          </w:tcPr>
          <w:p w14:paraId="18AC95B6" w14:textId="77777777" w:rsidR="00A52753" w:rsidRPr="00A52753" w:rsidRDefault="00A52753" w:rsidP="00A52753">
            <w:pPr>
              <w:spacing w:after="0" w:line="240" w:lineRule="auto"/>
              <w:rPr>
                <w:rFonts w:ascii="Calibri" w:eastAsia="Times New Roman" w:hAnsi="Calibri" w:cs="Calibri"/>
                <w:color w:val="000000"/>
                <w:sz w:val="18"/>
                <w:szCs w:val="18"/>
                <w:lang w:eastAsia="it-IT"/>
              </w:rPr>
            </w:pPr>
            <w:r w:rsidRPr="00A52753">
              <w:rPr>
                <w:rFonts w:ascii="Calibri" w:eastAsia="Times New Roman" w:hAnsi="Calibri" w:cs="Calibri"/>
                <w:color w:val="000000"/>
                <w:sz w:val="18"/>
                <w:szCs w:val="18"/>
                <w:lang w:eastAsia="it-IT"/>
              </w:rPr>
              <w:t>ISTRUTTORE DI VIGILANZA</w:t>
            </w:r>
          </w:p>
        </w:tc>
        <w:tc>
          <w:tcPr>
            <w:tcW w:w="1380" w:type="dxa"/>
            <w:shd w:val="clear" w:color="auto" w:fill="auto"/>
            <w:vAlign w:val="center"/>
            <w:hideMark/>
          </w:tcPr>
          <w:p w14:paraId="2FF818F2" w14:textId="77777777" w:rsidR="00A52753" w:rsidRPr="00A52753" w:rsidRDefault="00A52753" w:rsidP="00A52753">
            <w:pPr>
              <w:spacing w:after="0" w:line="240" w:lineRule="auto"/>
              <w:jc w:val="center"/>
              <w:rPr>
                <w:rFonts w:ascii="Calibri" w:eastAsia="Times New Roman" w:hAnsi="Calibri" w:cs="Calibri"/>
                <w:color w:val="000000"/>
                <w:sz w:val="18"/>
                <w:szCs w:val="18"/>
                <w:lang w:eastAsia="it-IT"/>
              </w:rPr>
            </w:pPr>
            <w:r w:rsidRPr="00A52753">
              <w:rPr>
                <w:rFonts w:ascii="Calibri" w:eastAsia="Times New Roman" w:hAnsi="Calibri" w:cs="Calibri"/>
                <w:color w:val="000000"/>
                <w:sz w:val="18"/>
                <w:szCs w:val="18"/>
                <w:lang w:eastAsia="it-IT"/>
              </w:rPr>
              <w:t>C1</w:t>
            </w:r>
          </w:p>
        </w:tc>
        <w:tc>
          <w:tcPr>
            <w:tcW w:w="3269" w:type="dxa"/>
            <w:shd w:val="clear" w:color="auto" w:fill="auto"/>
            <w:vAlign w:val="center"/>
            <w:hideMark/>
          </w:tcPr>
          <w:p w14:paraId="5D859C1B" w14:textId="77777777" w:rsidR="00A52753" w:rsidRPr="00A52753" w:rsidRDefault="00A52753" w:rsidP="00A52753">
            <w:pPr>
              <w:spacing w:after="0" w:line="240" w:lineRule="auto"/>
              <w:jc w:val="center"/>
              <w:rPr>
                <w:rFonts w:ascii="Calibri" w:eastAsia="Times New Roman" w:hAnsi="Calibri" w:cs="Calibri"/>
                <w:color w:val="000000"/>
                <w:sz w:val="18"/>
                <w:szCs w:val="18"/>
                <w:lang w:eastAsia="it-IT"/>
              </w:rPr>
            </w:pPr>
            <w:r w:rsidRPr="00A52753">
              <w:rPr>
                <w:rFonts w:ascii="Calibri" w:eastAsia="Times New Roman" w:hAnsi="Calibri" w:cs="Calibri"/>
                <w:color w:val="000000"/>
                <w:sz w:val="18"/>
                <w:szCs w:val="18"/>
                <w:lang w:eastAsia="it-IT"/>
              </w:rPr>
              <w:t>POLIZIA MUNICIPALE</w:t>
            </w:r>
          </w:p>
        </w:tc>
      </w:tr>
      <w:tr w:rsidR="00A52753" w:rsidRPr="00A52753" w14:paraId="3D0A4BE5" w14:textId="77777777" w:rsidTr="00A52753">
        <w:trPr>
          <w:trHeight w:val="376"/>
        </w:trPr>
        <w:tc>
          <w:tcPr>
            <w:tcW w:w="4569" w:type="dxa"/>
            <w:shd w:val="clear" w:color="auto" w:fill="auto"/>
            <w:vAlign w:val="center"/>
            <w:hideMark/>
          </w:tcPr>
          <w:p w14:paraId="723BB0D6" w14:textId="77777777" w:rsidR="00A52753" w:rsidRPr="00A52753" w:rsidRDefault="00A52753" w:rsidP="00A52753">
            <w:pPr>
              <w:spacing w:after="0" w:line="240" w:lineRule="auto"/>
              <w:rPr>
                <w:rFonts w:ascii="Calibri" w:eastAsia="Times New Roman" w:hAnsi="Calibri" w:cs="Calibri"/>
                <w:color w:val="000000"/>
                <w:sz w:val="18"/>
                <w:szCs w:val="18"/>
                <w:lang w:eastAsia="it-IT"/>
              </w:rPr>
            </w:pPr>
            <w:r w:rsidRPr="00A52753">
              <w:rPr>
                <w:rFonts w:ascii="Calibri" w:eastAsia="Times New Roman" w:hAnsi="Calibri" w:cs="Calibri"/>
                <w:color w:val="000000"/>
                <w:sz w:val="18"/>
                <w:szCs w:val="18"/>
                <w:lang w:eastAsia="it-IT"/>
              </w:rPr>
              <w:t>ISTRUTTORE DI VIGILANZA</w:t>
            </w:r>
          </w:p>
        </w:tc>
        <w:tc>
          <w:tcPr>
            <w:tcW w:w="1380" w:type="dxa"/>
            <w:shd w:val="clear" w:color="auto" w:fill="auto"/>
            <w:vAlign w:val="center"/>
            <w:hideMark/>
          </w:tcPr>
          <w:p w14:paraId="76FBED7C" w14:textId="77777777" w:rsidR="00A52753" w:rsidRPr="00A52753" w:rsidRDefault="00A52753" w:rsidP="00A52753">
            <w:pPr>
              <w:spacing w:after="0" w:line="240" w:lineRule="auto"/>
              <w:jc w:val="center"/>
              <w:rPr>
                <w:rFonts w:ascii="Calibri" w:eastAsia="Times New Roman" w:hAnsi="Calibri" w:cs="Calibri"/>
                <w:color w:val="000000"/>
                <w:sz w:val="18"/>
                <w:szCs w:val="18"/>
                <w:lang w:eastAsia="it-IT"/>
              </w:rPr>
            </w:pPr>
            <w:r w:rsidRPr="00A52753">
              <w:rPr>
                <w:rFonts w:ascii="Calibri" w:eastAsia="Times New Roman" w:hAnsi="Calibri" w:cs="Calibri"/>
                <w:color w:val="000000"/>
                <w:sz w:val="18"/>
                <w:szCs w:val="18"/>
                <w:lang w:eastAsia="it-IT"/>
              </w:rPr>
              <w:t>C1</w:t>
            </w:r>
          </w:p>
        </w:tc>
        <w:tc>
          <w:tcPr>
            <w:tcW w:w="3269" w:type="dxa"/>
            <w:shd w:val="clear" w:color="auto" w:fill="auto"/>
            <w:vAlign w:val="center"/>
            <w:hideMark/>
          </w:tcPr>
          <w:p w14:paraId="5542819F" w14:textId="77777777" w:rsidR="00A52753" w:rsidRPr="00A52753" w:rsidRDefault="00A52753" w:rsidP="00A52753">
            <w:pPr>
              <w:spacing w:after="0" w:line="240" w:lineRule="auto"/>
              <w:jc w:val="center"/>
              <w:rPr>
                <w:rFonts w:ascii="Calibri" w:eastAsia="Times New Roman" w:hAnsi="Calibri" w:cs="Calibri"/>
                <w:color w:val="000000"/>
                <w:sz w:val="18"/>
                <w:szCs w:val="18"/>
                <w:lang w:eastAsia="it-IT"/>
              </w:rPr>
            </w:pPr>
            <w:r w:rsidRPr="00A52753">
              <w:rPr>
                <w:rFonts w:ascii="Calibri" w:eastAsia="Times New Roman" w:hAnsi="Calibri" w:cs="Calibri"/>
                <w:color w:val="000000"/>
                <w:sz w:val="18"/>
                <w:szCs w:val="18"/>
                <w:lang w:eastAsia="it-IT"/>
              </w:rPr>
              <w:t>POLIZIA MUNICIPALE</w:t>
            </w:r>
          </w:p>
        </w:tc>
      </w:tr>
      <w:tr w:rsidR="00A52753" w:rsidRPr="00A52753" w14:paraId="3D3519E8" w14:textId="77777777" w:rsidTr="00A52753">
        <w:trPr>
          <w:trHeight w:val="376"/>
        </w:trPr>
        <w:tc>
          <w:tcPr>
            <w:tcW w:w="4569" w:type="dxa"/>
            <w:shd w:val="clear" w:color="auto" w:fill="auto"/>
            <w:vAlign w:val="center"/>
            <w:hideMark/>
          </w:tcPr>
          <w:p w14:paraId="4F0E5F77" w14:textId="77777777" w:rsidR="00A52753" w:rsidRPr="00A52753" w:rsidRDefault="00A52753" w:rsidP="00A52753">
            <w:pPr>
              <w:spacing w:after="0" w:line="240" w:lineRule="auto"/>
              <w:rPr>
                <w:rFonts w:ascii="Calibri" w:eastAsia="Times New Roman" w:hAnsi="Calibri" w:cs="Calibri"/>
                <w:color w:val="000000"/>
                <w:sz w:val="18"/>
                <w:szCs w:val="18"/>
                <w:lang w:eastAsia="it-IT"/>
              </w:rPr>
            </w:pPr>
            <w:r w:rsidRPr="00A52753">
              <w:rPr>
                <w:rFonts w:ascii="Calibri" w:eastAsia="Times New Roman" w:hAnsi="Calibri" w:cs="Calibri"/>
                <w:color w:val="000000"/>
                <w:sz w:val="18"/>
                <w:szCs w:val="18"/>
                <w:lang w:eastAsia="it-IT"/>
              </w:rPr>
              <w:t>ISTRUTTORE DI VIGILANZA</w:t>
            </w:r>
          </w:p>
        </w:tc>
        <w:tc>
          <w:tcPr>
            <w:tcW w:w="1380" w:type="dxa"/>
            <w:shd w:val="clear" w:color="auto" w:fill="auto"/>
            <w:vAlign w:val="center"/>
            <w:hideMark/>
          </w:tcPr>
          <w:p w14:paraId="757138CF" w14:textId="77777777" w:rsidR="00A52753" w:rsidRPr="00A52753" w:rsidRDefault="00A52753" w:rsidP="00A52753">
            <w:pPr>
              <w:spacing w:after="0" w:line="240" w:lineRule="auto"/>
              <w:jc w:val="center"/>
              <w:rPr>
                <w:rFonts w:ascii="Calibri" w:eastAsia="Times New Roman" w:hAnsi="Calibri" w:cs="Calibri"/>
                <w:color w:val="000000"/>
                <w:sz w:val="18"/>
                <w:szCs w:val="18"/>
                <w:lang w:eastAsia="it-IT"/>
              </w:rPr>
            </w:pPr>
            <w:r w:rsidRPr="00A52753">
              <w:rPr>
                <w:rFonts w:ascii="Calibri" w:eastAsia="Times New Roman" w:hAnsi="Calibri" w:cs="Calibri"/>
                <w:color w:val="000000"/>
                <w:sz w:val="18"/>
                <w:szCs w:val="18"/>
                <w:lang w:eastAsia="it-IT"/>
              </w:rPr>
              <w:t>C1</w:t>
            </w:r>
          </w:p>
        </w:tc>
        <w:tc>
          <w:tcPr>
            <w:tcW w:w="3269" w:type="dxa"/>
            <w:shd w:val="clear" w:color="auto" w:fill="auto"/>
            <w:vAlign w:val="center"/>
            <w:hideMark/>
          </w:tcPr>
          <w:p w14:paraId="562B7833" w14:textId="77777777" w:rsidR="00A52753" w:rsidRPr="00A52753" w:rsidRDefault="00A52753" w:rsidP="00A52753">
            <w:pPr>
              <w:spacing w:after="0" w:line="240" w:lineRule="auto"/>
              <w:jc w:val="center"/>
              <w:rPr>
                <w:rFonts w:ascii="Calibri" w:eastAsia="Times New Roman" w:hAnsi="Calibri" w:cs="Calibri"/>
                <w:color w:val="000000"/>
                <w:sz w:val="18"/>
                <w:szCs w:val="18"/>
                <w:lang w:eastAsia="it-IT"/>
              </w:rPr>
            </w:pPr>
            <w:r w:rsidRPr="00A52753">
              <w:rPr>
                <w:rFonts w:ascii="Calibri" w:eastAsia="Times New Roman" w:hAnsi="Calibri" w:cs="Calibri"/>
                <w:color w:val="000000"/>
                <w:sz w:val="18"/>
                <w:szCs w:val="18"/>
                <w:lang w:eastAsia="it-IT"/>
              </w:rPr>
              <w:t>POLIZIA MUNICIPALE</w:t>
            </w:r>
          </w:p>
        </w:tc>
      </w:tr>
      <w:tr w:rsidR="00A52753" w:rsidRPr="00A52753" w14:paraId="249DA06E" w14:textId="77777777" w:rsidTr="00A52753">
        <w:trPr>
          <w:trHeight w:val="376"/>
        </w:trPr>
        <w:tc>
          <w:tcPr>
            <w:tcW w:w="4569" w:type="dxa"/>
            <w:shd w:val="clear" w:color="auto" w:fill="auto"/>
            <w:vAlign w:val="center"/>
            <w:hideMark/>
          </w:tcPr>
          <w:p w14:paraId="392FA1F6" w14:textId="77777777" w:rsidR="00A52753" w:rsidRPr="00A52753" w:rsidRDefault="00A52753" w:rsidP="00A52753">
            <w:pPr>
              <w:spacing w:after="0" w:line="240" w:lineRule="auto"/>
              <w:rPr>
                <w:rFonts w:ascii="Calibri" w:eastAsia="Times New Roman" w:hAnsi="Calibri" w:cs="Calibri"/>
                <w:color w:val="000000"/>
                <w:sz w:val="18"/>
                <w:szCs w:val="18"/>
                <w:lang w:eastAsia="it-IT"/>
              </w:rPr>
            </w:pPr>
            <w:r w:rsidRPr="00A52753">
              <w:rPr>
                <w:rFonts w:ascii="Calibri" w:eastAsia="Times New Roman" w:hAnsi="Calibri" w:cs="Calibri"/>
                <w:color w:val="000000"/>
                <w:sz w:val="18"/>
                <w:szCs w:val="18"/>
                <w:lang w:eastAsia="it-IT"/>
              </w:rPr>
              <w:t>ISTRUTTORE DIRETTIVO AMMINISTRATIVO</w:t>
            </w:r>
          </w:p>
        </w:tc>
        <w:tc>
          <w:tcPr>
            <w:tcW w:w="1380" w:type="dxa"/>
            <w:shd w:val="clear" w:color="auto" w:fill="auto"/>
            <w:vAlign w:val="center"/>
            <w:hideMark/>
          </w:tcPr>
          <w:p w14:paraId="73653B8C" w14:textId="77777777" w:rsidR="00A52753" w:rsidRPr="00A52753" w:rsidRDefault="00A52753" w:rsidP="00A52753">
            <w:pPr>
              <w:spacing w:after="0" w:line="240" w:lineRule="auto"/>
              <w:jc w:val="center"/>
              <w:rPr>
                <w:rFonts w:ascii="Calibri" w:eastAsia="Times New Roman" w:hAnsi="Calibri" w:cs="Calibri"/>
                <w:color w:val="000000"/>
                <w:sz w:val="18"/>
                <w:szCs w:val="18"/>
                <w:lang w:eastAsia="it-IT"/>
              </w:rPr>
            </w:pPr>
            <w:r w:rsidRPr="00A52753">
              <w:rPr>
                <w:rFonts w:ascii="Calibri" w:eastAsia="Times New Roman" w:hAnsi="Calibri" w:cs="Calibri"/>
                <w:color w:val="000000"/>
                <w:sz w:val="18"/>
                <w:szCs w:val="18"/>
                <w:lang w:eastAsia="it-IT"/>
              </w:rPr>
              <w:t>D1</w:t>
            </w:r>
          </w:p>
        </w:tc>
        <w:tc>
          <w:tcPr>
            <w:tcW w:w="3269" w:type="dxa"/>
            <w:shd w:val="clear" w:color="auto" w:fill="auto"/>
            <w:vAlign w:val="center"/>
            <w:hideMark/>
          </w:tcPr>
          <w:p w14:paraId="6ED65C81" w14:textId="77777777" w:rsidR="00A52753" w:rsidRPr="00A52753" w:rsidRDefault="00A52753" w:rsidP="00A52753">
            <w:pPr>
              <w:spacing w:after="0" w:line="240" w:lineRule="auto"/>
              <w:jc w:val="center"/>
              <w:rPr>
                <w:rFonts w:ascii="Calibri" w:eastAsia="Times New Roman" w:hAnsi="Calibri" w:cs="Calibri"/>
                <w:color w:val="000000"/>
                <w:sz w:val="18"/>
                <w:szCs w:val="18"/>
                <w:lang w:eastAsia="it-IT"/>
              </w:rPr>
            </w:pPr>
            <w:r w:rsidRPr="00A52753">
              <w:rPr>
                <w:rFonts w:ascii="Calibri" w:eastAsia="Times New Roman" w:hAnsi="Calibri" w:cs="Calibri"/>
                <w:color w:val="000000"/>
                <w:sz w:val="18"/>
                <w:szCs w:val="18"/>
                <w:lang w:eastAsia="it-IT"/>
              </w:rPr>
              <w:t>POLIZIA MUNICIPALE</w:t>
            </w:r>
          </w:p>
        </w:tc>
      </w:tr>
      <w:tr w:rsidR="00A52753" w:rsidRPr="00A52753" w14:paraId="6DA02908" w14:textId="77777777" w:rsidTr="00A52753">
        <w:trPr>
          <w:trHeight w:val="376"/>
        </w:trPr>
        <w:tc>
          <w:tcPr>
            <w:tcW w:w="4569" w:type="dxa"/>
            <w:shd w:val="clear" w:color="auto" w:fill="auto"/>
            <w:vAlign w:val="center"/>
            <w:hideMark/>
          </w:tcPr>
          <w:p w14:paraId="4E206D1C" w14:textId="77777777" w:rsidR="00A52753" w:rsidRPr="00A52753" w:rsidRDefault="00A52753" w:rsidP="00A52753">
            <w:pPr>
              <w:spacing w:after="0" w:line="240" w:lineRule="auto"/>
              <w:rPr>
                <w:rFonts w:ascii="Calibri" w:eastAsia="Times New Roman" w:hAnsi="Calibri" w:cs="Calibri"/>
                <w:color w:val="000000"/>
                <w:sz w:val="18"/>
                <w:szCs w:val="18"/>
                <w:lang w:eastAsia="it-IT"/>
              </w:rPr>
            </w:pPr>
            <w:r w:rsidRPr="00A52753">
              <w:rPr>
                <w:rFonts w:ascii="Calibri" w:eastAsia="Times New Roman" w:hAnsi="Calibri" w:cs="Calibri"/>
                <w:color w:val="000000"/>
                <w:sz w:val="18"/>
                <w:szCs w:val="18"/>
                <w:lang w:eastAsia="it-IT"/>
              </w:rPr>
              <w:t>MESSO COMUNALE</w:t>
            </w:r>
          </w:p>
        </w:tc>
        <w:tc>
          <w:tcPr>
            <w:tcW w:w="1380" w:type="dxa"/>
            <w:shd w:val="clear" w:color="auto" w:fill="auto"/>
            <w:vAlign w:val="center"/>
            <w:hideMark/>
          </w:tcPr>
          <w:p w14:paraId="4D069A25" w14:textId="77777777" w:rsidR="00A52753" w:rsidRPr="00A52753" w:rsidRDefault="00A52753" w:rsidP="00A52753">
            <w:pPr>
              <w:spacing w:after="0" w:line="240" w:lineRule="auto"/>
              <w:jc w:val="center"/>
              <w:rPr>
                <w:rFonts w:ascii="Calibri" w:eastAsia="Times New Roman" w:hAnsi="Calibri" w:cs="Calibri"/>
                <w:color w:val="000000"/>
                <w:sz w:val="18"/>
                <w:szCs w:val="18"/>
                <w:lang w:eastAsia="it-IT"/>
              </w:rPr>
            </w:pPr>
            <w:r w:rsidRPr="00A52753">
              <w:rPr>
                <w:rFonts w:ascii="Calibri" w:eastAsia="Times New Roman" w:hAnsi="Calibri" w:cs="Calibri"/>
                <w:color w:val="000000"/>
                <w:sz w:val="18"/>
                <w:szCs w:val="18"/>
                <w:lang w:eastAsia="it-IT"/>
              </w:rPr>
              <w:t>B1</w:t>
            </w:r>
          </w:p>
        </w:tc>
        <w:tc>
          <w:tcPr>
            <w:tcW w:w="3269" w:type="dxa"/>
            <w:shd w:val="clear" w:color="auto" w:fill="auto"/>
            <w:vAlign w:val="center"/>
            <w:hideMark/>
          </w:tcPr>
          <w:p w14:paraId="4F785F42" w14:textId="77777777" w:rsidR="00A52753" w:rsidRPr="00A52753" w:rsidRDefault="00A52753" w:rsidP="00A52753">
            <w:pPr>
              <w:spacing w:after="0" w:line="240" w:lineRule="auto"/>
              <w:jc w:val="center"/>
              <w:rPr>
                <w:rFonts w:ascii="Calibri" w:eastAsia="Times New Roman" w:hAnsi="Calibri" w:cs="Calibri"/>
                <w:color w:val="000000"/>
                <w:sz w:val="18"/>
                <w:szCs w:val="18"/>
                <w:lang w:eastAsia="it-IT"/>
              </w:rPr>
            </w:pPr>
            <w:r w:rsidRPr="00A52753">
              <w:rPr>
                <w:rFonts w:ascii="Calibri" w:eastAsia="Times New Roman" w:hAnsi="Calibri" w:cs="Calibri"/>
                <w:color w:val="000000"/>
                <w:sz w:val="18"/>
                <w:szCs w:val="18"/>
                <w:lang w:eastAsia="it-IT"/>
              </w:rPr>
              <w:t>MESSI</w:t>
            </w:r>
          </w:p>
        </w:tc>
      </w:tr>
      <w:tr w:rsidR="00A52753" w:rsidRPr="00A52753" w14:paraId="1A45F478" w14:textId="77777777" w:rsidTr="00A52753">
        <w:trPr>
          <w:trHeight w:val="376"/>
        </w:trPr>
        <w:tc>
          <w:tcPr>
            <w:tcW w:w="4569" w:type="dxa"/>
            <w:shd w:val="clear" w:color="auto" w:fill="auto"/>
            <w:vAlign w:val="center"/>
            <w:hideMark/>
          </w:tcPr>
          <w:p w14:paraId="34530215" w14:textId="77777777" w:rsidR="00A52753" w:rsidRPr="00A52753" w:rsidRDefault="00A52753" w:rsidP="00A52753">
            <w:pPr>
              <w:spacing w:after="0" w:line="240" w:lineRule="auto"/>
              <w:rPr>
                <w:rFonts w:ascii="Calibri" w:eastAsia="Times New Roman" w:hAnsi="Calibri" w:cs="Calibri"/>
                <w:color w:val="000000"/>
                <w:sz w:val="18"/>
                <w:szCs w:val="18"/>
                <w:lang w:eastAsia="it-IT"/>
              </w:rPr>
            </w:pPr>
            <w:r w:rsidRPr="00A52753">
              <w:rPr>
                <w:rFonts w:ascii="Calibri" w:eastAsia="Times New Roman" w:hAnsi="Calibri" w:cs="Calibri"/>
                <w:color w:val="000000"/>
                <w:sz w:val="18"/>
                <w:szCs w:val="18"/>
                <w:lang w:eastAsia="it-IT"/>
              </w:rPr>
              <w:t>COLLABORATORE AMMINISTRATIVO</w:t>
            </w:r>
          </w:p>
        </w:tc>
        <w:tc>
          <w:tcPr>
            <w:tcW w:w="1380" w:type="dxa"/>
            <w:shd w:val="clear" w:color="auto" w:fill="auto"/>
            <w:vAlign w:val="center"/>
            <w:hideMark/>
          </w:tcPr>
          <w:p w14:paraId="6F83A1F0" w14:textId="77777777" w:rsidR="00A52753" w:rsidRPr="00A52753" w:rsidRDefault="00A52753" w:rsidP="00A52753">
            <w:pPr>
              <w:spacing w:after="0" w:line="240" w:lineRule="auto"/>
              <w:jc w:val="center"/>
              <w:rPr>
                <w:rFonts w:ascii="Calibri" w:eastAsia="Times New Roman" w:hAnsi="Calibri" w:cs="Calibri"/>
                <w:color w:val="000000"/>
                <w:sz w:val="18"/>
                <w:szCs w:val="18"/>
                <w:lang w:eastAsia="it-IT"/>
              </w:rPr>
            </w:pPr>
            <w:r w:rsidRPr="00A52753">
              <w:rPr>
                <w:rFonts w:ascii="Calibri" w:eastAsia="Times New Roman" w:hAnsi="Calibri" w:cs="Calibri"/>
                <w:color w:val="000000"/>
                <w:sz w:val="18"/>
                <w:szCs w:val="18"/>
                <w:lang w:eastAsia="it-IT"/>
              </w:rPr>
              <w:t>B3</w:t>
            </w:r>
          </w:p>
        </w:tc>
        <w:tc>
          <w:tcPr>
            <w:tcW w:w="3269" w:type="dxa"/>
            <w:shd w:val="clear" w:color="auto" w:fill="auto"/>
            <w:vAlign w:val="center"/>
            <w:hideMark/>
          </w:tcPr>
          <w:p w14:paraId="5EF33B46" w14:textId="77777777" w:rsidR="00A52753" w:rsidRPr="00A52753" w:rsidRDefault="00A52753" w:rsidP="00A52753">
            <w:pPr>
              <w:spacing w:after="0" w:line="240" w:lineRule="auto"/>
              <w:jc w:val="center"/>
              <w:rPr>
                <w:rFonts w:ascii="Calibri" w:eastAsia="Times New Roman" w:hAnsi="Calibri" w:cs="Calibri"/>
                <w:color w:val="000000"/>
                <w:sz w:val="18"/>
                <w:szCs w:val="18"/>
                <w:lang w:eastAsia="it-IT"/>
              </w:rPr>
            </w:pPr>
            <w:r w:rsidRPr="00A52753">
              <w:rPr>
                <w:rFonts w:ascii="Calibri" w:eastAsia="Times New Roman" w:hAnsi="Calibri" w:cs="Calibri"/>
                <w:color w:val="000000"/>
                <w:sz w:val="18"/>
                <w:szCs w:val="18"/>
                <w:lang w:eastAsia="it-IT"/>
              </w:rPr>
              <w:t>SEGRETERIA GENERALE</w:t>
            </w:r>
          </w:p>
        </w:tc>
      </w:tr>
    </w:tbl>
    <w:p w14:paraId="4F69BA84" w14:textId="70F5502D" w:rsidR="00114F0B" w:rsidRPr="008609FD" w:rsidRDefault="00F503EA" w:rsidP="007D645A">
      <w:pPr>
        <w:autoSpaceDE w:val="0"/>
        <w:autoSpaceDN w:val="0"/>
        <w:adjustRightInd w:val="0"/>
        <w:spacing w:after="0" w:line="300" w:lineRule="exact"/>
        <w:jc w:val="both"/>
        <w:rPr>
          <w:rFonts w:cstheme="minorHAnsi"/>
          <w:b/>
          <w:color w:val="365F91" w:themeColor="accent1" w:themeShade="BF"/>
          <w:lang w:bidi="he-IL"/>
        </w:rPr>
      </w:pPr>
      <w:r w:rsidRPr="00836B62">
        <w:rPr>
          <w:rFonts w:cstheme="minorHAnsi"/>
          <w:b/>
          <w:color w:val="365F91" w:themeColor="accent1" w:themeShade="BF"/>
          <w:lang w:bidi="he-IL"/>
        </w:rPr>
        <w:lastRenderedPageBreak/>
        <w:t>3.</w:t>
      </w:r>
      <w:r w:rsidR="00845C16" w:rsidRPr="00836B62">
        <w:rPr>
          <w:rFonts w:cstheme="minorHAnsi"/>
          <w:b/>
          <w:color w:val="365F91" w:themeColor="accent1" w:themeShade="BF"/>
          <w:lang w:bidi="he-IL"/>
        </w:rPr>
        <w:t>5.2</w:t>
      </w:r>
      <w:r w:rsidRPr="00836B62">
        <w:rPr>
          <w:rFonts w:cstheme="minorHAnsi"/>
          <w:b/>
          <w:color w:val="365F91" w:themeColor="accent1" w:themeShade="BF"/>
          <w:lang w:bidi="he-IL"/>
        </w:rPr>
        <w:t xml:space="preserve"> </w:t>
      </w:r>
      <w:r w:rsidR="00845C16" w:rsidRPr="00836B62">
        <w:rPr>
          <w:rFonts w:cstheme="minorHAnsi"/>
          <w:b/>
          <w:color w:val="365F91" w:themeColor="accent1" w:themeShade="BF"/>
          <w:lang w:bidi="he-IL"/>
        </w:rPr>
        <w:t xml:space="preserve">- </w:t>
      </w:r>
      <w:r w:rsidRPr="00836B62">
        <w:rPr>
          <w:rFonts w:cstheme="minorHAnsi"/>
          <w:b/>
          <w:color w:val="365F91" w:themeColor="accent1" w:themeShade="BF"/>
          <w:lang w:bidi="he-IL"/>
        </w:rPr>
        <w:t>L</w:t>
      </w:r>
      <w:r w:rsidR="00162E5E">
        <w:rPr>
          <w:rFonts w:cstheme="minorHAnsi"/>
          <w:b/>
          <w:color w:val="365F91" w:themeColor="accent1" w:themeShade="BF"/>
          <w:lang w:bidi="he-IL"/>
        </w:rPr>
        <w:t>a</w:t>
      </w:r>
      <w:r w:rsidRPr="00836B62">
        <w:rPr>
          <w:rFonts w:cstheme="minorHAnsi"/>
          <w:b/>
          <w:color w:val="365F91" w:themeColor="accent1" w:themeShade="BF"/>
          <w:lang w:bidi="he-IL"/>
        </w:rPr>
        <w:t xml:space="preserve"> formazione del personale</w:t>
      </w:r>
    </w:p>
    <w:p w14:paraId="60F36D9A" w14:textId="57C814D2" w:rsidR="00162E5E" w:rsidRDefault="00DA4FC8" w:rsidP="007D645A">
      <w:pPr>
        <w:autoSpaceDE w:val="0"/>
        <w:autoSpaceDN w:val="0"/>
        <w:adjustRightInd w:val="0"/>
        <w:spacing w:after="0" w:line="300" w:lineRule="exact"/>
        <w:jc w:val="both"/>
        <w:rPr>
          <w:rFonts w:cstheme="minorHAnsi"/>
          <w:color w:val="000000"/>
          <w:lang w:bidi="he-IL"/>
        </w:rPr>
      </w:pPr>
      <w:r w:rsidRPr="00836B62">
        <w:rPr>
          <w:rFonts w:cstheme="minorHAnsi"/>
          <w:color w:val="000000"/>
          <w:lang w:bidi="he-IL"/>
        </w:rPr>
        <w:t xml:space="preserve">Il Comune di Monopoli intende programmare nel periodo 2022-2024 una complessiva </w:t>
      </w:r>
      <w:r w:rsidR="00F52E5B" w:rsidRPr="00836B62">
        <w:rPr>
          <w:rFonts w:cstheme="minorHAnsi"/>
          <w:color w:val="000000"/>
          <w:lang w:bidi="he-IL"/>
        </w:rPr>
        <w:t xml:space="preserve">serie di interventi </w:t>
      </w:r>
      <w:r w:rsidR="00262A34" w:rsidRPr="00836B62">
        <w:rPr>
          <w:rFonts w:cstheme="minorHAnsi"/>
          <w:color w:val="000000"/>
          <w:lang w:bidi="he-IL"/>
        </w:rPr>
        <w:t xml:space="preserve">nell’ambito della formazione </w:t>
      </w:r>
      <w:r w:rsidR="00F52E5B" w:rsidRPr="00836B62">
        <w:rPr>
          <w:rFonts w:cstheme="minorHAnsi"/>
          <w:color w:val="000000"/>
          <w:lang w:bidi="he-IL"/>
        </w:rPr>
        <w:t>volti</w:t>
      </w:r>
      <w:r w:rsidR="00262A34" w:rsidRPr="00836B62">
        <w:rPr>
          <w:rFonts w:cstheme="minorHAnsi"/>
          <w:color w:val="000000"/>
          <w:lang w:bidi="he-IL"/>
        </w:rPr>
        <w:t xml:space="preserve"> a costruire una proposta formativa in</w:t>
      </w:r>
      <w:r w:rsidR="00F52E5B" w:rsidRPr="00836B62">
        <w:rPr>
          <w:rFonts w:cstheme="minorHAnsi"/>
          <w:color w:val="000000"/>
          <w:lang w:bidi="he-IL"/>
        </w:rPr>
        <w:t xml:space="preserve"> </w:t>
      </w:r>
      <w:r w:rsidR="00262A34" w:rsidRPr="00836B62">
        <w:rPr>
          <w:rFonts w:cstheme="minorHAnsi"/>
          <w:color w:val="000000"/>
          <w:lang w:bidi="he-IL"/>
        </w:rPr>
        <w:t>grado di</w:t>
      </w:r>
      <w:r w:rsidRPr="00836B62">
        <w:rPr>
          <w:rFonts w:cstheme="minorHAnsi"/>
          <w:color w:val="000000"/>
          <w:lang w:bidi="he-IL"/>
        </w:rPr>
        <w:t xml:space="preserve"> raggiungere il maggior numero di destinatari</w:t>
      </w:r>
      <w:r w:rsidR="00262A34" w:rsidRPr="00836B62">
        <w:rPr>
          <w:rFonts w:cstheme="minorHAnsi"/>
          <w:color w:val="000000"/>
          <w:lang w:bidi="he-IL"/>
        </w:rPr>
        <w:t xml:space="preserve"> favorendo </w:t>
      </w:r>
      <w:r w:rsidRPr="00836B62">
        <w:rPr>
          <w:rFonts w:cstheme="minorHAnsi"/>
          <w:color w:val="000000"/>
          <w:lang w:bidi="he-IL"/>
        </w:rPr>
        <w:t xml:space="preserve">l’innalzamento del livello di competenze </w:t>
      </w:r>
      <w:r w:rsidR="00262A34" w:rsidRPr="00836B62">
        <w:rPr>
          <w:rFonts w:cstheme="minorHAnsi"/>
          <w:color w:val="000000"/>
          <w:lang w:bidi="he-IL"/>
        </w:rPr>
        <w:t>e abilità dei dipendenti e lo sviluppo professionale</w:t>
      </w:r>
      <w:r w:rsidR="00162E5E">
        <w:rPr>
          <w:rFonts w:cstheme="minorHAnsi"/>
          <w:color w:val="000000"/>
          <w:lang w:bidi="he-IL"/>
        </w:rPr>
        <w:t xml:space="preserve"> </w:t>
      </w:r>
      <w:r w:rsidR="00162E5E" w:rsidRPr="00162E5E">
        <w:rPr>
          <w:rFonts w:cstheme="minorHAnsi"/>
          <w:sz w:val="24"/>
          <w:szCs w:val="24"/>
          <w:lang w:bidi="he-IL"/>
        </w:rPr>
        <w:t>(</w:t>
      </w:r>
      <w:hyperlink r:id="rId13" w:history="1">
        <w:r w:rsidR="00162E5E" w:rsidRPr="00162E5E">
          <w:rPr>
            <w:rStyle w:val="Collegamentoipertestuale"/>
            <w:rFonts w:cstheme="minorHAnsi"/>
            <w:b/>
            <w:color w:val="auto"/>
            <w:sz w:val="24"/>
            <w:szCs w:val="24"/>
            <w:lang w:bidi="he-IL"/>
          </w:rPr>
          <w:t>Allegato D</w:t>
        </w:r>
      </w:hyperlink>
      <w:r w:rsidR="00162E5E">
        <w:rPr>
          <w:rFonts w:cstheme="minorHAnsi"/>
          <w:color w:val="000000"/>
          <w:lang w:bidi="he-IL"/>
        </w:rPr>
        <w:t>).</w:t>
      </w:r>
    </w:p>
    <w:p w14:paraId="7E68AB95" w14:textId="207CDB49" w:rsidR="00DA4FC8" w:rsidRPr="00836B62" w:rsidRDefault="00262A34" w:rsidP="007D645A">
      <w:pPr>
        <w:autoSpaceDE w:val="0"/>
        <w:autoSpaceDN w:val="0"/>
        <w:adjustRightInd w:val="0"/>
        <w:spacing w:after="0" w:line="300" w:lineRule="exact"/>
        <w:jc w:val="both"/>
        <w:rPr>
          <w:rFonts w:cstheme="minorHAnsi"/>
          <w:color w:val="000000"/>
          <w:lang w:bidi="he-IL"/>
        </w:rPr>
      </w:pPr>
      <w:r w:rsidRPr="00836B62">
        <w:rPr>
          <w:rFonts w:cstheme="minorHAnsi"/>
          <w:color w:val="000000"/>
          <w:lang w:bidi="he-IL"/>
        </w:rPr>
        <w:t xml:space="preserve">Di seguito si riportano le </w:t>
      </w:r>
      <w:r w:rsidR="00162E5E">
        <w:rPr>
          <w:rFonts w:cstheme="minorHAnsi"/>
          <w:color w:val="000000"/>
          <w:lang w:bidi="he-IL"/>
        </w:rPr>
        <w:t xml:space="preserve">principali </w:t>
      </w:r>
      <w:r w:rsidRPr="00836B62">
        <w:rPr>
          <w:rFonts w:cstheme="minorHAnsi"/>
          <w:color w:val="000000"/>
          <w:lang w:bidi="he-IL"/>
        </w:rPr>
        <w:t xml:space="preserve">azioni </w:t>
      </w:r>
      <w:r w:rsidR="00162E5E">
        <w:rPr>
          <w:rFonts w:cstheme="minorHAnsi"/>
          <w:color w:val="000000"/>
          <w:lang w:bidi="he-IL"/>
        </w:rPr>
        <w:t>programmate</w:t>
      </w:r>
      <w:r w:rsidRPr="00836B62">
        <w:rPr>
          <w:rFonts w:cstheme="minorHAnsi"/>
          <w:color w:val="000000"/>
          <w:lang w:bidi="he-IL"/>
        </w:rPr>
        <w:t xml:space="preserve"> dall’</w:t>
      </w:r>
      <w:r w:rsidR="00162E5E">
        <w:rPr>
          <w:rFonts w:cstheme="minorHAnsi"/>
          <w:color w:val="000000"/>
          <w:lang w:bidi="he-IL"/>
        </w:rPr>
        <w:t>ente</w:t>
      </w:r>
      <w:r w:rsidRPr="00836B62">
        <w:rPr>
          <w:rFonts w:cstheme="minorHAnsi"/>
          <w:color w:val="000000"/>
          <w:lang w:bidi="he-IL"/>
        </w:rPr>
        <w:t xml:space="preserve"> in ques</w:t>
      </w:r>
      <w:r w:rsidR="00162E5E">
        <w:rPr>
          <w:rFonts w:cstheme="minorHAnsi"/>
          <w:color w:val="000000"/>
          <w:lang w:bidi="he-IL"/>
        </w:rPr>
        <w:t>to ambito</w:t>
      </w:r>
      <w:r w:rsidRPr="00836B62">
        <w:rPr>
          <w:rFonts w:cstheme="minorHAnsi"/>
          <w:color w:val="000000"/>
          <w:lang w:bidi="he-IL"/>
        </w:rPr>
        <w:t>.</w:t>
      </w:r>
    </w:p>
    <w:p w14:paraId="108B8145" w14:textId="77777777" w:rsidR="00262A34" w:rsidRPr="00836B62" w:rsidRDefault="00262A34" w:rsidP="007D645A">
      <w:pPr>
        <w:autoSpaceDE w:val="0"/>
        <w:autoSpaceDN w:val="0"/>
        <w:adjustRightInd w:val="0"/>
        <w:spacing w:after="0" w:line="300" w:lineRule="exact"/>
        <w:jc w:val="both"/>
        <w:rPr>
          <w:rFonts w:cstheme="minorHAnsi"/>
          <w:color w:val="000000"/>
          <w:lang w:bidi="he-IL"/>
        </w:rPr>
      </w:pPr>
    </w:p>
    <w:p w14:paraId="1C0EAB26" w14:textId="661A3FE4" w:rsidR="0091450D" w:rsidRPr="008609FD" w:rsidRDefault="00C4713E" w:rsidP="007D645A">
      <w:pPr>
        <w:autoSpaceDE w:val="0"/>
        <w:autoSpaceDN w:val="0"/>
        <w:adjustRightInd w:val="0"/>
        <w:spacing w:after="0" w:line="300" w:lineRule="exact"/>
        <w:jc w:val="both"/>
        <w:rPr>
          <w:rFonts w:cstheme="minorHAnsi"/>
          <w:b/>
          <w:color w:val="365F91" w:themeColor="accent1" w:themeShade="BF"/>
          <w:lang w:bidi="he-IL"/>
        </w:rPr>
      </w:pPr>
      <w:r w:rsidRPr="00C4713E">
        <w:rPr>
          <w:rFonts w:cstheme="minorHAnsi"/>
          <w:b/>
          <w:color w:val="365F91" w:themeColor="accent1" w:themeShade="BF"/>
          <w:lang w:bidi="he-IL"/>
        </w:rPr>
        <w:t>3.5.2</w:t>
      </w:r>
      <w:r>
        <w:rPr>
          <w:rFonts w:cstheme="minorHAnsi"/>
          <w:b/>
          <w:color w:val="365F91" w:themeColor="accent1" w:themeShade="BF"/>
          <w:lang w:bidi="he-IL"/>
        </w:rPr>
        <w:t>.1</w:t>
      </w:r>
      <w:r w:rsidRPr="00C4713E">
        <w:rPr>
          <w:rFonts w:cstheme="minorHAnsi"/>
          <w:b/>
          <w:color w:val="365F91" w:themeColor="accent1" w:themeShade="BF"/>
          <w:lang w:bidi="he-IL"/>
        </w:rPr>
        <w:t xml:space="preserve"> </w:t>
      </w:r>
      <w:r w:rsidR="00215E33" w:rsidRPr="00C4713E">
        <w:rPr>
          <w:rFonts w:cstheme="minorHAnsi"/>
          <w:b/>
          <w:color w:val="365F91" w:themeColor="accent1" w:themeShade="BF"/>
          <w:lang w:bidi="he-IL"/>
        </w:rPr>
        <w:t xml:space="preserve">- </w:t>
      </w:r>
      <w:r w:rsidR="001A0AB1" w:rsidRPr="00C4713E">
        <w:rPr>
          <w:rFonts w:cstheme="minorHAnsi"/>
          <w:b/>
          <w:color w:val="365F91" w:themeColor="accent1" w:themeShade="BF"/>
          <w:lang w:bidi="he-IL"/>
        </w:rPr>
        <w:t xml:space="preserve">Il progetto </w:t>
      </w:r>
      <w:proofErr w:type="spellStart"/>
      <w:r w:rsidR="001A0AB1" w:rsidRPr="00C4713E">
        <w:rPr>
          <w:rFonts w:cstheme="minorHAnsi"/>
          <w:b/>
          <w:color w:val="365F91" w:themeColor="accent1" w:themeShade="BF"/>
          <w:lang w:bidi="he-IL"/>
        </w:rPr>
        <w:t>S</w:t>
      </w:r>
      <w:r w:rsidR="004777C8" w:rsidRPr="00C4713E">
        <w:rPr>
          <w:rFonts w:cstheme="minorHAnsi"/>
          <w:b/>
          <w:color w:val="365F91" w:themeColor="accent1" w:themeShade="BF"/>
          <w:lang w:bidi="he-IL"/>
        </w:rPr>
        <w:t>yllabus</w:t>
      </w:r>
      <w:proofErr w:type="spellEnd"/>
      <w:r w:rsidR="001A0AB1" w:rsidRPr="00C4713E">
        <w:rPr>
          <w:rFonts w:cstheme="minorHAnsi"/>
          <w:b/>
          <w:color w:val="365F91" w:themeColor="accent1" w:themeShade="BF"/>
          <w:lang w:bidi="he-IL"/>
        </w:rPr>
        <w:t xml:space="preserve"> </w:t>
      </w:r>
      <w:r w:rsidR="00381F0F" w:rsidRPr="00C4713E">
        <w:rPr>
          <w:rFonts w:cstheme="minorHAnsi"/>
          <w:b/>
          <w:color w:val="365F91" w:themeColor="accent1" w:themeShade="BF"/>
          <w:lang w:bidi="he-IL"/>
        </w:rPr>
        <w:t>per lo sviluppo delle</w:t>
      </w:r>
      <w:r w:rsidR="001A0AB1" w:rsidRPr="00C4713E">
        <w:rPr>
          <w:rFonts w:cstheme="minorHAnsi"/>
          <w:b/>
          <w:color w:val="365F91" w:themeColor="accent1" w:themeShade="BF"/>
          <w:lang w:bidi="he-IL"/>
        </w:rPr>
        <w:t xml:space="preserve"> competenze digitali</w:t>
      </w:r>
    </w:p>
    <w:p w14:paraId="79C893DD" w14:textId="77777777" w:rsidR="00E72434" w:rsidRPr="00836B62" w:rsidRDefault="004709C9" w:rsidP="007D645A">
      <w:pPr>
        <w:autoSpaceDE w:val="0"/>
        <w:autoSpaceDN w:val="0"/>
        <w:adjustRightInd w:val="0"/>
        <w:spacing w:after="0" w:line="300" w:lineRule="exact"/>
        <w:jc w:val="both"/>
        <w:rPr>
          <w:rFonts w:cstheme="minorHAnsi"/>
          <w:color w:val="000000"/>
          <w:lang w:bidi="he-IL"/>
        </w:rPr>
      </w:pPr>
      <w:r w:rsidRPr="00836B62">
        <w:rPr>
          <w:rFonts w:cstheme="minorHAnsi"/>
          <w:color w:val="000000"/>
          <w:lang w:bidi="he-IL"/>
        </w:rPr>
        <w:t xml:space="preserve">Il recente </w:t>
      </w:r>
      <w:r w:rsidRPr="00836B62">
        <w:rPr>
          <w:rFonts w:cstheme="minorHAnsi"/>
          <w:i/>
          <w:color w:val="000000"/>
          <w:lang w:bidi="he-IL"/>
        </w:rPr>
        <w:t>Piano strategico per la valorizzazione e lo sviluppo del capitale umano della Pubblica amministrazione</w:t>
      </w:r>
      <w:r w:rsidRPr="00836B62">
        <w:rPr>
          <w:rFonts w:cstheme="minorHAnsi"/>
          <w:color w:val="000000"/>
          <w:lang w:bidi="he-IL"/>
        </w:rPr>
        <w:t xml:space="preserve"> avviato con il DL 80/2021, intende promuovere un sistema nel quale lo sviluppo delle competenze rappresenti, insieme alla digitalizzazione, al rec</w:t>
      </w:r>
      <w:r w:rsidR="00E72434" w:rsidRPr="00836B62">
        <w:rPr>
          <w:rFonts w:cstheme="minorHAnsi"/>
          <w:color w:val="000000"/>
          <w:lang w:bidi="he-IL"/>
        </w:rPr>
        <w:t>ruiting e alla semplificazione un aspetto centrale della riforma della pubblica amministrazione.</w:t>
      </w:r>
    </w:p>
    <w:p w14:paraId="327BB440" w14:textId="77777777" w:rsidR="008609FD" w:rsidRDefault="004709C9" w:rsidP="007D645A">
      <w:pPr>
        <w:autoSpaceDE w:val="0"/>
        <w:autoSpaceDN w:val="0"/>
        <w:adjustRightInd w:val="0"/>
        <w:spacing w:after="0" w:line="300" w:lineRule="exact"/>
        <w:jc w:val="both"/>
        <w:rPr>
          <w:rFonts w:cstheme="minorHAnsi"/>
          <w:color w:val="000000"/>
          <w:lang w:bidi="he-IL"/>
        </w:rPr>
      </w:pPr>
      <w:r w:rsidRPr="00836B62">
        <w:rPr>
          <w:rFonts w:cstheme="minorHAnsi"/>
          <w:color w:val="000000"/>
          <w:lang w:bidi="he-IL"/>
        </w:rPr>
        <w:t xml:space="preserve">L’obiettivo </w:t>
      </w:r>
      <w:r w:rsidR="00E72434" w:rsidRPr="00836B62">
        <w:rPr>
          <w:rFonts w:cstheme="minorHAnsi"/>
          <w:color w:val="000000"/>
          <w:lang w:bidi="he-IL"/>
        </w:rPr>
        <w:t xml:space="preserve">del progetto </w:t>
      </w:r>
      <w:r w:rsidRPr="00836B62">
        <w:rPr>
          <w:rFonts w:cstheme="minorHAnsi"/>
          <w:color w:val="000000"/>
          <w:lang w:bidi="he-IL"/>
        </w:rPr>
        <w:t xml:space="preserve">è passare da un sistema formativo inteso come «pluralità di corsi» ad un </w:t>
      </w:r>
      <w:r w:rsidRPr="00836B62">
        <w:rPr>
          <w:rFonts w:cstheme="minorHAnsi"/>
          <w:bCs/>
          <w:color w:val="000000"/>
          <w:lang w:bidi="he-IL"/>
        </w:rPr>
        <w:t>sistema d’interventi coordinati ed organici di sviluppo e di rafforzamento delle competenze del personale</w:t>
      </w:r>
      <w:r w:rsidR="00866D00" w:rsidRPr="00836B62">
        <w:rPr>
          <w:rFonts w:cstheme="minorHAnsi"/>
          <w:color w:val="000000"/>
          <w:lang w:bidi="he-IL"/>
        </w:rPr>
        <w:t xml:space="preserve">. </w:t>
      </w:r>
    </w:p>
    <w:p w14:paraId="08E51D56" w14:textId="77777777" w:rsidR="008609FD" w:rsidRDefault="008609FD" w:rsidP="007D645A">
      <w:pPr>
        <w:autoSpaceDE w:val="0"/>
        <w:autoSpaceDN w:val="0"/>
        <w:adjustRightInd w:val="0"/>
        <w:spacing w:after="0" w:line="300" w:lineRule="exact"/>
        <w:jc w:val="both"/>
        <w:rPr>
          <w:rFonts w:cstheme="minorHAnsi"/>
          <w:color w:val="000000"/>
          <w:lang w:bidi="he-IL"/>
        </w:rPr>
      </w:pPr>
    </w:p>
    <w:p w14:paraId="4E64D5D2" w14:textId="29C4DB62" w:rsidR="008609FD" w:rsidRPr="00836B62" w:rsidRDefault="004709C9" w:rsidP="008609FD">
      <w:pPr>
        <w:autoSpaceDE w:val="0"/>
        <w:autoSpaceDN w:val="0"/>
        <w:adjustRightInd w:val="0"/>
        <w:spacing w:after="0" w:line="300" w:lineRule="exact"/>
        <w:jc w:val="both"/>
        <w:rPr>
          <w:rFonts w:cstheme="minorHAnsi"/>
          <w:color w:val="000000"/>
          <w:lang w:bidi="he-IL"/>
        </w:rPr>
      </w:pPr>
      <w:r w:rsidRPr="00836B62">
        <w:rPr>
          <w:rFonts w:cstheme="minorHAnsi"/>
          <w:color w:val="000000"/>
          <w:lang w:bidi="he-IL"/>
        </w:rPr>
        <w:t>Inoltre il Piano di Formazione intende proporre una serie di iniziative formative volte, nello specifico ad innalzare il livello delle</w:t>
      </w:r>
      <w:r w:rsidR="008753EF" w:rsidRPr="00836B62">
        <w:rPr>
          <w:rFonts w:cstheme="minorHAnsi"/>
          <w:color w:val="000000"/>
          <w:lang w:bidi="he-IL"/>
        </w:rPr>
        <w:t xml:space="preserve"> competenze digitali nell’ente</w:t>
      </w:r>
      <w:r w:rsidR="008609FD">
        <w:rPr>
          <w:rFonts w:cstheme="minorHAnsi"/>
          <w:color w:val="000000"/>
          <w:lang w:bidi="he-IL"/>
        </w:rPr>
        <w:t xml:space="preserve">. </w:t>
      </w:r>
      <w:r w:rsidR="008609FD" w:rsidRPr="00836B62">
        <w:rPr>
          <w:rFonts w:cstheme="minorHAnsi"/>
          <w:lang w:bidi="he-IL"/>
        </w:rPr>
        <w:t>Nell’ambito del richiamato</w:t>
      </w:r>
      <w:r w:rsidR="008609FD" w:rsidRPr="00836B62">
        <w:rPr>
          <w:rFonts w:cstheme="minorHAnsi"/>
          <w:i/>
          <w:lang w:bidi="he-IL"/>
        </w:rPr>
        <w:t xml:space="preserve"> </w:t>
      </w:r>
      <w:r w:rsidR="008609FD" w:rsidRPr="00836B62">
        <w:rPr>
          <w:rFonts w:cstheme="minorHAnsi"/>
          <w:i/>
          <w:color w:val="000000"/>
          <w:lang w:bidi="he-IL"/>
        </w:rPr>
        <w:t>Piano strategico per la valorizzazione e lo sviluppo del capitale umano della Pubblica amministrazione</w:t>
      </w:r>
      <w:r w:rsidR="008609FD" w:rsidRPr="00836B62">
        <w:rPr>
          <w:rFonts w:cstheme="minorHAnsi"/>
          <w:color w:val="000000"/>
          <w:lang w:bidi="he-IL"/>
        </w:rPr>
        <w:t xml:space="preserve">, </w:t>
      </w:r>
      <w:r w:rsidR="008609FD">
        <w:rPr>
          <w:rFonts w:cstheme="minorHAnsi"/>
          <w:color w:val="000000"/>
          <w:lang w:bidi="he-IL"/>
        </w:rPr>
        <w:t xml:space="preserve">infatti, </w:t>
      </w:r>
      <w:r w:rsidR="008609FD" w:rsidRPr="00836B62">
        <w:rPr>
          <w:rFonts w:cstheme="minorHAnsi"/>
          <w:color w:val="000000"/>
          <w:lang w:bidi="he-IL"/>
        </w:rPr>
        <w:t xml:space="preserve">l’Amministrazione ha aderito al progetto </w:t>
      </w:r>
      <w:proofErr w:type="spellStart"/>
      <w:r w:rsidR="008609FD" w:rsidRPr="00836B62">
        <w:rPr>
          <w:rFonts w:cstheme="minorHAnsi"/>
          <w:color w:val="000000"/>
          <w:lang w:bidi="he-IL"/>
        </w:rPr>
        <w:t>Syllabus</w:t>
      </w:r>
      <w:proofErr w:type="spellEnd"/>
      <w:r w:rsidR="008609FD" w:rsidRPr="00836B62">
        <w:rPr>
          <w:rFonts w:cstheme="minorHAnsi"/>
          <w:color w:val="000000"/>
          <w:lang w:bidi="he-IL"/>
        </w:rPr>
        <w:t xml:space="preserve"> avviato dal Ministero della Funzione pubblica volto allo sviluppo delle competenze digitali dei dipendenti pubblici.</w:t>
      </w:r>
    </w:p>
    <w:p w14:paraId="270ADBB6" w14:textId="77777777" w:rsidR="001F4DE9" w:rsidRDefault="001F4DE9" w:rsidP="008A0079">
      <w:pPr>
        <w:autoSpaceDE w:val="0"/>
        <w:autoSpaceDN w:val="0"/>
        <w:adjustRightInd w:val="0"/>
        <w:spacing w:after="0" w:line="300" w:lineRule="exact"/>
        <w:jc w:val="both"/>
        <w:rPr>
          <w:rFonts w:cstheme="minorHAnsi"/>
          <w:b/>
          <w:color w:val="365F91" w:themeColor="accent1" w:themeShade="BF"/>
          <w:lang w:bidi="he-IL"/>
        </w:rPr>
      </w:pPr>
    </w:p>
    <w:p w14:paraId="51C1B912" w14:textId="40575D6B" w:rsidR="00A20993" w:rsidRPr="001F4DE9" w:rsidRDefault="00275D06" w:rsidP="007D645A">
      <w:pPr>
        <w:pStyle w:val="Paragrafoelenco"/>
        <w:numPr>
          <w:ilvl w:val="3"/>
          <w:numId w:val="19"/>
        </w:numPr>
        <w:autoSpaceDE w:val="0"/>
        <w:autoSpaceDN w:val="0"/>
        <w:adjustRightInd w:val="0"/>
        <w:spacing w:after="0" w:line="300" w:lineRule="exact"/>
        <w:ind w:left="709" w:hanging="709"/>
        <w:jc w:val="both"/>
        <w:rPr>
          <w:rFonts w:cstheme="minorHAnsi"/>
          <w:b/>
          <w:color w:val="365F91" w:themeColor="accent1" w:themeShade="BF"/>
          <w:lang w:bidi="he-IL"/>
        </w:rPr>
      </w:pPr>
      <w:r w:rsidRPr="00836B62">
        <w:rPr>
          <w:rFonts w:cstheme="minorHAnsi"/>
          <w:b/>
          <w:color w:val="365F91" w:themeColor="accent1" w:themeShade="BF"/>
          <w:lang w:bidi="he-IL"/>
        </w:rPr>
        <w:t xml:space="preserve">- </w:t>
      </w:r>
      <w:r w:rsidR="00A504E5" w:rsidRPr="00836B62">
        <w:rPr>
          <w:rFonts w:cstheme="minorHAnsi"/>
          <w:b/>
          <w:color w:val="365F91" w:themeColor="accent1" w:themeShade="BF"/>
          <w:lang w:bidi="he-IL"/>
        </w:rPr>
        <w:t xml:space="preserve"> </w:t>
      </w:r>
      <w:r w:rsidR="00584425" w:rsidRPr="00836B62">
        <w:rPr>
          <w:rFonts w:cstheme="minorHAnsi"/>
          <w:b/>
          <w:color w:val="365F91" w:themeColor="accent1" w:themeShade="BF"/>
          <w:lang w:bidi="he-IL"/>
        </w:rPr>
        <w:t xml:space="preserve">Attività formativa sulla </w:t>
      </w:r>
      <w:r w:rsidR="00A504E5" w:rsidRPr="00836B62">
        <w:rPr>
          <w:rFonts w:cstheme="minorHAnsi"/>
          <w:b/>
          <w:color w:val="365F91" w:themeColor="accent1" w:themeShade="BF"/>
          <w:lang w:bidi="he-IL"/>
        </w:rPr>
        <w:t>gestione dei flussi documentali</w:t>
      </w:r>
    </w:p>
    <w:p w14:paraId="0FE5BFF5" w14:textId="2F73126B" w:rsidR="0094756B" w:rsidRPr="00836B62" w:rsidRDefault="00A504E5" w:rsidP="007D645A">
      <w:pPr>
        <w:autoSpaceDE w:val="0"/>
        <w:autoSpaceDN w:val="0"/>
        <w:adjustRightInd w:val="0"/>
        <w:spacing w:after="0" w:line="300" w:lineRule="exact"/>
        <w:jc w:val="both"/>
        <w:rPr>
          <w:rFonts w:cstheme="minorHAnsi"/>
          <w:color w:val="000000"/>
          <w:lang w:bidi="he-IL"/>
        </w:rPr>
      </w:pPr>
      <w:r w:rsidRPr="00836B62">
        <w:rPr>
          <w:rFonts w:cstheme="minorHAnsi"/>
          <w:color w:val="000000"/>
          <w:lang w:bidi="he-IL"/>
        </w:rPr>
        <w:t xml:space="preserve">L’iniziativa si propone di affiancare e sostenere il personale nella fase di transizione al nuovo sistema di gestione dei flussi documentali che </w:t>
      </w:r>
      <w:r w:rsidR="00FC0445">
        <w:rPr>
          <w:rFonts w:cstheme="minorHAnsi"/>
          <w:color w:val="000000"/>
          <w:lang w:bidi="he-IL"/>
        </w:rPr>
        <w:t>nel corso del</w:t>
      </w:r>
      <w:r w:rsidR="00FC0445" w:rsidRPr="00836B62">
        <w:rPr>
          <w:rFonts w:cstheme="minorHAnsi"/>
          <w:color w:val="000000"/>
          <w:lang w:bidi="he-IL"/>
        </w:rPr>
        <w:t xml:space="preserve"> 2022</w:t>
      </w:r>
      <w:r w:rsidR="00FC0445">
        <w:rPr>
          <w:rFonts w:cstheme="minorHAnsi"/>
          <w:color w:val="000000"/>
          <w:lang w:bidi="he-IL"/>
        </w:rPr>
        <w:t xml:space="preserve"> sta i</w:t>
      </w:r>
      <w:r w:rsidRPr="00836B62">
        <w:rPr>
          <w:rFonts w:cstheme="minorHAnsi"/>
          <w:color w:val="000000"/>
          <w:lang w:bidi="he-IL"/>
        </w:rPr>
        <w:t>nteress</w:t>
      </w:r>
      <w:r w:rsidR="00FC0445">
        <w:rPr>
          <w:rFonts w:cstheme="minorHAnsi"/>
          <w:color w:val="000000"/>
          <w:lang w:bidi="he-IL"/>
        </w:rPr>
        <w:t xml:space="preserve">ando </w:t>
      </w:r>
      <w:r w:rsidRPr="00836B62">
        <w:rPr>
          <w:rFonts w:cstheme="minorHAnsi"/>
          <w:color w:val="000000"/>
          <w:lang w:bidi="he-IL"/>
        </w:rPr>
        <w:t xml:space="preserve">il Comune di </w:t>
      </w:r>
      <w:r w:rsidR="0094756B" w:rsidRPr="00836B62">
        <w:rPr>
          <w:rFonts w:cstheme="minorHAnsi"/>
          <w:color w:val="000000"/>
          <w:lang w:bidi="he-IL"/>
        </w:rPr>
        <w:t>Monopoli.</w:t>
      </w:r>
    </w:p>
    <w:p w14:paraId="7C01DA5D" w14:textId="7F8C9A99" w:rsidR="00A504E5" w:rsidRPr="00836B62" w:rsidRDefault="00A504E5" w:rsidP="007D645A">
      <w:pPr>
        <w:autoSpaceDE w:val="0"/>
        <w:autoSpaceDN w:val="0"/>
        <w:adjustRightInd w:val="0"/>
        <w:spacing w:after="0" w:line="300" w:lineRule="exact"/>
        <w:jc w:val="both"/>
        <w:rPr>
          <w:rFonts w:cstheme="minorHAnsi"/>
          <w:color w:val="000000"/>
          <w:lang w:bidi="he-IL"/>
        </w:rPr>
      </w:pPr>
      <w:r w:rsidRPr="00836B62">
        <w:rPr>
          <w:rFonts w:cstheme="minorHAnsi"/>
          <w:color w:val="000000"/>
          <w:lang w:bidi="he-IL"/>
        </w:rPr>
        <w:t>L’iniziativa si pone l’</w:t>
      </w:r>
      <w:r w:rsidR="0094756B" w:rsidRPr="00836B62">
        <w:rPr>
          <w:rFonts w:cstheme="minorHAnsi"/>
          <w:color w:val="000000"/>
          <w:lang w:bidi="he-IL"/>
        </w:rPr>
        <w:t>obiettivo di fornire ai partecipanti le nozioni utili ad impostare correttamente gli atti amministrativi attraverso l’utilizzo del sistema di gestione degli atti</w:t>
      </w:r>
      <w:r w:rsidR="00FC0445">
        <w:rPr>
          <w:rFonts w:cstheme="minorHAnsi"/>
          <w:color w:val="000000"/>
          <w:lang w:bidi="he-IL"/>
        </w:rPr>
        <w:t>, le liquidazioni e il protocollo informatico</w:t>
      </w:r>
      <w:r w:rsidR="0094756B" w:rsidRPr="00836B62">
        <w:rPr>
          <w:rFonts w:cstheme="minorHAnsi"/>
          <w:color w:val="000000"/>
          <w:lang w:bidi="he-IL"/>
        </w:rPr>
        <w:t>.</w:t>
      </w:r>
    </w:p>
    <w:p w14:paraId="6E23231C" w14:textId="73042D0C" w:rsidR="0094756B" w:rsidRPr="00836B62" w:rsidRDefault="0094756B" w:rsidP="007D645A">
      <w:pPr>
        <w:autoSpaceDE w:val="0"/>
        <w:autoSpaceDN w:val="0"/>
        <w:adjustRightInd w:val="0"/>
        <w:spacing w:after="0" w:line="300" w:lineRule="exact"/>
        <w:jc w:val="both"/>
        <w:rPr>
          <w:rFonts w:cstheme="minorHAnsi"/>
          <w:color w:val="000000"/>
          <w:lang w:bidi="he-IL"/>
        </w:rPr>
      </w:pPr>
      <w:r w:rsidRPr="00836B62">
        <w:rPr>
          <w:rFonts w:cstheme="minorHAnsi"/>
          <w:color w:val="000000"/>
          <w:lang w:bidi="he-IL"/>
        </w:rPr>
        <w:t>L’intervento formativo prevede un modulo sulla corretta redazione degli atti amministrativi e</w:t>
      </w:r>
      <w:r w:rsidR="00FC0445">
        <w:rPr>
          <w:rFonts w:cstheme="minorHAnsi"/>
          <w:color w:val="000000"/>
          <w:lang w:bidi="he-IL"/>
        </w:rPr>
        <w:t>d</w:t>
      </w:r>
      <w:r w:rsidRPr="00836B62">
        <w:rPr>
          <w:rFonts w:cstheme="minorHAnsi"/>
          <w:color w:val="000000"/>
          <w:lang w:bidi="he-IL"/>
        </w:rPr>
        <w:t xml:space="preserve"> un secondo modulo</w:t>
      </w:r>
      <w:r w:rsidR="00FC0445">
        <w:rPr>
          <w:rFonts w:cstheme="minorHAnsi"/>
          <w:color w:val="000000"/>
          <w:lang w:bidi="he-IL"/>
        </w:rPr>
        <w:t>,</w:t>
      </w:r>
      <w:r w:rsidRPr="00836B62">
        <w:rPr>
          <w:rFonts w:cstheme="minorHAnsi"/>
          <w:color w:val="000000"/>
          <w:lang w:bidi="he-IL"/>
        </w:rPr>
        <w:t xml:space="preserve"> più operativo</w:t>
      </w:r>
      <w:r w:rsidR="00FC0445">
        <w:rPr>
          <w:rFonts w:cstheme="minorHAnsi"/>
          <w:color w:val="000000"/>
          <w:lang w:bidi="he-IL"/>
        </w:rPr>
        <w:t>,</w:t>
      </w:r>
      <w:r w:rsidRPr="00836B62">
        <w:rPr>
          <w:rFonts w:cstheme="minorHAnsi"/>
          <w:color w:val="000000"/>
          <w:lang w:bidi="he-IL"/>
        </w:rPr>
        <w:t xml:space="preserve"> volto a seguire questo iter all’interno del flusso documentale digitalizzato.</w:t>
      </w:r>
    </w:p>
    <w:p w14:paraId="5506D6CA" w14:textId="77777777" w:rsidR="00EE5C29" w:rsidRPr="00836B62" w:rsidRDefault="00EE5C29" w:rsidP="00EE5C29">
      <w:pPr>
        <w:pStyle w:val="Paragrafoelenco"/>
        <w:autoSpaceDE w:val="0"/>
        <w:autoSpaceDN w:val="0"/>
        <w:adjustRightInd w:val="0"/>
        <w:spacing w:after="0" w:line="300" w:lineRule="exact"/>
        <w:ind w:left="1080"/>
        <w:jc w:val="both"/>
        <w:rPr>
          <w:rFonts w:cstheme="minorHAnsi"/>
          <w:b/>
          <w:color w:val="4472C5"/>
          <w:lang w:bidi="he-IL"/>
        </w:rPr>
      </w:pPr>
    </w:p>
    <w:p w14:paraId="026AF9B3" w14:textId="77777777" w:rsidR="00A20993" w:rsidRPr="007741CA" w:rsidRDefault="00215E33" w:rsidP="007741CA">
      <w:pPr>
        <w:pStyle w:val="Paragrafoelenco"/>
        <w:numPr>
          <w:ilvl w:val="3"/>
          <w:numId w:val="19"/>
        </w:numPr>
        <w:autoSpaceDE w:val="0"/>
        <w:autoSpaceDN w:val="0"/>
        <w:adjustRightInd w:val="0"/>
        <w:spacing w:after="0" w:line="300" w:lineRule="exact"/>
        <w:ind w:left="709" w:hanging="709"/>
        <w:jc w:val="both"/>
        <w:rPr>
          <w:rFonts w:cstheme="minorHAnsi"/>
          <w:b/>
          <w:color w:val="365F91" w:themeColor="accent1" w:themeShade="BF"/>
          <w:lang w:bidi="he-IL"/>
        </w:rPr>
      </w:pPr>
      <w:r w:rsidRPr="00836B62">
        <w:rPr>
          <w:rFonts w:cstheme="minorHAnsi"/>
          <w:b/>
          <w:color w:val="365F91" w:themeColor="accent1" w:themeShade="BF"/>
          <w:lang w:bidi="he-IL"/>
        </w:rPr>
        <w:t xml:space="preserve">-  </w:t>
      </w:r>
      <w:r w:rsidR="004777C8" w:rsidRPr="00836B62">
        <w:rPr>
          <w:rFonts w:cstheme="minorHAnsi"/>
          <w:b/>
          <w:color w:val="365F91" w:themeColor="accent1" w:themeShade="BF"/>
          <w:lang w:bidi="he-IL"/>
        </w:rPr>
        <w:t xml:space="preserve">Il progetto Valore </w:t>
      </w:r>
      <w:r w:rsidR="00CC345F" w:rsidRPr="00836B62">
        <w:rPr>
          <w:rFonts w:cstheme="minorHAnsi"/>
          <w:b/>
          <w:color w:val="365F91" w:themeColor="accent1" w:themeShade="BF"/>
          <w:lang w:bidi="he-IL"/>
        </w:rPr>
        <w:t>PA</w:t>
      </w:r>
      <w:r w:rsidR="004777C8" w:rsidRPr="00836B62">
        <w:rPr>
          <w:rFonts w:cstheme="minorHAnsi"/>
          <w:b/>
          <w:color w:val="365F91" w:themeColor="accent1" w:themeShade="BF"/>
          <w:lang w:bidi="he-IL"/>
        </w:rPr>
        <w:t xml:space="preserve"> </w:t>
      </w:r>
    </w:p>
    <w:p w14:paraId="5CF9F43C" w14:textId="77777777" w:rsidR="00C428B1" w:rsidRPr="00836B62" w:rsidRDefault="00C428B1" w:rsidP="007D645A">
      <w:pPr>
        <w:pStyle w:val="NormaleWeb"/>
        <w:spacing w:before="0" w:beforeAutospacing="0" w:after="0" w:afterAutospacing="0" w:line="300" w:lineRule="exact"/>
        <w:jc w:val="both"/>
        <w:rPr>
          <w:rFonts w:asciiTheme="minorHAnsi" w:eastAsiaTheme="minorHAnsi" w:hAnsiTheme="minorHAnsi" w:cstheme="minorHAnsi"/>
          <w:color w:val="000000"/>
          <w:sz w:val="22"/>
          <w:szCs w:val="22"/>
          <w:lang w:eastAsia="en-US" w:bidi="he-IL"/>
        </w:rPr>
      </w:pPr>
      <w:r w:rsidRPr="00836B62">
        <w:rPr>
          <w:rFonts w:asciiTheme="minorHAnsi" w:eastAsiaTheme="minorHAnsi" w:hAnsiTheme="minorHAnsi" w:cstheme="minorHAnsi"/>
          <w:color w:val="000000"/>
          <w:sz w:val="22"/>
          <w:szCs w:val="22"/>
          <w:lang w:eastAsia="en-US" w:bidi="he-IL"/>
        </w:rPr>
        <w:t>Il</w:t>
      </w:r>
      <w:r w:rsidR="00454D47" w:rsidRPr="00836B62">
        <w:rPr>
          <w:rFonts w:asciiTheme="minorHAnsi" w:eastAsiaTheme="minorHAnsi" w:hAnsiTheme="minorHAnsi" w:cstheme="minorHAnsi"/>
          <w:color w:val="000000"/>
          <w:sz w:val="22"/>
          <w:szCs w:val="22"/>
          <w:lang w:eastAsia="en-US" w:bidi="he-IL"/>
        </w:rPr>
        <w:t xml:space="preserve"> Comune aderisce annualmente al progetto Valore PA dell’INPS. </w:t>
      </w:r>
    </w:p>
    <w:p w14:paraId="7C1B8214" w14:textId="77777777" w:rsidR="00454D47" w:rsidRPr="00836B62" w:rsidRDefault="00454D47" w:rsidP="007D645A">
      <w:pPr>
        <w:pStyle w:val="NormaleWeb"/>
        <w:spacing w:before="0" w:beforeAutospacing="0" w:after="0" w:afterAutospacing="0" w:line="300" w:lineRule="exact"/>
        <w:rPr>
          <w:rFonts w:asciiTheme="minorHAnsi" w:eastAsiaTheme="minorHAnsi" w:hAnsiTheme="minorHAnsi" w:cstheme="minorHAnsi"/>
          <w:color w:val="000000"/>
          <w:sz w:val="22"/>
          <w:szCs w:val="22"/>
          <w:lang w:eastAsia="en-US" w:bidi="he-IL"/>
        </w:rPr>
      </w:pPr>
      <w:r w:rsidRPr="00836B62">
        <w:rPr>
          <w:rFonts w:asciiTheme="minorHAnsi" w:eastAsiaTheme="minorHAnsi" w:hAnsiTheme="minorHAnsi" w:cstheme="minorHAnsi"/>
          <w:color w:val="000000"/>
          <w:sz w:val="22"/>
          <w:szCs w:val="22"/>
          <w:lang w:eastAsia="en-US" w:bidi="he-IL"/>
        </w:rPr>
        <w:t>Tale progetto prevede che</w:t>
      </w:r>
      <w:r w:rsidR="002B5BC7" w:rsidRPr="00836B62">
        <w:rPr>
          <w:rFonts w:asciiTheme="minorHAnsi" w:eastAsiaTheme="minorHAnsi" w:hAnsiTheme="minorHAnsi" w:cstheme="minorHAnsi"/>
          <w:color w:val="000000"/>
          <w:sz w:val="22"/>
          <w:szCs w:val="22"/>
          <w:lang w:eastAsia="en-US" w:bidi="he-IL"/>
        </w:rPr>
        <w:t xml:space="preserve"> </w:t>
      </w:r>
      <w:r w:rsidRPr="00836B62">
        <w:rPr>
          <w:rFonts w:asciiTheme="minorHAnsi" w:eastAsiaTheme="minorHAnsi" w:hAnsiTheme="minorHAnsi" w:cstheme="minorHAnsi"/>
          <w:color w:val="000000"/>
          <w:sz w:val="22"/>
          <w:szCs w:val="22"/>
          <w:lang w:eastAsia="en-US" w:bidi="he-IL"/>
        </w:rPr>
        <w:t xml:space="preserve">l'individuazione dei partecipanti ai corsi accreditati dall'INPS sia integralmente rimessa alla pubblica amministrazione di appartenenza che individua, in base al lavoro svolto e in sinergia con gli atenei e soggetti collegati coinvolti nell'iniziativa formativa, coloro che potranno trarre per sé e per l'amministrazione di appartenenza i maggiori benefici dall'attività formativa. </w:t>
      </w:r>
    </w:p>
    <w:p w14:paraId="465A39C5" w14:textId="77777777" w:rsidR="00454D47" w:rsidRPr="00836B62" w:rsidRDefault="00454D47" w:rsidP="007D645A">
      <w:pPr>
        <w:pStyle w:val="NormaleWeb"/>
        <w:spacing w:before="0" w:beforeAutospacing="0" w:after="0" w:afterAutospacing="0" w:line="300" w:lineRule="exact"/>
        <w:jc w:val="both"/>
        <w:rPr>
          <w:rFonts w:asciiTheme="minorHAnsi" w:eastAsiaTheme="minorHAnsi" w:hAnsiTheme="minorHAnsi" w:cstheme="minorHAnsi"/>
          <w:color w:val="000000"/>
          <w:sz w:val="22"/>
          <w:szCs w:val="22"/>
          <w:lang w:eastAsia="en-US" w:bidi="he-IL"/>
        </w:rPr>
      </w:pPr>
      <w:r w:rsidRPr="00836B62">
        <w:rPr>
          <w:rFonts w:asciiTheme="minorHAnsi" w:eastAsiaTheme="minorHAnsi" w:hAnsiTheme="minorHAnsi" w:cstheme="minorHAnsi"/>
          <w:color w:val="000000"/>
          <w:sz w:val="22"/>
          <w:szCs w:val="22"/>
          <w:lang w:eastAsia="en-US" w:bidi="he-IL"/>
        </w:rPr>
        <w:t>Tale formazione intende generare un "valore" per il sistema, da cui il nome scelto per il progetto. Le iniziative formative sono di complessità media (primo livello), svolte con lezioni in presenza, e di alta formazione (secondo livello). Ogni corso, a totale carico dell’INPS, prevede un numero minimo e massimo di partecipanti.</w:t>
      </w:r>
    </w:p>
    <w:p w14:paraId="0E6701D4" w14:textId="77777777" w:rsidR="00BC184B" w:rsidRPr="00836B62" w:rsidRDefault="00BC184B" w:rsidP="007D645A">
      <w:pPr>
        <w:spacing w:after="0" w:line="300" w:lineRule="exact"/>
        <w:jc w:val="both"/>
        <w:rPr>
          <w:rFonts w:cstheme="minorHAnsi"/>
          <w:color w:val="000000"/>
          <w:lang w:bidi="he-IL"/>
        </w:rPr>
      </w:pPr>
      <w:r w:rsidRPr="00836B62">
        <w:rPr>
          <w:rFonts w:cstheme="minorHAnsi"/>
          <w:color w:val="000000"/>
          <w:lang w:bidi="he-IL"/>
        </w:rPr>
        <w:t>Per l’anno 2022 il Comune di Monopoli ha previsto l’iscrizione di n.</w:t>
      </w:r>
      <w:r w:rsidR="00656A7F" w:rsidRPr="00836B62">
        <w:rPr>
          <w:rFonts w:cstheme="minorHAnsi"/>
          <w:color w:val="000000"/>
          <w:lang w:bidi="he-IL"/>
        </w:rPr>
        <w:t xml:space="preserve"> 48</w:t>
      </w:r>
      <w:r w:rsidRPr="00836B62">
        <w:rPr>
          <w:rFonts w:cstheme="minorHAnsi"/>
          <w:color w:val="000000"/>
          <w:lang w:bidi="he-IL"/>
        </w:rPr>
        <w:t xml:space="preserve"> dipendenti, individuati da ciascun dirigente a seconda dell’area tematica.</w:t>
      </w:r>
      <w:r w:rsidR="00632DC0" w:rsidRPr="00836B62">
        <w:rPr>
          <w:rFonts w:cstheme="minorHAnsi"/>
          <w:color w:val="000000"/>
          <w:lang w:bidi="he-IL"/>
        </w:rPr>
        <w:t xml:space="preserve"> Di seguito si riportano le aree tematiche attivate nel progetto e i relativi livelli.</w:t>
      </w:r>
    </w:p>
    <w:p w14:paraId="20BDCB87" w14:textId="1BBE93A5" w:rsidR="0016653D" w:rsidRDefault="0016653D">
      <w:pPr>
        <w:rPr>
          <w:rFonts w:cstheme="minorHAnsi"/>
          <w:color w:val="000000"/>
          <w:lang w:bidi="he-IL"/>
        </w:rPr>
      </w:pPr>
      <w:r>
        <w:rPr>
          <w:rFonts w:cstheme="minorHAnsi"/>
          <w:color w:val="000000"/>
          <w:lang w:bidi="he-IL"/>
        </w:rPr>
        <w:br w:type="page"/>
      </w:r>
    </w:p>
    <w:p w14:paraId="7932E02D" w14:textId="77777777" w:rsidR="00B46296" w:rsidRPr="00836B62" w:rsidRDefault="00B46296" w:rsidP="007D645A">
      <w:pPr>
        <w:spacing w:after="0" w:line="300" w:lineRule="exact"/>
        <w:jc w:val="both"/>
        <w:rPr>
          <w:rFonts w:cstheme="minorHAnsi"/>
          <w:color w:val="000000"/>
          <w:lang w:bidi="he-IL"/>
        </w:rPr>
      </w:pPr>
    </w:p>
    <w:tbl>
      <w:tblPr>
        <w:tblW w:w="9579" w:type="dxa"/>
        <w:tblInd w:w="55" w:type="dxa"/>
        <w:tblBorders>
          <w:top w:val="single" w:sz="4" w:space="0" w:color="000000"/>
          <w:left w:val="single" w:sz="4" w:space="0" w:color="auto"/>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4A0" w:firstRow="1" w:lastRow="0" w:firstColumn="1" w:lastColumn="0" w:noHBand="0" w:noVBand="1"/>
      </w:tblPr>
      <w:tblGrid>
        <w:gridCol w:w="8304"/>
        <w:gridCol w:w="1275"/>
      </w:tblGrid>
      <w:tr w:rsidR="00B63B5F" w:rsidRPr="0024403A" w14:paraId="70E12C17" w14:textId="77777777" w:rsidTr="0016653D">
        <w:trPr>
          <w:trHeight w:val="369"/>
        </w:trPr>
        <w:tc>
          <w:tcPr>
            <w:tcW w:w="8304" w:type="dxa"/>
            <w:shd w:val="clear" w:color="auto" w:fill="365F91" w:themeFill="accent1" w:themeFillShade="BF"/>
            <w:vAlign w:val="center"/>
            <w:hideMark/>
          </w:tcPr>
          <w:p w14:paraId="2C35C5A6" w14:textId="77777777" w:rsidR="000B445A" w:rsidRPr="0024403A" w:rsidRDefault="000B445A" w:rsidP="007D645A">
            <w:pPr>
              <w:autoSpaceDE w:val="0"/>
              <w:autoSpaceDN w:val="0"/>
              <w:adjustRightInd w:val="0"/>
              <w:spacing w:after="0" w:line="300" w:lineRule="exact"/>
              <w:jc w:val="center"/>
              <w:rPr>
                <w:rFonts w:cstheme="minorHAnsi"/>
                <w:b/>
                <w:bCs/>
                <w:color w:val="FFFFFF" w:themeColor="background1"/>
                <w:sz w:val="18"/>
                <w:szCs w:val="18"/>
              </w:rPr>
            </w:pPr>
            <w:r w:rsidRPr="0024403A">
              <w:rPr>
                <w:rFonts w:cstheme="minorHAnsi"/>
                <w:b/>
                <w:bCs/>
                <w:color w:val="FFFFFF" w:themeColor="background1"/>
                <w:sz w:val="18"/>
                <w:szCs w:val="18"/>
              </w:rPr>
              <w:t>AREA TEMATICA</w:t>
            </w:r>
          </w:p>
        </w:tc>
        <w:tc>
          <w:tcPr>
            <w:tcW w:w="1275" w:type="dxa"/>
            <w:shd w:val="clear" w:color="auto" w:fill="365F91" w:themeFill="accent1" w:themeFillShade="BF"/>
            <w:vAlign w:val="center"/>
          </w:tcPr>
          <w:p w14:paraId="25EC2F59" w14:textId="77777777" w:rsidR="000B445A" w:rsidRPr="0024403A" w:rsidRDefault="000B445A" w:rsidP="007D645A">
            <w:pPr>
              <w:autoSpaceDE w:val="0"/>
              <w:autoSpaceDN w:val="0"/>
              <w:adjustRightInd w:val="0"/>
              <w:spacing w:after="0" w:line="300" w:lineRule="exact"/>
              <w:jc w:val="center"/>
              <w:rPr>
                <w:rFonts w:cstheme="minorHAnsi"/>
                <w:b/>
                <w:bCs/>
                <w:color w:val="FFFFFF" w:themeColor="background1"/>
                <w:sz w:val="18"/>
                <w:szCs w:val="18"/>
              </w:rPr>
            </w:pPr>
            <w:r w:rsidRPr="0024403A">
              <w:rPr>
                <w:rFonts w:cstheme="minorHAnsi"/>
                <w:b/>
                <w:bCs/>
                <w:color w:val="FFFFFF" w:themeColor="background1"/>
                <w:sz w:val="18"/>
                <w:szCs w:val="18"/>
              </w:rPr>
              <w:t>LIVELLO</w:t>
            </w:r>
          </w:p>
        </w:tc>
      </w:tr>
      <w:tr w:rsidR="000B445A" w:rsidRPr="0024403A" w14:paraId="7C872CBF" w14:textId="77777777" w:rsidTr="0016653D">
        <w:trPr>
          <w:trHeight w:val="735"/>
        </w:trPr>
        <w:tc>
          <w:tcPr>
            <w:tcW w:w="8304" w:type="dxa"/>
            <w:shd w:val="clear" w:color="auto" w:fill="auto"/>
            <w:vAlign w:val="center"/>
            <w:hideMark/>
          </w:tcPr>
          <w:p w14:paraId="0965687E" w14:textId="77777777" w:rsidR="000B445A" w:rsidRPr="0024403A" w:rsidRDefault="000B445A" w:rsidP="007D645A">
            <w:pPr>
              <w:spacing w:after="0" w:line="300" w:lineRule="exact"/>
              <w:rPr>
                <w:rFonts w:eastAsia="Times New Roman" w:cstheme="minorHAnsi"/>
                <w:bCs/>
                <w:color w:val="000000"/>
                <w:sz w:val="18"/>
                <w:szCs w:val="18"/>
                <w:lang w:eastAsia="it-IT"/>
              </w:rPr>
            </w:pPr>
            <w:r w:rsidRPr="0024403A">
              <w:rPr>
                <w:rFonts w:eastAsia="Times New Roman" w:cstheme="minorHAnsi"/>
                <w:bCs/>
                <w:color w:val="000000"/>
                <w:sz w:val="18"/>
                <w:szCs w:val="18"/>
                <w:lang w:eastAsia="it-IT"/>
              </w:rPr>
              <w:t>Produzione, gestione e conservazione dei documenti digitali e/o digitalizzati - sviluppo delle banche dati di interesse nazionale - sistemi di autenticazione in rete - gestione dei flussi documentali e della conservazione digitale - Big data management (secondo livello - A).</w:t>
            </w:r>
          </w:p>
        </w:tc>
        <w:tc>
          <w:tcPr>
            <w:tcW w:w="1275" w:type="dxa"/>
            <w:shd w:val="clear" w:color="auto" w:fill="auto"/>
            <w:vAlign w:val="center"/>
            <w:hideMark/>
          </w:tcPr>
          <w:p w14:paraId="12666040" w14:textId="77777777" w:rsidR="000B445A" w:rsidRPr="0024403A" w:rsidRDefault="000B445A" w:rsidP="007D645A">
            <w:pPr>
              <w:spacing w:after="0" w:line="300" w:lineRule="exact"/>
              <w:jc w:val="center"/>
              <w:rPr>
                <w:rFonts w:eastAsia="Times New Roman" w:cstheme="minorHAnsi"/>
                <w:bCs/>
                <w:color w:val="000000"/>
                <w:sz w:val="18"/>
                <w:szCs w:val="18"/>
                <w:lang w:eastAsia="it-IT"/>
              </w:rPr>
            </w:pPr>
            <w:r w:rsidRPr="0024403A">
              <w:rPr>
                <w:rFonts w:eastAsia="Times New Roman" w:cstheme="minorHAnsi"/>
                <w:bCs/>
                <w:color w:val="000000"/>
                <w:sz w:val="18"/>
                <w:szCs w:val="18"/>
                <w:lang w:eastAsia="it-IT"/>
              </w:rPr>
              <w:t>II Livello A</w:t>
            </w:r>
          </w:p>
        </w:tc>
      </w:tr>
      <w:tr w:rsidR="000B445A" w:rsidRPr="0024403A" w14:paraId="268FB695" w14:textId="77777777" w:rsidTr="0016653D">
        <w:trPr>
          <w:trHeight w:val="597"/>
        </w:trPr>
        <w:tc>
          <w:tcPr>
            <w:tcW w:w="8304" w:type="dxa"/>
            <w:shd w:val="clear" w:color="auto" w:fill="auto"/>
            <w:vAlign w:val="center"/>
            <w:hideMark/>
          </w:tcPr>
          <w:p w14:paraId="68CC8FC0" w14:textId="77777777" w:rsidR="000B445A" w:rsidRPr="0024403A" w:rsidRDefault="000B445A" w:rsidP="007D645A">
            <w:pPr>
              <w:spacing w:after="0" w:line="300" w:lineRule="exact"/>
              <w:rPr>
                <w:rFonts w:eastAsia="Times New Roman" w:cstheme="minorHAnsi"/>
                <w:bCs/>
                <w:color w:val="000000"/>
                <w:sz w:val="18"/>
                <w:szCs w:val="18"/>
                <w:lang w:eastAsia="it-IT"/>
              </w:rPr>
            </w:pPr>
            <w:r w:rsidRPr="0024403A">
              <w:rPr>
                <w:rFonts w:eastAsia="Times New Roman" w:cstheme="minorHAnsi"/>
                <w:bCs/>
                <w:color w:val="000000"/>
                <w:sz w:val="18"/>
                <w:szCs w:val="18"/>
                <w:lang w:eastAsia="it-IT"/>
              </w:rPr>
              <w:t>Progettazione di modelli di servizio, innovazione, analisi e revisione dei processi di lavoro per il miglioramento dei servizi all'utenza - Qualità del servizio pubblico (secondo livello - A).</w:t>
            </w:r>
          </w:p>
        </w:tc>
        <w:tc>
          <w:tcPr>
            <w:tcW w:w="1275" w:type="dxa"/>
            <w:shd w:val="clear" w:color="auto" w:fill="auto"/>
            <w:vAlign w:val="center"/>
            <w:hideMark/>
          </w:tcPr>
          <w:p w14:paraId="0AB3960A" w14:textId="77777777" w:rsidR="000B445A" w:rsidRPr="0024403A" w:rsidRDefault="000B445A" w:rsidP="007D645A">
            <w:pPr>
              <w:spacing w:after="0" w:line="300" w:lineRule="exact"/>
              <w:jc w:val="center"/>
              <w:rPr>
                <w:rFonts w:eastAsia="Times New Roman" w:cstheme="minorHAnsi"/>
                <w:bCs/>
                <w:color w:val="000000"/>
                <w:sz w:val="18"/>
                <w:szCs w:val="18"/>
                <w:lang w:eastAsia="it-IT"/>
              </w:rPr>
            </w:pPr>
            <w:r w:rsidRPr="0024403A">
              <w:rPr>
                <w:rFonts w:eastAsia="Times New Roman" w:cstheme="minorHAnsi"/>
                <w:bCs/>
                <w:color w:val="000000"/>
                <w:sz w:val="18"/>
                <w:szCs w:val="18"/>
                <w:lang w:eastAsia="it-IT"/>
              </w:rPr>
              <w:t>II Livello A</w:t>
            </w:r>
          </w:p>
        </w:tc>
      </w:tr>
      <w:tr w:rsidR="000B445A" w:rsidRPr="0024403A" w14:paraId="1430701A" w14:textId="77777777" w:rsidTr="0016653D">
        <w:trPr>
          <w:trHeight w:val="618"/>
        </w:trPr>
        <w:tc>
          <w:tcPr>
            <w:tcW w:w="8304" w:type="dxa"/>
            <w:shd w:val="clear" w:color="auto" w:fill="auto"/>
            <w:vAlign w:val="center"/>
            <w:hideMark/>
          </w:tcPr>
          <w:p w14:paraId="725C2766" w14:textId="77777777" w:rsidR="000B445A" w:rsidRPr="0024403A" w:rsidRDefault="000B445A" w:rsidP="007D645A">
            <w:pPr>
              <w:spacing w:after="0" w:line="300" w:lineRule="exact"/>
              <w:rPr>
                <w:rFonts w:eastAsia="Times New Roman" w:cstheme="minorHAnsi"/>
                <w:bCs/>
                <w:color w:val="000000"/>
                <w:sz w:val="18"/>
                <w:szCs w:val="18"/>
                <w:lang w:eastAsia="it-IT"/>
              </w:rPr>
            </w:pPr>
            <w:r w:rsidRPr="0024403A">
              <w:rPr>
                <w:rFonts w:eastAsia="Times New Roman" w:cstheme="minorHAnsi"/>
                <w:bCs/>
                <w:color w:val="000000"/>
                <w:sz w:val="18"/>
                <w:szCs w:val="18"/>
                <w:lang w:eastAsia="it-IT"/>
              </w:rPr>
              <w:t>Lavoro in gruppo e sviluppo delle capacità di comunicare e utilizzare gli strumenti digitali che favoriscano la condivisione del lavoro anche a distanza (primo livello).</w:t>
            </w:r>
          </w:p>
        </w:tc>
        <w:tc>
          <w:tcPr>
            <w:tcW w:w="1275" w:type="dxa"/>
            <w:shd w:val="clear" w:color="auto" w:fill="auto"/>
            <w:vAlign w:val="center"/>
            <w:hideMark/>
          </w:tcPr>
          <w:p w14:paraId="546079E0" w14:textId="77777777" w:rsidR="000B445A" w:rsidRPr="0024403A" w:rsidRDefault="000B445A" w:rsidP="007D645A">
            <w:pPr>
              <w:spacing w:after="0" w:line="300" w:lineRule="exact"/>
              <w:jc w:val="center"/>
              <w:rPr>
                <w:rFonts w:eastAsia="Times New Roman" w:cstheme="minorHAnsi"/>
                <w:bCs/>
                <w:color w:val="000000"/>
                <w:sz w:val="18"/>
                <w:szCs w:val="18"/>
                <w:lang w:eastAsia="it-IT"/>
              </w:rPr>
            </w:pPr>
            <w:r w:rsidRPr="0024403A">
              <w:rPr>
                <w:rFonts w:eastAsia="Times New Roman" w:cstheme="minorHAnsi"/>
                <w:bCs/>
                <w:color w:val="000000"/>
                <w:sz w:val="18"/>
                <w:szCs w:val="18"/>
                <w:lang w:eastAsia="it-IT"/>
              </w:rPr>
              <w:t>I Livello</w:t>
            </w:r>
          </w:p>
        </w:tc>
      </w:tr>
      <w:tr w:rsidR="000B445A" w:rsidRPr="0024403A" w14:paraId="22D17FAA" w14:textId="77777777" w:rsidTr="0016653D">
        <w:trPr>
          <w:trHeight w:val="750"/>
        </w:trPr>
        <w:tc>
          <w:tcPr>
            <w:tcW w:w="8304" w:type="dxa"/>
            <w:shd w:val="clear" w:color="auto" w:fill="auto"/>
            <w:vAlign w:val="center"/>
            <w:hideMark/>
          </w:tcPr>
          <w:p w14:paraId="2149543D" w14:textId="77777777" w:rsidR="000B445A" w:rsidRPr="0024403A" w:rsidRDefault="000B445A" w:rsidP="007D645A">
            <w:pPr>
              <w:spacing w:after="0" w:line="300" w:lineRule="exact"/>
              <w:rPr>
                <w:rFonts w:eastAsia="Times New Roman" w:cstheme="minorHAnsi"/>
                <w:bCs/>
                <w:color w:val="000000"/>
                <w:sz w:val="18"/>
                <w:szCs w:val="18"/>
                <w:lang w:eastAsia="it-IT"/>
              </w:rPr>
            </w:pPr>
            <w:r w:rsidRPr="0024403A">
              <w:rPr>
                <w:rFonts w:eastAsia="Times New Roman" w:cstheme="minorHAnsi"/>
                <w:bCs/>
                <w:color w:val="000000"/>
                <w:sz w:val="18"/>
                <w:szCs w:val="18"/>
                <w:lang w:eastAsia="it-IT"/>
              </w:rPr>
              <w:t>Comunicazione efficace: utilizzo dei nuovi mezzi di comunicazione pubblica con i cittadini attraverso un approccio innovativo. Regole e strumenti per comunicare attraverso i social - Ascolto efficace, organizzazione delle informazioni (primo livello)</w:t>
            </w:r>
          </w:p>
        </w:tc>
        <w:tc>
          <w:tcPr>
            <w:tcW w:w="1275" w:type="dxa"/>
            <w:shd w:val="clear" w:color="auto" w:fill="auto"/>
            <w:vAlign w:val="center"/>
            <w:hideMark/>
          </w:tcPr>
          <w:p w14:paraId="153163E2" w14:textId="77777777" w:rsidR="000B445A" w:rsidRPr="0024403A" w:rsidRDefault="000B445A" w:rsidP="007D645A">
            <w:pPr>
              <w:spacing w:after="0" w:line="300" w:lineRule="exact"/>
              <w:jc w:val="center"/>
              <w:rPr>
                <w:rFonts w:eastAsia="Times New Roman" w:cstheme="minorHAnsi"/>
                <w:bCs/>
                <w:color w:val="000000"/>
                <w:sz w:val="18"/>
                <w:szCs w:val="18"/>
                <w:lang w:eastAsia="it-IT"/>
              </w:rPr>
            </w:pPr>
            <w:r w:rsidRPr="0024403A">
              <w:rPr>
                <w:rFonts w:eastAsia="Times New Roman" w:cstheme="minorHAnsi"/>
                <w:bCs/>
                <w:color w:val="000000"/>
                <w:sz w:val="18"/>
                <w:szCs w:val="18"/>
                <w:lang w:eastAsia="it-IT"/>
              </w:rPr>
              <w:t>I Livello</w:t>
            </w:r>
          </w:p>
        </w:tc>
      </w:tr>
      <w:tr w:rsidR="000B445A" w:rsidRPr="0024403A" w14:paraId="307B3E5D" w14:textId="77777777" w:rsidTr="0016653D">
        <w:trPr>
          <w:trHeight w:val="253"/>
        </w:trPr>
        <w:tc>
          <w:tcPr>
            <w:tcW w:w="8304" w:type="dxa"/>
            <w:shd w:val="clear" w:color="auto" w:fill="auto"/>
            <w:vAlign w:val="center"/>
            <w:hideMark/>
          </w:tcPr>
          <w:p w14:paraId="5A1B56D3" w14:textId="77777777" w:rsidR="000B445A" w:rsidRPr="0024403A" w:rsidRDefault="000B445A" w:rsidP="007D645A">
            <w:pPr>
              <w:spacing w:after="0" w:line="300" w:lineRule="exact"/>
              <w:rPr>
                <w:rFonts w:eastAsia="Times New Roman" w:cstheme="minorHAnsi"/>
                <w:bCs/>
                <w:color w:val="000000"/>
                <w:sz w:val="18"/>
                <w:szCs w:val="18"/>
                <w:lang w:eastAsia="it-IT"/>
              </w:rPr>
            </w:pPr>
            <w:r w:rsidRPr="0024403A">
              <w:rPr>
                <w:rFonts w:eastAsia="Times New Roman" w:cstheme="minorHAnsi"/>
                <w:bCs/>
                <w:color w:val="000000"/>
                <w:sz w:val="18"/>
                <w:szCs w:val="18"/>
                <w:lang w:eastAsia="it-IT"/>
              </w:rPr>
              <w:t>Progettazione e gestione dei fondi europei - Tecniche per realizzare iniziative innovative e di successo a supporto dello sviluppo - Sviluppo sostenibile e transizione ecologica (secondo livello - A). Sviluppo del li</w:t>
            </w:r>
            <w:r w:rsidR="009E10A5" w:rsidRPr="0024403A">
              <w:rPr>
                <w:rFonts w:eastAsia="Times New Roman" w:cstheme="minorHAnsi"/>
                <w:bCs/>
                <w:color w:val="000000"/>
                <w:sz w:val="18"/>
                <w:szCs w:val="18"/>
                <w:lang w:eastAsia="it-IT"/>
              </w:rPr>
              <w:t>vello di competenza linguistica</w:t>
            </w:r>
          </w:p>
        </w:tc>
        <w:tc>
          <w:tcPr>
            <w:tcW w:w="1275" w:type="dxa"/>
            <w:shd w:val="clear" w:color="auto" w:fill="auto"/>
            <w:vAlign w:val="center"/>
            <w:hideMark/>
          </w:tcPr>
          <w:p w14:paraId="65DED416" w14:textId="77777777" w:rsidR="000B445A" w:rsidRPr="0024403A" w:rsidRDefault="000B445A" w:rsidP="007D645A">
            <w:pPr>
              <w:spacing w:after="0" w:line="300" w:lineRule="exact"/>
              <w:jc w:val="center"/>
              <w:rPr>
                <w:rFonts w:eastAsia="Times New Roman" w:cstheme="minorHAnsi"/>
                <w:bCs/>
                <w:color w:val="000000"/>
                <w:sz w:val="18"/>
                <w:szCs w:val="18"/>
                <w:lang w:eastAsia="it-IT"/>
              </w:rPr>
            </w:pPr>
            <w:r w:rsidRPr="0024403A">
              <w:rPr>
                <w:rFonts w:eastAsia="Times New Roman" w:cstheme="minorHAnsi"/>
                <w:bCs/>
                <w:color w:val="000000"/>
                <w:sz w:val="18"/>
                <w:szCs w:val="18"/>
                <w:lang w:eastAsia="it-IT"/>
              </w:rPr>
              <w:t>II Livello A</w:t>
            </w:r>
          </w:p>
        </w:tc>
      </w:tr>
      <w:tr w:rsidR="000B445A" w:rsidRPr="0024403A" w14:paraId="7F804C51" w14:textId="77777777" w:rsidTr="0016653D">
        <w:trPr>
          <w:trHeight w:val="626"/>
        </w:trPr>
        <w:tc>
          <w:tcPr>
            <w:tcW w:w="8304" w:type="dxa"/>
            <w:shd w:val="clear" w:color="auto" w:fill="auto"/>
            <w:vAlign w:val="center"/>
            <w:hideMark/>
          </w:tcPr>
          <w:p w14:paraId="03143E9F" w14:textId="77777777" w:rsidR="000B445A" w:rsidRPr="0024403A" w:rsidRDefault="000B445A" w:rsidP="007D645A">
            <w:pPr>
              <w:spacing w:after="0" w:line="300" w:lineRule="exact"/>
              <w:rPr>
                <w:rFonts w:eastAsia="Times New Roman" w:cstheme="minorHAnsi"/>
                <w:bCs/>
                <w:color w:val="000000"/>
                <w:sz w:val="18"/>
                <w:szCs w:val="18"/>
                <w:lang w:eastAsia="it-IT"/>
              </w:rPr>
            </w:pPr>
            <w:r w:rsidRPr="0024403A">
              <w:rPr>
                <w:rFonts w:eastAsia="Times New Roman" w:cstheme="minorHAnsi"/>
                <w:bCs/>
                <w:color w:val="000000"/>
                <w:sz w:val="18"/>
                <w:szCs w:val="18"/>
                <w:lang w:eastAsia="it-IT"/>
              </w:rPr>
              <w:t>Anticorruzione, trasparenza e integrità: strategie preventive e sistemi di </w:t>
            </w:r>
            <w:proofErr w:type="spellStart"/>
            <w:r w:rsidRPr="0024403A">
              <w:rPr>
                <w:rFonts w:eastAsia="Times New Roman" w:cstheme="minorHAnsi"/>
                <w:bCs/>
                <w:color w:val="000000"/>
                <w:sz w:val="18"/>
                <w:szCs w:val="18"/>
                <w:lang w:eastAsia="it-IT"/>
              </w:rPr>
              <w:t>compliance</w:t>
            </w:r>
            <w:proofErr w:type="spellEnd"/>
            <w:r w:rsidRPr="0024403A">
              <w:rPr>
                <w:rFonts w:eastAsia="Times New Roman" w:cstheme="minorHAnsi"/>
                <w:bCs/>
                <w:color w:val="000000"/>
                <w:sz w:val="18"/>
                <w:szCs w:val="18"/>
                <w:lang w:eastAsia="it-IT"/>
              </w:rPr>
              <w:t> - gestione del rischio corruzione (secondo livello - A).</w:t>
            </w:r>
          </w:p>
        </w:tc>
        <w:tc>
          <w:tcPr>
            <w:tcW w:w="1275" w:type="dxa"/>
            <w:shd w:val="clear" w:color="auto" w:fill="auto"/>
            <w:vAlign w:val="center"/>
            <w:hideMark/>
          </w:tcPr>
          <w:p w14:paraId="3AB2FC28" w14:textId="77777777" w:rsidR="000B445A" w:rsidRPr="0024403A" w:rsidRDefault="000B445A" w:rsidP="007D645A">
            <w:pPr>
              <w:spacing w:after="0" w:line="300" w:lineRule="exact"/>
              <w:jc w:val="center"/>
              <w:rPr>
                <w:rFonts w:eastAsia="Times New Roman" w:cstheme="minorHAnsi"/>
                <w:bCs/>
                <w:color w:val="000000"/>
                <w:sz w:val="18"/>
                <w:szCs w:val="18"/>
                <w:lang w:eastAsia="it-IT"/>
              </w:rPr>
            </w:pPr>
            <w:r w:rsidRPr="0024403A">
              <w:rPr>
                <w:rFonts w:eastAsia="Times New Roman" w:cstheme="minorHAnsi"/>
                <w:bCs/>
                <w:color w:val="000000"/>
                <w:sz w:val="18"/>
                <w:szCs w:val="18"/>
                <w:lang w:eastAsia="it-IT"/>
              </w:rPr>
              <w:t>II Livello A</w:t>
            </w:r>
          </w:p>
        </w:tc>
      </w:tr>
      <w:tr w:rsidR="000B445A" w:rsidRPr="0024403A" w14:paraId="6C26D4E0" w14:textId="77777777" w:rsidTr="0016653D">
        <w:trPr>
          <w:trHeight w:val="597"/>
        </w:trPr>
        <w:tc>
          <w:tcPr>
            <w:tcW w:w="8304" w:type="dxa"/>
            <w:shd w:val="clear" w:color="auto" w:fill="auto"/>
            <w:vAlign w:val="center"/>
            <w:hideMark/>
          </w:tcPr>
          <w:p w14:paraId="77FCC2B2" w14:textId="77777777" w:rsidR="000B445A" w:rsidRPr="0024403A" w:rsidRDefault="000B445A" w:rsidP="007D645A">
            <w:pPr>
              <w:spacing w:after="0" w:line="300" w:lineRule="exact"/>
              <w:rPr>
                <w:rFonts w:eastAsia="Times New Roman" w:cstheme="minorHAnsi"/>
                <w:bCs/>
                <w:color w:val="000000"/>
                <w:sz w:val="18"/>
                <w:szCs w:val="18"/>
                <w:lang w:eastAsia="it-IT"/>
              </w:rPr>
            </w:pPr>
            <w:r w:rsidRPr="0024403A">
              <w:rPr>
                <w:rFonts w:eastAsia="Times New Roman" w:cstheme="minorHAnsi"/>
                <w:bCs/>
                <w:color w:val="000000"/>
                <w:sz w:val="18"/>
                <w:szCs w:val="18"/>
                <w:lang w:eastAsia="it-IT"/>
              </w:rPr>
              <w:t>Gestione delle risorse umane: sviluppo della qualità organizzativa e gestione dei conflitti - Psicologia dei gruppi - Gestione delle relazioni - Scienza del comportamento (secondo livello - A)</w:t>
            </w:r>
          </w:p>
        </w:tc>
        <w:tc>
          <w:tcPr>
            <w:tcW w:w="1275" w:type="dxa"/>
            <w:shd w:val="clear" w:color="auto" w:fill="auto"/>
            <w:vAlign w:val="center"/>
            <w:hideMark/>
          </w:tcPr>
          <w:p w14:paraId="36C62FDC" w14:textId="77777777" w:rsidR="000B445A" w:rsidRPr="0024403A" w:rsidRDefault="000B445A" w:rsidP="007D645A">
            <w:pPr>
              <w:spacing w:after="0" w:line="300" w:lineRule="exact"/>
              <w:jc w:val="center"/>
              <w:rPr>
                <w:rFonts w:eastAsia="Times New Roman" w:cstheme="minorHAnsi"/>
                <w:bCs/>
                <w:color w:val="000000"/>
                <w:sz w:val="18"/>
                <w:szCs w:val="18"/>
                <w:lang w:eastAsia="it-IT"/>
              </w:rPr>
            </w:pPr>
            <w:r w:rsidRPr="0024403A">
              <w:rPr>
                <w:rFonts w:eastAsia="Times New Roman" w:cstheme="minorHAnsi"/>
                <w:bCs/>
                <w:color w:val="000000"/>
                <w:sz w:val="18"/>
                <w:szCs w:val="18"/>
                <w:lang w:eastAsia="it-IT"/>
              </w:rPr>
              <w:t>II Livello A</w:t>
            </w:r>
          </w:p>
        </w:tc>
      </w:tr>
      <w:tr w:rsidR="000B445A" w:rsidRPr="0024403A" w14:paraId="4B34602A" w14:textId="77777777" w:rsidTr="0016653D">
        <w:trPr>
          <w:trHeight w:val="762"/>
        </w:trPr>
        <w:tc>
          <w:tcPr>
            <w:tcW w:w="8304" w:type="dxa"/>
            <w:shd w:val="clear" w:color="auto" w:fill="auto"/>
            <w:vAlign w:val="center"/>
            <w:hideMark/>
          </w:tcPr>
          <w:p w14:paraId="28C179EE" w14:textId="77777777" w:rsidR="000B445A" w:rsidRPr="0024403A" w:rsidRDefault="000B445A" w:rsidP="007D645A">
            <w:pPr>
              <w:spacing w:after="0" w:line="300" w:lineRule="exact"/>
              <w:rPr>
                <w:rFonts w:eastAsia="Times New Roman" w:cstheme="minorHAnsi"/>
                <w:bCs/>
                <w:color w:val="000000"/>
                <w:sz w:val="18"/>
                <w:szCs w:val="18"/>
                <w:lang w:eastAsia="it-IT"/>
              </w:rPr>
            </w:pPr>
            <w:r w:rsidRPr="0024403A">
              <w:rPr>
                <w:rFonts w:eastAsia="Times New Roman" w:cstheme="minorHAnsi"/>
                <w:bCs/>
                <w:color w:val="000000"/>
                <w:sz w:val="18"/>
                <w:szCs w:val="18"/>
                <w:lang w:eastAsia="it-IT"/>
              </w:rPr>
              <w:t>L'analisi delle politiche pubbliche - modelli scientifici per la valutazione di problemi di rilevanza pubblica, indicatori sociali - monitoraggio dello status dei cittadini (secondo livello - B).</w:t>
            </w:r>
          </w:p>
        </w:tc>
        <w:tc>
          <w:tcPr>
            <w:tcW w:w="1275" w:type="dxa"/>
            <w:shd w:val="clear" w:color="auto" w:fill="auto"/>
            <w:vAlign w:val="center"/>
            <w:hideMark/>
          </w:tcPr>
          <w:p w14:paraId="216F7050" w14:textId="77777777" w:rsidR="000B445A" w:rsidRPr="0024403A" w:rsidRDefault="000B445A" w:rsidP="007D645A">
            <w:pPr>
              <w:spacing w:after="0" w:line="300" w:lineRule="exact"/>
              <w:jc w:val="center"/>
              <w:rPr>
                <w:rFonts w:eastAsia="Times New Roman" w:cstheme="minorHAnsi"/>
                <w:bCs/>
                <w:color w:val="000000"/>
                <w:sz w:val="18"/>
                <w:szCs w:val="18"/>
                <w:lang w:eastAsia="it-IT"/>
              </w:rPr>
            </w:pPr>
            <w:r w:rsidRPr="0024403A">
              <w:rPr>
                <w:rFonts w:eastAsia="Times New Roman" w:cstheme="minorHAnsi"/>
                <w:bCs/>
                <w:color w:val="000000"/>
                <w:sz w:val="18"/>
                <w:szCs w:val="18"/>
                <w:lang w:eastAsia="it-IT"/>
              </w:rPr>
              <w:t>II Livello B</w:t>
            </w:r>
          </w:p>
        </w:tc>
      </w:tr>
      <w:tr w:rsidR="000B445A" w:rsidRPr="0024403A" w14:paraId="32DF5D48" w14:textId="77777777" w:rsidTr="0016653D">
        <w:trPr>
          <w:trHeight w:val="747"/>
        </w:trPr>
        <w:tc>
          <w:tcPr>
            <w:tcW w:w="8304" w:type="dxa"/>
            <w:shd w:val="clear" w:color="auto" w:fill="auto"/>
            <w:vAlign w:val="center"/>
            <w:hideMark/>
          </w:tcPr>
          <w:p w14:paraId="335A0074" w14:textId="77777777" w:rsidR="000B445A" w:rsidRPr="0024403A" w:rsidRDefault="000B445A" w:rsidP="007D645A">
            <w:pPr>
              <w:spacing w:after="0" w:line="300" w:lineRule="exact"/>
              <w:rPr>
                <w:rFonts w:eastAsia="Times New Roman" w:cstheme="minorHAnsi"/>
                <w:bCs/>
                <w:color w:val="000000"/>
                <w:sz w:val="18"/>
                <w:szCs w:val="18"/>
                <w:lang w:eastAsia="it-IT"/>
              </w:rPr>
            </w:pPr>
            <w:r w:rsidRPr="0024403A">
              <w:rPr>
                <w:rFonts w:eastAsia="Times New Roman" w:cstheme="minorHAnsi"/>
                <w:bCs/>
                <w:color w:val="000000"/>
                <w:sz w:val="18"/>
                <w:szCs w:val="18"/>
                <w:lang w:eastAsia="it-IT"/>
              </w:rPr>
              <w:t>Produzione, gestione e conservazione dei documenti digitali e/o digitalizzati - sviluppo delle banche dati di interesse nazionale - sistemi di autenticazione in rete - gestione dei flussi documentali e della conservazione d</w:t>
            </w:r>
            <w:r w:rsidR="009E10A5" w:rsidRPr="0024403A">
              <w:rPr>
                <w:rFonts w:eastAsia="Times New Roman" w:cstheme="minorHAnsi"/>
                <w:bCs/>
                <w:color w:val="000000"/>
                <w:sz w:val="18"/>
                <w:szCs w:val="18"/>
                <w:lang w:eastAsia="it-IT"/>
              </w:rPr>
              <w:t>igitale - Big data management (secondo livello - B)</w:t>
            </w:r>
          </w:p>
        </w:tc>
        <w:tc>
          <w:tcPr>
            <w:tcW w:w="1275" w:type="dxa"/>
            <w:shd w:val="clear" w:color="auto" w:fill="auto"/>
            <w:vAlign w:val="center"/>
            <w:hideMark/>
          </w:tcPr>
          <w:p w14:paraId="1ED029C6" w14:textId="77777777" w:rsidR="000B445A" w:rsidRPr="0024403A" w:rsidRDefault="000B445A" w:rsidP="007D645A">
            <w:pPr>
              <w:spacing w:after="0" w:line="300" w:lineRule="exact"/>
              <w:jc w:val="center"/>
              <w:rPr>
                <w:rFonts w:eastAsia="Times New Roman" w:cstheme="minorHAnsi"/>
                <w:bCs/>
                <w:color w:val="000000"/>
                <w:sz w:val="18"/>
                <w:szCs w:val="18"/>
                <w:lang w:eastAsia="it-IT"/>
              </w:rPr>
            </w:pPr>
            <w:r w:rsidRPr="0024403A">
              <w:rPr>
                <w:rFonts w:eastAsia="Times New Roman" w:cstheme="minorHAnsi"/>
                <w:bCs/>
                <w:color w:val="000000"/>
                <w:sz w:val="18"/>
                <w:szCs w:val="18"/>
                <w:lang w:eastAsia="it-IT"/>
              </w:rPr>
              <w:t>II Livello A</w:t>
            </w:r>
          </w:p>
        </w:tc>
      </w:tr>
      <w:tr w:rsidR="000B445A" w:rsidRPr="0024403A" w14:paraId="4AAAD4F3" w14:textId="77777777" w:rsidTr="0016653D">
        <w:trPr>
          <w:trHeight w:val="619"/>
        </w:trPr>
        <w:tc>
          <w:tcPr>
            <w:tcW w:w="8304" w:type="dxa"/>
            <w:shd w:val="clear" w:color="auto" w:fill="auto"/>
            <w:vAlign w:val="center"/>
            <w:hideMark/>
          </w:tcPr>
          <w:p w14:paraId="3E0A7084" w14:textId="77777777" w:rsidR="000B445A" w:rsidRPr="0024403A" w:rsidRDefault="000B445A" w:rsidP="007D645A">
            <w:pPr>
              <w:spacing w:after="0" w:line="300" w:lineRule="exact"/>
              <w:rPr>
                <w:rFonts w:eastAsia="Times New Roman" w:cstheme="minorHAnsi"/>
                <w:bCs/>
                <w:color w:val="000000"/>
                <w:sz w:val="18"/>
                <w:szCs w:val="18"/>
                <w:lang w:eastAsia="it-IT"/>
              </w:rPr>
            </w:pPr>
            <w:r w:rsidRPr="0024403A">
              <w:rPr>
                <w:rFonts w:eastAsia="Times New Roman" w:cstheme="minorHAnsi"/>
                <w:bCs/>
                <w:color w:val="000000"/>
                <w:sz w:val="18"/>
                <w:szCs w:val="18"/>
                <w:lang w:eastAsia="it-IT"/>
              </w:rPr>
              <w:t>Personale, organizzazione e riforma della Pubblica Amministrazione - Pianificazione, misurazione e valutazione della performance (primo livello).</w:t>
            </w:r>
          </w:p>
        </w:tc>
        <w:tc>
          <w:tcPr>
            <w:tcW w:w="1275" w:type="dxa"/>
            <w:shd w:val="clear" w:color="auto" w:fill="auto"/>
            <w:vAlign w:val="center"/>
            <w:hideMark/>
          </w:tcPr>
          <w:p w14:paraId="318B5E3B" w14:textId="77777777" w:rsidR="000B445A" w:rsidRPr="0024403A" w:rsidRDefault="000B445A" w:rsidP="007D645A">
            <w:pPr>
              <w:spacing w:after="0" w:line="300" w:lineRule="exact"/>
              <w:jc w:val="center"/>
              <w:rPr>
                <w:rFonts w:eastAsia="Times New Roman" w:cstheme="minorHAnsi"/>
                <w:bCs/>
                <w:color w:val="000000"/>
                <w:sz w:val="18"/>
                <w:szCs w:val="18"/>
                <w:lang w:eastAsia="it-IT"/>
              </w:rPr>
            </w:pPr>
            <w:r w:rsidRPr="0024403A">
              <w:rPr>
                <w:rFonts w:eastAsia="Times New Roman" w:cstheme="minorHAnsi"/>
                <w:bCs/>
                <w:color w:val="000000"/>
                <w:sz w:val="18"/>
                <w:szCs w:val="18"/>
                <w:lang w:eastAsia="it-IT"/>
              </w:rPr>
              <w:t>I Livello</w:t>
            </w:r>
          </w:p>
        </w:tc>
      </w:tr>
      <w:tr w:rsidR="000B445A" w:rsidRPr="0024403A" w14:paraId="142669AF" w14:textId="77777777" w:rsidTr="0016653D">
        <w:trPr>
          <w:trHeight w:val="762"/>
        </w:trPr>
        <w:tc>
          <w:tcPr>
            <w:tcW w:w="8304" w:type="dxa"/>
            <w:shd w:val="clear" w:color="auto" w:fill="auto"/>
            <w:vAlign w:val="center"/>
            <w:hideMark/>
          </w:tcPr>
          <w:p w14:paraId="16B84E1D" w14:textId="77777777" w:rsidR="000B445A" w:rsidRPr="0024403A" w:rsidRDefault="000B445A" w:rsidP="007D645A">
            <w:pPr>
              <w:spacing w:after="0" w:line="300" w:lineRule="exact"/>
              <w:rPr>
                <w:rFonts w:eastAsia="Times New Roman" w:cstheme="minorHAnsi"/>
                <w:bCs/>
                <w:color w:val="000000"/>
                <w:sz w:val="18"/>
                <w:szCs w:val="18"/>
                <w:lang w:eastAsia="it-IT"/>
              </w:rPr>
            </w:pPr>
            <w:r w:rsidRPr="0024403A">
              <w:rPr>
                <w:rFonts w:eastAsia="Times New Roman" w:cstheme="minorHAnsi"/>
                <w:bCs/>
                <w:color w:val="000000"/>
                <w:sz w:val="18"/>
                <w:szCs w:val="18"/>
                <w:lang w:eastAsia="it-IT"/>
              </w:rPr>
              <w:t xml:space="preserve">Gestione della contabilità pubblica Servizi fiscali e finanziari. Il controllo e la valutazione delle spese </w:t>
            </w:r>
            <w:proofErr w:type="gramStart"/>
            <w:r w:rsidRPr="0024403A">
              <w:rPr>
                <w:rFonts w:eastAsia="Times New Roman" w:cstheme="minorHAnsi"/>
                <w:bCs/>
                <w:color w:val="000000"/>
                <w:sz w:val="18"/>
                <w:szCs w:val="18"/>
                <w:lang w:eastAsia="it-IT"/>
              </w:rPr>
              <w:t>pubbliche .</w:t>
            </w:r>
            <w:proofErr w:type="gramEnd"/>
            <w:r w:rsidRPr="0024403A">
              <w:rPr>
                <w:rFonts w:eastAsia="Times New Roman" w:cstheme="minorHAnsi"/>
                <w:bCs/>
                <w:color w:val="000000"/>
                <w:sz w:val="18"/>
                <w:szCs w:val="18"/>
                <w:lang w:eastAsia="it-IT"/>
              </w:rPr>
              <w:t>(secondo livello - B)</w:t>
            </w:r>
          </w:p>
        </w:tc>
        <w:tc>
          <w:tcPr>
            <w:tcW w:w="1275" w:type="dxa"/>
            <w:shd w:val="clear" w:color="auto" w:fill="auto"/>
            <w:vAlign w:val="center"/>
            <w:hideMark/>
          </w:tcPr>
          <w:p w14:paraId="37996E3A" w14:textId="77777777" w:rsidR="000B445A" w:rsidRPr="0024403A" w:rsidRDefault="000B445A" w:rsidP="007D645A">
            <w:pPr>
              <w:spacing w:after="0" w:line="300" w:lineRule="exact"/>
              <w:jc w:val="center"/>
              <w:rPr>
                <w:rFonts w:eastAsia="Times New Roman" w:cstheme="minorHAnsi"/>
                <w:bCs/>
                <w:color w:val="000000"/>
                <w:sz w:val="18"/>
                <w:szCs w:val="18"/>
                <w:lang w:eastAsia="it-IT"/>
              </w:rPr>
            </w:pPr>
            <w:r w:rsidRPr="0024403A">
              <w:rPr>
                <w:rFonts w:eastAsia="Times New Roman" w:cstheme="minorHAnsi"/>
                <w:bCs/>
                <w:color w:val="000000"/>
                <w:sz w:val="18"/>
                <w:szCs w:val="18"/>
                <w:lang w:eastAsia="it-IT"/>
              </w:rPr>
              <w:t>II Livello B</w:t>
            </w:r>
          </w:p>
        </w:tc>
      </w:tr>
      <w:tr w:rsidR="000B445A" w:rsidRPr="0024403A" w14:paraId="7D45A94A" w14:textId="77777777" w:rsidTr="0016653D">
        <w:trPr>
          <w:trHeight w:val="695"/>
        </w:trPr>
        <w:tc>
          <w:tcPr>
            <w:tcW w:w="8304" w:type="dxa"/>
            <w:shd w:val="clear" w:color="auto" w:fill="auto"/>
            <w:vAlign w:val="center"/>
            <w:hideMark/>
          </w:tcPr>
          <w:p w14:paraId="20B12469" w14:textId="77777777" w:rsidR="000B445A" w:rsidRPr="0024403A" w:rsidRDefault="000B445A" w:rsidP="007D645A">
            <w:pPr>
              <w:spacing w:after="0" w:line="300" w:lineRule="exact"/>
              <w:rPr>
                <w:rFonts w:eastAsia="Times New Roman" w:cstheme="minorHAnsi"/>
                <w:bCs/>
                <w:color w:val="000000"/>
                <w:sz w:val="18"/>
                <w:szCs w:val="18"/>
                <w:lang w:eastAsia="it-IT"/>
              </w:rPr>
            </w:pPr>
            <w:r w:rsidRPr="0024403A">
              <w:rPr>
                <w:rFonts w:eastAsia="Times New Roman" w:cstheme="minorHAnsi"/>
                <w:bCs/>
                <w:color w:val="000000"/>
                <w:sz w:val="18"/>
                <w:szCs w:val="18"/>
                <w:lang w:eastAsia="it-IT"/>
              </w:rPr>
              <w:t>La centralità del cittadino - Le politiche nazionali contro la povertà, il sistema di strumenti a favore delle categorie a rischio (primo livello).</w:t>
            </w:r>
          </w:p>
        </w:tc>
        <w:tc>
          <w:tcPr>
            <w:tcW w:w="1275" w:type="dxa"/>
            <w:shd w:val="clear" w:color="auto" w:fill="auto"/>
            <w:vAlign w:val="center"/>
            <w:hideMark/>
          </w:tcPr>
          <w:p w14:paraId="46CE8EB6" w14:textId="77777777" w:rsidR="000B445A" w:rsidRPr="0024403A" w:rsidRDefault="000B445A" w:rsidP="007D645A">
            <w:pPr>
              <w:spacing w:after="0" w:line="300" w:lineRule="exact"/>
              <w:jc w:val="center"/>
              <w:rPr>
                <w:rFonts w:eastAsia="Times New Roman" w:cstheme="minorHAnsi"/>
                <w:bCs/>
                <w:color w:val="000000"/>
                <w:sz w:val="18"/>
                <w:szCs w:val="18"/>
                <w:lang w:eastAsia="it-IT"/>
              </w:rPr>
            </w:pPr>
            <w:r w:rsidRPr="0024403A">
              <w:rPr>
                <w:rFonts w:eastAsia="Times New Roman" w:cstheme="minorHAnsi"/>
                <w:bCs/>
                <w:color w:val="000000"/>
                <w:sz w:val="18"/>
                <w:szCs w:val="18"/>
                <w:lang w:eastAsia="it-IT"/>
              </w:rPr>
              <w:t>I Livello</w:t>
            </w:r>
          </w:p>
        </w:tc>
      </w:tr>
      <w:tr w:rsidR="000B445A" w:rsidRPr="0024403A" w14:paraId="06421F11" w14:textId="77777777" w:rsidTr="0016653D">
        <w:trPr>
          <w:trHeight w:val="626"/>
        </w:trPr>
        <w:tc>
          <w:tcPr>
            <w:tcW w:w="8304" w:type="dxa"/>
            <w:shd w:val="clear" w:color="auto" w:fill="auto"/>
            <w:vAlign w:val="center"/>
            <w:hideMark/>
          </w:tcPr>
          <w:p w14:paraId="747C7F87" w14:textId="77777777" w:rsidR="000B445A" w:rsidRPr="0024403A" w:rsidRDefault="000B445A" w:rsidP="007D645A">
            <w:pPr>
              <w:spacing w:after="0" w:line="300" w:lineRule="exact"/>
              <w:rPr>
                <w:rFonts w:eastAsia="Times New Roman" w:cstheme="minorHAnsi"/>
                <w:bCs/>
                <w:color w:val="000000"/>
                <w:sz w:val="18"/>
                <w:szCs w:val="18"/>
                <w:lang w:eastAsia="it-IT"/>
              </w:rPr>
            </w:pPr>
            <w:r w:rsidRPr="0024403A">
              <w:rPr>
                <w:rFonts w:eastAsia="Times New Roman" w:cstheme="minorHAnsi"/>
                <w:bCs/>
                <w:color w:val="000000"/>
                <w:sz w:val="18"/>
                <w:szCs w:val="18"/>
                <w:lang w:eastAsia="it-IT"/>
              </w:rPr>
              <w:t>Sviluppo del livello di competenza linguistica per i dipendenti della Pubblica amministrazione (primo livello).</w:t>
            </w:r>
          </w:p>
        </w:tc>
        <w:tc>
          <w:tcPr>
            <w:tcW w:w="1275" w:type="dxa"/>
            <w:shd w:val="clear" w:color="auto" w:fill="auto"/>
            <w:vAlign w:val="center"/>
            <w:hideMark/>
          </w:tcPr>
          <w:p w14:paraId="673563CA" w14:textId="77777777" w:rsidR="000B445A" w:rsidRPr="0024403A" w:rsidRDefault="000B445A" w:rsidP="007D645A">
            <w:pPr>
              <w:spacing w:after="0" w:line="300" w:lineRule="exact"/>
              <w:jc w:val="center"/>
              <w:rPr>
                <w:rFonts w:eastAsia="Times New Roman" w:cstheme="minorHAnsi"/>
                <w:bCs/>
                <w:color w:val="000000"/>
                <w:sz w:val="18"/>
                <w:szCs w:val="18"/>
                <w:lang w:eastAsia="it-IT"/>
              </w:rPr>
            </w:pPr>
            <w:r w:rsidRPr="0024403A">
              <w:rPr>
                <w:rFonts w:eastAsia="Times New Roman" w:cstheme="minorHAnsi"/>
                <w:bCs/>
                <w:color w:val="000000"/>
                <w:sz w:val="18"/>
                <w:szCs w:val="18"/>
                <w:lang w:eastAsia="it-IT"/>
              </w:rPr>
              <w:t>I Livello</w:t>
            </w:r>
          </w:p>
        </w:tc>
      </w:tr>
      <w:tr w:rsidR="000B445A" w:rsidRPr="0024403A" w14:paraId="18FC2AA4" w14:textId="77777777" w:rsidTr="0016653D">
        <w:trPr>
          <w:trHeight w:val="941"/>
        </w:trPr>
        <w:tc>
          <w:tcPr>
            <w:tcW w:w="8304" w:type="dxa"/>
            <w:shd w:val="clear" w:color="auto" w:fill="auto"/>
            <w:vAlign w:val="center"/>
            <w:hideMark/>
          </w:tcPr>
          <w:p w14:paraId="31AE8B1F" w14:textId="77777777" w:rsidR="000B445A" w:rsidRPr="0024403A" w:rsidRDefault="000B445A" w:rsidP="007D645A">
            <w:pPr>
              <w:spacing w:after="0" w:line="300" w:lineRule="exact"/>
              <w:rPr>
                <w:rFonts w:eastAsia="Times New Roman" w:cstheme="minorHAnsi"/>
                <w:bCs/>
                <w:color w:val="000000"/>
                <w:sz w:val="18"/>
                <w:szCs w:val="18"/>
                <w:lang w:eastAsia="it-IT"/>
              </w:rPr>
            </w:pPr>
            <w:r w:rsidRPr="0024403A">
              <w:rPr>
                <w:rFonts w:eastAsia="Times New Roman" w:cstheme="minorHAnsi"/>
                <w:bCs/>
                <w:color w:val="000000"/>
                <w:sz w:val="18"/>
                <w:szCs w:val="18"/>
                <w:lang w:eastAsia="it-IT"/>
              </w:rPr>
              <w:t>Comunicazione efficace: utilizzo dei nuovi mezzi di comunicazione pubblica con i cittadini attraverso un approccio innovativo. Regole e strumenti per comunicare attraverso i social - Ascolto efficace, organizzazione delle informazioni (primo livello)</w:t>
            </w:r>
          </w:p>
        </w:tc>
        <w:tc>
          <w:tcPr>
            <w:tcW w:w="1275" w:type="dxa"/>
            <w:shd w:val="clear" w:color="auto" w:fill="auto"/>
            <w:vAlign w:val="center"/>
            <w:hideMark/>
          </w:tcPr>
          <w:p w14:paraId="101BE3BB" w14:textId="77777777" w:rsidR="000B445A" w:rsidRPr="0024403A" w:rsidRDefault="000B445A" w:rsidP="007D645A">
            <w:pPr>
              <w:spacing w:after="0" w:line="300" w:lineRule="exact"/>
              <w:jc w:val="center"/>
              <w:rPr>
                <w:rFonts w:eastAsia="Times New Roman" w:cstheme="minorHAnsi"/>
                <w:bCs/>
                <w:color w:val="000000"/>
                <w:sz w:val="18"/>
                <w:szCs w:val="18"/>
                <w:lang w:eastAsia="it-IT"/>
              </w:rPr>
            </w:pPr>
            <w:r w:rsidRPr="0024403A">
              <w:rPr>
                <w:rFonts w:eastAsia="Times New Roman" w:cstheme="minorHAnsi"/>
                <w:bCs/>
                <w:color w:val="000000"/>
                <w:sz w:val="18"/>
                <w:szCs w:val="18"/>
                <w:lang w:eastAsia="it-IT"/>
              </w:rPr>
              <w:t>I Livello</w:t>
            </w:r>
          </w:p>
        </w:tc>
      </w:tr>
    </w:tbl>
    <w:p w14:paraId="1CFCA7C7" w14:textId="77777777" w:rsidR="0091067A" w:rsidRPr="00836B62" w:rsidRDefault="0091067A" w:rsidP="007D645A">
      <w:pPr>
        <w:spacing w:after="0" w:line="300" w:lineRule="exact"/>
        <w:rPr>
          <w:rFonts w:cstheme="minorHAnsi"/>
          <w:color w:val="000000"/>
          <w:lang w:bidi="he-IL"/>
        </w:rPr>
      </w:pPr>
    </w:p>
    <w:p w14:paraId="23BD3ABC" w14:textId="77777777" w:rsidR="00F52E5B" w:rsidRPr="00836B62" w:rsidRDefault="00215E33" w:rsidP="0024403A">
      <w:pPr>
        <w:pStyle w:val="Paragrafoelenco"/>
        <w:numPr>
          <w:ilvl w:val="3"/>
          <w:numId w:val="19"/>
        </w:numPr>
        <w:autoSpaceDE w:val="0"/>
        <w:autoSpaceDN w:val="0"/>
        <w:adjustRightInd w:val="0"/>
        <w:spacing w:after="0" w:line="300" w:lineRule="exact"/>
        <w:ind w:left="709" w:hanging="709"/>
        <w:jc w:val="both"/>
        <w:rPr>
          <w:rFonts w:cstheme="minorHAnsi"/>
          <w:b/>
          <w:color w:val="365F91" w:themeColor="accent1" w:themeShade="BF"/>
          <w:lang w:bidi="he-IL"/>
        </w:rPr>
      </w:pPr>
      <w:r w:rsidRPr="00836B62">
        <w:rPr>
          <w:rFonts w:cstheme="minorHAnsi"/>
          <w:b/>
          <w:color w:val="365F91" w:themeColor="accent1" w:themeShade="BF"/>
          <w:lang w:bidi="he-IL"/>
        </w:rPr>
        <w:t xml:space="preserve">- </w:t>
      </w:r>
      <w:r w:rsidR="00F52E5B" w:rsidRPr="00836B62">
        <w:rPr>
          <w:rFonts w:cstheme="minorHAnsi"/>
          <w:b/>
          <w:color w:val="365F91" w:themeColor="accent1" w:themeShade="BF"/>
          <w:lang w:bidi="he-IL"/>
        </w:rPr>
        <w:t>I permessi per il</w:t>
      </w:r>
      <w:r w:rsidR="0091067A" w:rsidRPr="00836B62">
        <w:rPr>
          <w:rFonts w:cstheme="minorHAnsi"/>
          <w:b/>
          <w:color w:val="365F91" w:themeColor="accent1" w:themeShade="BF"/>
          <w:lang w:bidi="he-IL"/>
        </w:rPr>
        <w:t xml:space="preserve"> diritto allo studio</w:t>
      </w:r>
    </w:p>
    <w:p w14:paraId="2D83160A" w14:textId="77777777" w:rsidR="00A20993" w:rsidRPr="00836B62" w:rsidRDefault="00A20993" w:rsidP="007D645A">
      <w:pPr>
        <w:autoSpaceDE w:val="0"/>
        <w:autoSpaceDN w:val="0"/>
        <w:adjustRightInd w:val="0"/>
        <w:spacing w:after="0" w:line="300" w:lineRule="exact"/>
        <w:jc w:val="both"/>
        <w:rPr>
          <w:rFonts w:cstheme="minorHAnsi"/>
          <w:b/>
          <w:color w:val="4472C5"/>
          <w:lang w:bidi="he-IL"/>
        </w:rPr>
      </w:pPr>
    </w:p>
    <w:p w14:paraId="18F14C03" w14:textId="77777777" w:rsidR="0091067A" w:rsidRPr="00836B62" w:rsidRDefault="0091067A" w:rsidP="007D645A">
      <w:pPr>
        <w:autoSpaceDE w:val="0"/>
        <w:autoSpaceDN w:val="0"/>
        <w:adjustRightInd w:val="0"/>
        <w:spacing w:after="0" w:line="300" w:lineRule="exact"/>
        <w:jc w:val="both"/>
        <w:rPr>
          <w:rFonts w:cstheme="minorHAnsi"/>
          <w:color w:val="000000"/>
          <w:lang w:bidi="he-IL"/>
        </w:rPr>
      </w:pPr>
      <w:r w:rsidRPr="00836B62">
        <w:rPr>
          <w:rFonts w:cstheme="minorHAnsi"/>
          <w:color w:val="000000"/>
          <w:lang w:bidi="he-IL"/>
        </w:rPr>
        <w:t xml:space="preserve">L’art. 15, comma 2 del CCNL del 14.9.2000 stabilisce che i permessi per il diritto allo studio </w:t>
      </w:r>
      <w:r w:rsidRPr="00836B62">
        <w:rPr>
          <w:rFonts w:cstheme="minorHAnsi"/>
          <w:i/>
          <w:iCs/>
          <w:color w:val="000000"/>
          <w:lang w:bidi="he-IL"/>
        </w:rPr>
        <w:t>“…sono concessi per la partecipazione a corsi destinati al conseguimento di titoli di studio universitari, post-universitari, di scuole di istruzione primaria, secondaria e di qualificazione professionale, statali, pareggiate o legalmente riconosciute, o comunque abilitate al rilascio di titoli di studio legali o attestati professionali riconosciuti dall'ordinamento pubblico e per sostenere i relativi esami...”</w:t>
      </w:r>
      <w:r w:rsidRPr="00836B62">
        <w:rPr>
          <w:rFonts w:cstheme="minorHAnsi"/>
          <w:color w:val="000000"/>
          <w:lang w:bidi="he-IL"/>
        </w:rPr>
        <w:t>.</w:t>
      </w:r>
    </w:p>
    <w:p w14:paraId="2B5989F1" w14:textId="249EB8E1" w:rsidR="007B36CD" w:rsidRPr="00647995" w:rsidRDefault="00D5766C" w:rsidP="00550AA6">
      <w:pPr>
        <w:autoSpaceDE w:val="0"/>
        <w:autoSpaceDN w:val="0"/>
        <w:adjustRightInd w:val="0"/>
        <w:spacing w:after="0" w:line="300" w:lineRule="exact"/>
        <w:jc w:val="both"/>
        <w:rPr>
          <w:rFonts w:cstheme="minorHAnsi"/>
          <w:b/>
          <w:i/>
          <w:color w:val="365F91" w:themeColor="accent1" w:themeShade="BF"/>
          <w:lang w:bidi="he-IL"/>
        </w:rPr>
      </w:pPr>
      <w:r w:rsidRPr="00836B62">
        <w:rPr>
          <w:rFonts w:cstheme="minorHAnsi"/>
          <w:b/>
          <w:i/>
          <w:color w:val="365F91" w:themeColor="accent1" w:themeShade="BF"/>
          <w:lang w:bidi="he-IL"/>
        </w:rPr>
        <w:lastRenderedPageBreak/>
        <w:t>SEZIONE 4. MONITORAGGIO</w:t>
      </w:r>
    </w:p>
    <w:p w14:paraId="250DB007" w14:textId="77777777" w:rsidR="009B6F66" w:rsidRPr="00836B62" w:rsidRDefault="009B6F66" w:rsidP="00550AA6">
      <w:pPr>
        <w:autoSpaceDE w:val="0"/>
        <w:autoSpaceDN w:val="0"/>
        <w:adjustRightInd w:val="0"/>
        <w:spacing w:after="0" w:line="300" w:lineRule="exact"/>
        <w:jc w:val="both"/>
        <w:rPr>
          <w:rFonts w:cstheme="minorHAnsi"/>
          <w:color w:val="000000"/>
          <w:lang w:bidi="he-IL"/>
        </w:rPr>
      </w:pPr>
      <w:r w:rsidRPr="00836B62">
        <w:rPr>
          <w:rFonts w:cstheme="minorHAnsi"/>
          <w:color w:val="000000"/>
          <w:lang w:bidi="he-IL"/>
        </w:rPr>
        <w:t xml:space="preserve">Vengono riportati di seguito </w:t>
      </w:r>
      <w:r w:rsidR="00D5766C" w:rsidRPr="00836B62">
        <w:rPr>
          <w:rFonts w:cstheme="minorHAnsi"/>
          <w:color w:val="000000"/>
          <w:lang w:bidi="he-IL"/>
        </w:rPr>
        <w:t>gli strumenti e le modalità di monitoraggio, incluse le</w:t>
      </w:r>
      <w:r w:rsidR="00C44332" w:rsidRPr="00836B62">
        <w:rPr>
          <w:rFonts w:cstheme="minorHAnsi"/>
          <w:color w:val="000000"/>
          <w:lang w:bidi="he-IL"/>
        </w:rPr>
        <w:t xml:space="preserve"> rilevazioni </w:t>
      </w:r>
      <w:r w:rsidR="00D5766C" w:rsidRPr="00836B62">
        <w:rPr>
          <w:rFonts w:cstheme="minorHAnsi"/>
          <w:color w:val="000000"/>
          <w:lang w:bidi="he-IL"/>
        </w:rPr>
        <w:t>di soddisfazione degli utenti</w:t>
      </w:r>
      <w:r w:rsidRPr="00836B62">
        <w:rPr>
          <w:rFonts w:cstheme="minorHAnsi"/>
          <w:color w:val="000000"/>
          <w:lang w:bidi="he-IL"/>
        </w:rPr>
        <w:t xml:space="preserve"> da avviare nel corso del triennio 2022-2024.</w:t>
      </w:r>
    </w:p>
    <w:p w14:paraId="1926CF57" w14:textId="77777777" w:rsidR="009B6F66" w:rsidRPr="00836B62" w:rsidRDefault="009B6F66" w:rsidP="00B40416">
      <w:pPr>
        <w:pStyle w:val="Corpotesto"/>
        <w:tabs>
          <w:tab w:val="left" w:pos="9497"/>
        </w:tabs>
        <w:kinsoku w:val="0"/>
        <w:overflowPunct w:val="0"/>
        <w:spacing w:after="0" w:line="300" w:lineRule="exact"/>
        <w:ind w:right="141"/>
        <w:jc w:val="both"/>
        <w:rPr>
          <w:rFonts w:cstheme="minorHAnsi"/>
          <w:spacing w:val="-1"/>
        </w:rPr>
      </w:pPr>
    </w:p>
    <w:p w14:paraId="20DC5819" w14:textId="1881C6FF" w:rsidR="009B6F66" w:rsidRPr="006424B3" w:rsidRDefault="009B6F66" w:rsidP="006424B3">
      <w:pPr>
        <w:pStyle w:val="Paragrafoelenco"/>
        <w:numPr>
          <w:ilvl w:val="1"/>
          <w:numId w:val="17"/>
        </w:numPr>
        <w:autoSpaceDE w:val="0"/>
        <w:autoSpaceDN w:val="0"/>
        <w:adjustRightInd w:val="0"/>
        <w:spacing w:after="0" w:line="300" w:lineRule="exact"/>
        <w:jc w:val="both"/>
        <w:rPr>
          <w:rFonts w:cstheme="minorHAnsi"/>
          <w:b/>
          <w:color w:val="365F91" w:themeColor="accent1" w:themeShade="BF"/>
          <w:lang w:bidi="he-IL"/>
        </w:rPr>
      </w:pPr>
      <w:r w:rsidRPr="00836B62">
        <w:rPr>
          <w:rFonts w:cstheme="minorHAnsi"/>
          <w:b/>
          <w:color w:val="365F91" w:themeColor="accent1" w:themeShade="BF"/>
          <w:lang w:bidi="he-IL"/>
        </w:rPr>
        <w:t>- Monitoraggio della qualità</w:t>
      </w:r>
    </w:p>
    <w:p w14:paraId="402C8875" w14:textId="77777777" w:rsidR="00B40416" w:rsidRPr="00836B62" w:rsidRDefault="009B6F66" w:rsidP="00550AA6">
      <w:pPr>
        <w:pStyle w:val="Corpotesto"/>
        <w:tabs>
          <w:tab w:val="left" w:pos="9497"/>
        </w:tabs>
        <w:kinsoku w:val="0"/>
        <w:overflowPunct w:val="0"/>
        <w:spacing w:after="0" w:line="300" w:lineRule="exact"/>
        <w:ind w:right="141"/>
        <w:jc w:val="both"/>
        <w:rPr>
          <w:rFonts w:cstheme="minorHAnsi"/>
          <w:color w:val="000000"/>
          <w:lang w:bidi="he-IL"/>
        </w:rPr>
      </w:pPr>
      <w:r w:rsidRPr="00836B62">
        <w:rPr>
          <w:rFonts w:cstheme="minorHAnsi"/>
          <w:color w:val="000000"/>
          <w:lang w:bidi="he-IL"/>
        </w:rPr>
        <w:t xml:space="preserve">Negli ultimi anni, in particolare con il D.lgs. 150/2009, con il D. L. 74/2011 in materia di controlli interni, convertito in Legge n. 213/2012 e con il D.lgs. 74/2017 gli interventi normativi hanno spinto per l'introduzione anche nell’ente locale di strumenti per la misurazione e la valutazione della performance organizzativa e della qualità effettiva e percepita dei servizi. </w:t>
      </w:r>
    </w:p>
    <w:p w14:paraId="077BB986" w14:textId="77777777" w:rsidR="009B6F66" w:rsidRPr="00836B62" w:rsidRDefault="009B6F66" w:rsidP="00550AA6">
      <w:pPr>
        <w:pStyle w:val="Corpotesto"/>
        <w:tabs>
          <w:tab w:val="left" w:pos="9497"/>
        </w:tabs>
        <w:kinsoku w:val="0"/>
        <w:overflowPunct w:val="0"/>
        <w:spacing w:after="0" w:line="300" w:lineRule="exact"/>
        <w:ind w:right="141"/>
        <w:jc w:val="both"/>
        <w:rPr>
          <w:rFonts w:cstheme="minorHAnsi"/>
          <w:color w:val="000000"/>
          <w:lang w:bidi="he-IL"/>
        </w:rPr>
      </w:pPr>
      <w:r w:rsidRPr="00836B62">
        <w:rPr>
          <w:rFonts w:cstheme="minorHAnsi"/>
          <w:color w:val="000000"/>
          <w:lang w:bidi="he-IL"/>
        </w:rPr>
        <w:t>Da qui la necessità di adottare nuove tipologie di controlli interni, finalizzati a rilevare la qualità dei servizi erogati e a considerare la qualità dei servizi quale elemento strategico nella valutazione della performance.</w:t>
      </w:r>
    </w:p>
    <w:p w14:paraId="308910B7" w14:textId="77777777" w:rsidR="00165E75" w:rsidRPr="00836B62" w:rsidRDefault="009B6F66" w:rsidP="00550AA6">
      <w:pPr>
        <w:pStyle w:val="Corpotesto"/>
        <w:tabs>
          <w:tab w:val="left" w:pos="9497"/>
        </w:tabs>
        <w:kinsoku w:val="0"/>
        <w:overflowPunct w:val="0"/>
        <w:spacing w:after="0" w:line="300" w:lineRule="exact"/>
        <w:ind w:right="141"/>
        <w:jc w:val="both"/>
        <w:rPr>
          <w:rFonts w:cstheme="minorHAnsi"/>
          <w:color w:val="000000"/>
          <w:lang w:bidi="he-IL"/>
        </w:rPr>
      </w:pPr>
      <w:r w:rsidRPr="00836B62">
        <w:rPr>
          <w:rFonts w:cstheme="minorHAnsi"/>
          <w:color w:val="000000"/>
          <w:lang w:bidi="he-IL"/>
        </w:rPr>
        <w:t xml:space="preserve">Nel corso del triennio 2022-2024 si intende avviare un sistema qualità del Comune di Monopoli, coordinato dall’Ufficio Controlli interni, prevenzione della corruzione e trasparenza e dall’Ufficio controllo di gestione e realizzato con la collaborazione della rete dei referenti nelle aree organizzative dell’ente. </w:t>
      </w:r>
    </w:p>
    <w:p w14:paraId="1552F774" w14:textId="77777777" w:rsidR="00165E75" w:rsidRPr="00836B62" w:rsidRDefault="00165E75" w:rsidP="00550AA6">
      <w:pPr>
        <w:pStyle w:val="Corpotesto"/>
        <w:tabs>
          <w:tab w:val="left" w:pos="9497"/>
        </w:tabs>
        <w:kinsoku w:val="0"/>
        <w:overflowPunct w:val="0"/>
        <w:spacing w:after="0" w:line="300" w:lineRule="exact"/>
        <w:ind w:right="141"/>
        <w:jc w:val="both"/>
        <w:rPr>
          <w:rFonts w:cstheme="minorHAnsi"/>
          <w:color w:val="000000"/>
          <w:lang w:bidi="he-IL"/>
        </w:rPr>
      </w:pPr>
    </w:p>
    <w:p w14:paraId="3367324E" w14:textId="55EBB028" w:rsidR="00165E75" w:rsidRPr="006424B3" w:rsidRDefault="00165E75" w:rsidP="006424B3">
      <w:pPr>
        <w:pStyle w:val="Paragrafoelenco"/>
        <w:numPr>
          <w:ilvl w:val="1"/>
          <w:numId w:val="17"/>
        </w:numPr>
        <w:autoSpaceDE w:val="0"/>
        <w:autoSpaceDN w:val="0"/>
        <w:adjustRightInd w:val="0"/>
        <w:spacing w:after="0" w:line="300" w:lineRule="exact"/>
        <w:jc w:val="both"/>
        <w:rPr>
          <w:rFonts w:cstheme="minorHAnsi"/>
          <w:b/>
          <w:color w:val="365F91" w:themeColor="accent1" w:themeShade="BF"/>
          <w:lang w:bidi="he-IL"/>
        </w:rPr>
      </w:pPr>
      <w:r w:rsidRPr="00836B62">
        <w:rPr>
          <w:rFonts w:cstheme="minorHAnsi"/>
          <w:b/>
          <w:color w:val="365F91" w:themeColor="accent1" w:themeShade="BF"/>
          <w:lang w:bidi="he-IL"/>
        </w:rPr>
        <w:t>– Piano della Qualità</w:t>
      </w:r>
    </w:p>
    <w:p w14:paraId="1901A7AA" w14:textId="77777777" w:rsidR="009B6F66" w:rsidRPr="00836B62" w:rsidRDefault="009B6F66" w:rsidP="00550AA6">
      <w:pPr>
        <w:pStyle w:val="Corpotesto"/>
        <w:tabs>
          <w:tab w:val="left" w:pos="9497"/>
        </w:tabs>
        <w:kinsoku w:val="0"/>
        <w:overflowPunct w:val="0"/>
        <w:spacing w:after="0" w:line="300" w:lineRule="exact"/>
        <w:ind w:right="141"/>
        <w:jc w:val="both"/>
        <w:rPr>
          <w:rFonts w:cstheme="minorHAnsi"/>
          <w:color w:val="000000"/>
          <w:lang w:bidi="he-IL"/>
        </w:rPr>
      </w:pPr>
      <w:r w:rsidRPr="00836B62">
        <w:rPr>
          <w:rFonts w:cstheme="minorHAnsi"/>
          <w:color w:val="000000"/>
          <w:lang w:bidi="he-IL"/>
        </w:rPr>
        <w:t>La presente sezione contiene la pianificazione delle attività finalizzate ad introdurre strumenti di rilevazione e misurazione della qualità dei servizi erogati nel Comune di Monopoli. Per ogni misura prevista viene indicata l’area organizzativa coinvolta e l’oggetto di analisi del servizio individuato.</w:t>
      </w:r>
    </w:p>
    <w:p w14:paraId="6F89E99D" w14:textId="77777777" w:rsidR="009B6F66" w:rsidRPr="00836B62" w:rsidRDefault="009B6F66" w:rsidP="00550AA6">
      <w:pPr>
        <w:pStyle w:val="Corpotesto"/>
        <w:tabs>
          <w:tab w:val="left" w:pos="9497"/>
        </w:tabs>
        <w:kinsoku w:val="0"/>
        <w:overflowPunct w:val="0"/>
        <w:spacing w:after="0" w:line="300" w:lineRule="exact"/>
        <w:ind w:right="141"/>
        <w:jc w:val="both"/>
        <w:rPr>
          <w:rFonts w:cstheme="minorHAnsi"/>
          <w:color w:val="000000"/>
          <w:lang w:bidi="he-IL"/>
        </w:rPr>
      </w:pPr>
    </w:p>
    <w:p w14:paraId="1E4796C5" w14:textId="38FE0EC0" w:rsidR="009B6F66" w:rsidRPr="006424B3" w:rsidRDefault="009B6F66" w:rsidP="006424B3">
      <w:pPr>
        <w:pStyle w:val="Paragrafoelenco"/>
        <w:numPr>
          <w:ilvl w:val="1"/>
          <w:numId w:val="17"/>
        </w:numPr>
        <w:autoSpaceDE w:val="0"/>
        <w:autoSpaceDN w:val="0"/>
        <w:adjustRightInd w:val="0"/>
        <w:spacing w:after="0" w:line="300" w:lineRule="exact"/>
        <w:jc w:val="both"/>
        <w:rPr>
          <w:rFonts w:cstheme="minorHAnsi"/>
          <w:b/>
          <w:color w:val="365F91" w:themeColor="accent1" w:themeShade="BF"/>
          <w:lang w:bidi="he-IL"/>
        </w:rPr>
      </w:pPr>
      <w:r w:rsidRPr="00836B62">
        <w:rPr>
          <w:rFonts w:cstheme="minorHAnsi"/>
          <w:b/>
          <w:color w:val="365F91" w:themeColor="accent1" w:themeShade="BF"/>
          <w:lang w:bidi="he-IL"/>
        </w:rPr>
        <w:t xml:space="preserve"> - La metodologia</w:t>
      </w:r>
    </w:p>
    <w:p w14:paraId="3B6FC38E" w14:textId="77777777" w:rsidR="009B6F66" w:rsidRPr="00836B62" w:rsidRDefault="009B6F66" w:rsidP="00550AA6">
      <w:pPr>
        <w:pStyle w:val="Corpotesto"/>
        <w:tabs>
          <w:tab w:val="left" w:pos="9497"/>
        </w:tabs>
        <w:kinsoku w:val="0"/>
        <w:overflowPunct w:val="0"/>
        <w:spacing w:after="0" w:line="300" w:lineRule="exact"/>
        <w:ind w:right="141"/>
        <w:jc w:val="both"/>
        <w:rPr>
          <w:rFonts w:cstheme="minorHAnsi"/>
          <w:color w:val="000000"/>
          <w:lang w:bidi="he-IL"/>
        </w:rPr>
      </w:pPr>
      <w:r w:rsidRPr="00836B62">
        <w:rPr>
          <w:rFonts w:cstheme="minorHAnsi"/>
          <w:spacing w:val="-1"/>
        </w:rPr>
        <w:t>La rilevazione della qualità</w:t>
      </w:r>
      <w:r w:rsidRPr="00836B62">
        <w:rPr>
          <w:rFonts w:cstheme="minorHAnsi"/>
          <w:spacing w:val="22"/>
        </w:rPr>
        <w:t xml:space="preserve"> </w:t>
      </w:r>
      <w:r w:rsidRPr="00836B62">
        <w:rPr>
          <w:rFonts w:cstheme="minorHAnsi"/>
        </w:rPr>
        <w:t>da</w:t>
      </w:r>
      <w:r w:rsidRPr="00836B62">
        <w:rPr>
          <w:rFonts w:cstheme="minorHAnsi"/>
          <w:spacing w:val="22"/>
        </w:rPr>
        <w:t xml:space="preserve"> </w:t>
      </w:r>
      <w:r w:rsidRPr="00836B62">
        <w:rPr>
          <w:rFonts w:cstheme="minorHAnsi"/>
        </w:rPr>
        <w:t>un</w:t>
      </w:r>
      <w:r w:rsidRPr="00836B62">
        <w:rPr>
          <w:rFonts w:cstheme="minorHAnsi"/>
          <w:spacing w:val="23"/>
        </w:rPr>
        <w:t xml:space="preserve"> </w:t>
      </w:r>
      <w:r w:rsidRPr="00836B62">
        <w:rPr>
          <w:rFonts w:cstheme="minorHAnsi"/>
        </w:rPr>
        <w:t>punto</w:t>
      </w:r>
      <w:r w:rsidRPr="00836B62">
        <w:rPr>
          <w:rFonts w:cstheme="minorHAnsi"/>
          <w:spacing w:val="23"/>
        </w:rPr>
        <w:t xml:space="preserve"> </w:t>
      </w:r>
      <w:r w:rsidRPr="00836B62">
        <w:rPr>
          <w:rFonts w:cstheme="minorHAnsi"/>
        </w:rPr>
        <w:t>di</w:t>
      </w:r>
      <w:r w:rsidRPr="00836B62">
        <w:rPr>
          <w:rFonts w:cstheme="minorHAnsi"/>
          <w:spacing w:val="20"/>
        </w:rPr>
        <w:t xml:space="preserve"> </w:t>
      </w:r>
      <w:r w:rsidRPr="00836B62">
        <w:rPr>
          <w:rFonts w:cstheme="minorHAnsi"/>
          <w:spacing w:val="-1"/>
        </w:rPr>
        <w:t>vista</w:t>
      </w:r>
      <w:r w:rsidRPr="00836B62">
        <w:rPr>
          <w:rFonts w:cstheme="minorHAnsi"/>
          <w:spacing w:val="21"/>
        </w:rPr>
        <w:t xml:space="preserve"> </w:t>
      </w:r>
      <w:r w:rsidRPr="00836B62">
        <w:rPr>
          <w:rFonts w:cstheme="minorHAnsi"/>
          <w:spacing w:val="-1"/>
        </w:rPr>
        <w:t>metodologico</w:t>
      </w:r>
      <w:r w:rsidRPr="00836B62">
        <w:rPr>
          <w:rFonts w:cstheme="minorHAnsi"/>
          <w:spacing w:val="23"/>
        </w:rPr>
        <w:t xml:space="preserve"> </w:t>
      </w:r>
      <w:r w:rsidRPr="00836B62">
        <w:rPr>
          <w:rFonts w:cstheme="minorHAnsi"/>
          <w:spacing w:val="-1"/>
        </w:rPr>
        <w:t>si basa</w:t>
      </w:r>
      <w:r w:rsidRPr="00836B62">
        <w:rPr>
          <w:rFonts w:cstheme="minorHAnsi"/>
          <w:spacing w:val="22"/>
        </w:rPr>
        <w:t xml:space="preserve"> </w:t>
      </w:r>
      <w:r w:rsidRPr="00836B62">
        <w:rPr>
          <w:rFonts w:cstheme="minorHAnsi"/>
          <w:spacing w:val="-1"/>
        </w:rPr>
        <w:t>su</w:t>
      </w:r>
      <w:r w:rsidRPr="00836B62">
        <w:rPr>
          <w:rFonts w:cstheme="minorHAnsi"/>
          <w:spacing w:val="22"/>
        </w:rPr>
        <w:t xml:space="preserve"> </w:t>
      </w:r>
      <w:r w:rsidRPr="00836B62">
        <w:rPr>
          <w:rFonts w:cstheme="minorHAnsi"/>
        </w:rPr>
        <w:t>un</w:t>
      </w:r>
      <w:r w:rsidRPr="00836B62">
        <w:rPr>
          <w:rFonts w:cstheme="minorHAnsi"/>
          <w:spacing w:val="23"/>
        </w:rPr>
        <w:t xml:space="preserve"> </w:t>
      </w:r>
      <w:r w:rsidRPr="00836B62">
        <w:rPr>
          <w:rFonts w:cstheme="minorHAnsi"/>
          <w:spacing w:val="-1"/>
        </w:rPr>
        <w:t>approccio</w:t>
      </w:r>
      <w:r w:rsidRPr="00836B62">
        <w:rPr>
          <w:rFonts w:cstheme="minorHAnsi"/>
          <w:spacing w:val="22"/>
        </w:rPr>
        <w:t xml:space="preserve"> </w:t>
      </w:r>
      <w:r w:rsidRPr="00836B62">
        <w:rPr>
          <w:rFonts w:cstheme="minorHAnsi"/>
          <w:color w:val="000000"/>
          <w:lang w:bidi="he-IL"/>
        </w:rPr>
        <w:t xml:space="preserve">integrato, prevedendo il contemporaneo utilizzo di differenti strumenti di analisi e intervento. </w:t>
      </w:r>
      <w:proofErr w:type="gramStart"/>
      <w:r w:rsidRPr="00836B62">
        <w:rPr>
          <w:rFonts w:cstheme="minorHAnsi"/>
          <w:color w:val="000000"/>
          <w:lang w:bidi="he-IL"/>
        </w:rPr>
        <w:t>E’</w:t>
      </w:r>
      <w:proofErr w:type="gramEnd"/>
      <w:r w:rsidRPr="00836B62">
        <w:rPr>
          <w:rFonts w:cstheme="minorHAnsi"/>
          <w:color w:val="000000"/>
          <w:lang w:bidi="he-IL"/>
        </w:rPr>
        <w:t xml:space="preserve"> articolata in due sezioni: </w:t>
      </w:r>
    </w:p>
    <w:p w14:paraId="49ADFD12" w14:textId="77777777" w:rsidR="009B6F66" w:rsidRPr="008E324C" w:rsidRDefault="009B6F66" w:rsidP="00550AA6">
      <w:pPr>
        <w:pStyle w:val="Corpotesto"/>
        <w:tabs>
          <w:tab w:val="left" w:pos="9497"/>
        </w:tabs>
        <w:kinsoku w:val="0"/>
        <w:overflowPunct w:val="0"/>
        <w:spacing w:after="0" w:line="300" w:lineRule="exact"/>
        <w:ind w:right="141"/>
        <w:jc w:val="both"/>
        <w:rPr>
          <w:rFonts w:cstheme="minorHAnsi"/>
          <w:color w:val="000000"/>
          <w:lang w:bidi="he-IL"/>
        </w:rPr>
      </w:pPr>
      <w:r w:rsidRPr="008E324C">
        <w:rPr>
          <w:rFonts w:cstheme="minorHAnsi"/>
          <w:color w:val="000000"/>
          <w:lang w:bidi="he-IL"/>
        </w:rPr>
        <w:t xml:space="preserve">- la qualità percepita dall’utente (rilevabile tramite indagini di </w:t>
      </w:r>
      <w:proofErr w:type="spellStart"/>
      <w:r w:rsidRPr="008E324C">
        <w:rPr>
          <w:rFonts w:cstheme="minorHAnsi"/>
          <w:i/>
          <w:color w:val="000000"/>
          <w:lang w:bidi="he-IL"/>
        </w:rPr>
        <w:t>customer</w:t>
      </w:r>
      <w:proofErr w:type="spellEnd"/>
      <w:r w:rsidRPr="008E324C">
        <w:rPr>
          <w:rFonts w:cstheme="minorHAnsi"/>
          <w:i/>
          <w:color w:val="000000"/>
          <w:lang w:bidi="he-IL"/>
        </w:rPr>
        <w:t xml:space="preserve"> </w:t>
      </w:r>
      <w:proofErr w:type="spellStart"/>
      <w:r w:rsidRPr="008E324C">
        <w:rPr>
          <w:rFonts w:cstheme="minorHAnsi"/>
          <w:i/>
          <w:color w:val="000000"/>
          <w:lang w:bidi="he-IL"/>
        </w:rPr>
        <w:t>satisfaction</w:t>
      </w:r>
      <w:proofErr w:type="spellEnd"/>
      <w:r w:rsidRPr="008E324C">
        <w:rPr>
          <w:rFonts w:cstheme="minorHAnsi"/>
          <w:color w:val="000000"/>
          <w:lang w:bidi="he-IL"/>
        </w:rPr>
        <w:t xml:space="preserve">); </w:t>
      </w:r>
    </w:p>
    <w:p w14:paraId="32D27741" w14:textId="77777777" w:rsidR="009B6F66" w:rsidRPr="008E324C" w:rsidRDefault="009B6F66" w:rsidP="00550AA6">
      <w:pPr>
        <w:pStyle w:val="Corpotesto"/>
        <w:tabs>
          <w:tab w:val="left" w:pos="9497"/>
        </w:tabs>
        <w:kinsoku w:val="0"/>
        <w:overflowPunct w:val="0"/>
        <w:spacing w:after="0" w:line="300" w:lineRule="exact"/>
        <w:ind w:right="141"/>
        <w:jc w:val="both"/>
        <w:rPr>
          <w:rFonts w:cstheme="minorHAnsi"/>
          <w:color w:val="000000"/>
          <w:lang w:bidi="he-IL"/>
        </w:rPr>
      </w:pPr>
      <w:r w:rsidRPr="008E324C">
        <w:rPr>
          <w:rFonts w:cstheme="minorHAnsi"/>
          <w:color w:val="000000"/>
          <w:lang w:bidi="he-IL"/>
        </w:rPr>
        <w:t>- la qualità effettiva del servizio, misurata attraverso un set di indicatori (accessibilità, tempestività, trasparenza, efficacia) che confluiscono anche nelle carte dei servizi, intese quali strumenti per la riqualificazione del rapporto utente/cliente e ente erogatore.</w:t>
      </w:r>
    </w:p>
    <w:p w14:paraId="4F35B8AD" w14:textId="77777777" w:rsidR="009B6F66" w:rsidRPr="00836B62" w:rsidRDefault="009B6F66" w:rsidP="00550AA6">
      <w:pPr>
        <w:pStyle w:val="Corpotesto"/>
        <w:tabs>
          <w:tab w:val="left" w:pos="9497"/>
        </w:tabs>
        <w:kinsoku w:val="0"/>
        <w:overflowPunct w:val="0"/>
        <w:spacing w:after="0" w:line="300" w:lineRule="exact"/>
        <w:ind w:right="141"/>
        <w:jc w:val="both"/>
        <w:rPr>
          <w:rFonts w:cstheme="minorHAnsi"/>
        </w:rPr>
      </w:pPr>
    </w:p>
    <w:p w14:paraId="5D642390" w14:textId="1BACFC6E" w:rsidR="009B6F66" w:rsidRPr="006424B3" w:rsidRDefault="009B6F66" w:rsidP="00550AA6">
      <w:pPr>
        <w:pStyle w:val="Paragrafoelenco"/>
        <w:numPr>
          <w:ilvl w:val="1"/>
          <w:numId w:val="17"/>
        </w:numPr>
        <w:autoSpaceDE w:val="0"/>
        <w:autoSpaceDN w:val="0"/>
        <w:adjustRightInd w:val="0"/>
        <w:spacing w:after="0" w:line="300" w:lineRule="exact"/>
        <w:jc w:val="both"/>
        <w:rPr>
          <w:rFonts w:cstheme="minorHAnsi"/>
          <w:b/>
          <w:color w:val="365F91" w:themeColor="accent1" w:themeShade="BF"/>
          <w:lang w:bidi="he-IL"/>
        </w:rPr>
      </w:pPr>
      <w:r w:rsidRPr="00836B62">
        <w:rPr>
          <w:rFonts w:cstheme="minorHAnsi"/>
          <w:b/>
          <w:color w:val="365F91" w:themeColor="accent1" w:themeShade="BF"/>
          <w:lang w:bidi="he-IL"/>
        </w:rPr>
        <w:t xml:space="preserve"> - Gli strumenti</w:t>
      </w:r>
    </w:p>
    <w:p w14:paraId="65B5321D" w14:textId="29EA42FC" w:rsidR="009B6F66" w:rsidRPr="00836B62" w:rsidRDefault="009B6F66" w:rsidP="00550AA6">
      <w:pPr>
        <w:tabs>
          <w:tab w:val="left" w:pos="9497"/>
        </w:tabs>
        <w:spacing w:after="0" w:line="300" w:lineRule="exact"/>
        <w:ind w:right="141"/>
        <w:jc w:val="both"/>
        <w:rPr>
          <w:rFonts w:eastAsia="Times New Roman" w:cstheme="minorHAnsi"/>
        </w:rPr>
      </w:pPr>
      <w:r w:rsidRPr="00836B62">
        <w:rPr>
          <w:rFonts w:cstheme="minorHAnsi"/>
        </w:rPr>
        <w:t>Le</w:t>
      </w:r>
      <w:r w:rsidRPr="00836B62">
        <w:rPr>
          <w:rFonts w:cstheme="minorHAnsi"/>
          <w:spacing w:val="14"/>
        </w:rPr>
        <w:t xml:space="preserve"> </w:t>
      </w:r>
      <w:r w:rsidRPr="00836B62">
        <w:rPr>
          <w:rFonts w:cstheme="minorHAnsi"/>
          <w:spacing w:val="-1"/>
        </w:rPr>
        <w:t>indagini</w:t>
      </w:r>
      <w:r w:rsidRPr="00836B62">
        <w:rPr>
          <w:rFonts w:cstheme="minorHAnsi"/>
          <w:spacing w:val="15"/>
        </w:rPr>
        <w:t xml:space="preserve"> </w:t>
      </w:r>
      <w:r w:rsidRPr="00836B62">
        <w:rPr>
          <w:rFonts w:cstheme="minorHAnsi"/>
        </w:rPr>
        <w:t>di</w:t>
      </w:r>
      <w:r w:rsidRPr="00836B62">
        <w:rPr>
          <w:rFonts w:cstheme="minorHAnsi"/>
          <w:spacing w:val="12"/>
        </w:rPr>
        <w:t xml:space="preserve"> </w:t>
      </w:r>
      <w:r w:rsidRPr="00836B62">
        <w:rPr>
          <w:rFonts w:cstheme="minorHAnsi"/>
          <w:spacing w:val="-1"/>
        </w:rPr>
        <w:t>soddisfazione</w:t>
      </w:r>
      <w:r w:rsidRPr="00836B62">
        <w:rPr>
          <w:rFonts w:cstheme="minorHAnsi"/>
          <w:spacing w:val="14"/>
        </w:rPr>
        <w:t xml:space="preserve"> </w:t>
      </w:r>
      <w:r w:rsidRPr="00836B62">
        <w:rPr>
          <w:rFonts w:cstheme="minorHAnsi"/>
          <w:spacing w:val="-1"/>
        </w:rPr>
        <w:t>sono</w:t>
      </w:r>
      <w:r w:rsidRPr="00836B62">
        <w:rPr>
          <w:rFonts w:cstheme="minorHAnsi"/>
          <w:spacing w:val="15"/>
        </w:rPr>
        <w:t xml:space="preserve"> </w:t>
      </w:r>
      <w:r w:rsidRPr="00836B62">
        <w:rPr>
          <w:rFonts w:cstheme="minorHAnsi"/>
        </w:rPr>
        <w:t>uno</w:t>
      </w:r>
      <w:r w:rsidRPr="00836B62">
        <w:rPr>
          <w:rFonts w:cstheme="minorHAnsi"/>
          <w:spacing w:val="15"/>
        </w:rPr>
        <w:t xml:space="preserve"> </w:t>
      </w:r>
      <w:r w:rsidRPr="00836B62">
        <w:rPr>
          <w:rFonts w:cstheme="minorHAnsi"/>
          <w:spacing w:val="-1"/>
        </w:rPr>
        <w:t>degli</w:t>
      </w:r>
      <w:r w:rsidRPr="00836B62">
        <w:rPr>
          <w:rFonts w:cstheme="minorHAnsi"/>
          <w:spacing w:val="15"/>
        </w:rPr>
        <w:t xml:space="preserve"> </w:t>
      </w:r>
      <w:r w:rsidRPr="00836B62">
        <w:rPr>
          <w:rFonts w:cstheme="minorHAnsi"/>
          <w:spacing w:val="-1"/>
        </w:rPr>
        <w:t>strumenti</w:t>
      </w:r>
      <w:r w:rsidRPr="00836B62">
        <w:rPr>
          <w:rFonts w:cstheme="minorHAnsi"/>
          <w:spacing w:val="15"/>
        </w:rPr>
        <w:t xml:space="preserve"> </w:t>
      </w:r>
      <w:r w:rsidRPr="00836B62">
        <w:rPr>
          <w:rFonts w:cstheme="minorHAnsi"/>
          <w:spacing w:val="-1"/>
        </w:rPr>
        <w:t>principali</w:t>
      </w:r>
      <w:r w:rsidRPr="00836B62">
        <w:rPr>
          <w:rFonts w:cstheme="minorHAnsi"/>
          <w:spacing w:val="15"/>
        </w:rPr>
        <w:t xml:space="preserve"> </w:t>
      </w:r>
      <w:r w:rsidRPr="00836B62">
        <w:rPr>
          <w:rFonts w:cstheme="minorHAnsi"/>
          <w:spacing w:val="-1"/>
        </w:rPr>
        <w:t>deputati</w:t>
      </w:r>
      <w:r w:rsidRPr="00836B62">
        <w:rPr>
          <w:rFonts w:cstheme="minorHAnsi"/>
          <w:spacing w:val="15"/>
        </w:rPr>
        <w:t xml:space="preserve"> </w:t>
      </w:r>
      <w:r w:rsidRPr="00836B62">
        <w:rPr>
          <w:rFonts w:cstheme="minorHAnsi"/>
          <w:spacing w:val="-1"/>
        </w:rPr>
        <w:t>ad</w:t>
      </w:r>
      <w:r w:rsidRPr="00836B62">
        <w:rPr>
          <w:rFonts w:cstheme="minorHAnsi"/>
          <w:spacing w:val="15"/>
        </w:rPr>
        <w:t xml:space="preserve"> </w:t>
      </w:r>
      <w:r w:rsidRPr="00836B62">
        <w:rPr>
          <w:rFonts w:cstheme="minorHAnsi"/>
          <w:spacing w:val="-1"/>
        </w:rPr>
        <w:t xml:space="preserve">indagare il livello di qualità percepita dagli utenti rispetto al servizio. A tal fine viene utilizzato un modello di questionario elaborato nell’ambito del Progetto </w:t>
      </w:r>
      <w:proofErr w:type="spellStart"/>
      <w:r w:rsidRPr="00836B62">
        <w:rPr>
          <w:rFonts w:cstheme="minorHAnsi"/>
          <w:spacing w:val="-1"/>
        </w:rPr>
        <w:t>MiglioraPA</w:t>
      </w:r>
      <w:proofErr w:type="spellEnd"/>
      <w:r w:rsidRPr="00836B62">
        <w:rPr>
          <w:rFonts w:cstheme="minorHAnsi"/>
          <w:spacing w:val="-1"/>
        </w:rPr>
        <w:t xml:space="preserve"> (</w:t>
      </w:r>
      <w:hyperlink r:id="rId14" w:history="1">
        <w:r w:rsidR="00B80643" w:rsidRPr="0016357E">
          <w:rPr>
            <w:rStyle w:val="Collegamentoipertestuale"/>
            <w:rFonts w:cstheme="minorHAnsi"/>
            <w:spacing w:val="-1"/>
          </w:rPr>
          <w:t>www.qualita.gov.it</w:t>
        </w:r>
      </w:hyperlink>
      <w:r w:rsidRPr="00836B62">
        <w:rPr>
          <w:rFonts w:cstheme="minorHAnsi"/>
          <w:spacing w:val="-1"/>
        </w:rPr>
        <w:t xml:space="preserve">) nel quale è stato realizzato un kit di strumenti – </w:t>
      </w:r>
      <w:r w:rsidRPr="00836B62">
        <w:rPr>
          <w:rFonts w:cstheme="minorHAnsi"/>
          <w:i/>
          <w:spacing w:val="-1"/>
        </w:rPr>
        <w:t>la cassetta degli attrezzi</w:t>
      </w:r>
      <w:r w:rsidRPr="00836B62">
        <w:rPr>
          <w:rFonts w:cstheme="minorHAnsi"/>
          <w:spacing w:val="-1"/>
        </w:rPr>
        <w:t xml:space="preserve"> - che consente alle amministrazioni di realizzare un percorso di </w:t>
      </w:r>
      <w:proofErr w:type="spellStart"/>
      <w:r w:rsidRPr="00836B62">
        <w:rPr>
          <w:rFonts w:cstheme="minorHAnsi"/>
          <w:spacing w:val="-1"/>
        </w:rPr>
        <w:t>customer</w:t>
      </w:r>
      <w:proofErr w:type="spellEnd"/>
      <w:r w:rsidRPr="00836B62">
        <w:rPr>
          <w:rFonts w:cstheme="minorHAnsi"/>
          <w:spacing w:val="-1"/>
        </w:rPr>
        <w:t xml:space="preserve"> </w:t>
      </w:r>
      <w:proofErr w:type="spellStart"/>
      <w:r w:rsidRPr="00836B62">
        <w:rPr>
          <w:rFonts w:cstheme="minorHAnsi"/>
          <w:spacing w:val="-1"/>
        </w:rPr>
        <w:t>satisfaction</w:t>
      </w:r>
      <w:proofErr w:type="spellEnd"/>
      <w:r w:rsidRPr="00836B62">
        <w:rPr>
          <w:rFonts w:cstheme="minorHAnsi"/>
          <w:spacing w:val="-1"/>
        </w:rPr>
        <w:t xml:space="preserve"> in pochi passi, senza la necessità di impostare da zero la fase di progettazione.</w:t>
      </w:r>
    </w:p>
    <w:p w14:paraId="73506477" w14:textId="77777777" w:rsidR="00C71536" w:rsidRPr="00836B62" w:rsidRDefault="00C71536" w:rsidP="00550AA6">
      <w:pPr>
        <w:widowControl w:val="0"/>
        <w:tabs>
          <w:tab w:val="left" w:pos="9497"/>
        </w:tabs>
        <w:autoSpaceDE w:val="0"/>
        <w:autoSpaceDN w:val="0"/>
        <w:adjustRightInd w:val="0"/>
        <w:spacing w:after="0" w:line="300" w:lineRule="exact"/>
        <w:ind w:right="141"/>
        <w:jc w:val="both"/>
        <w:rPr>
          <w:rFonts w:eastAsiaTheme="minorEastAsia" w:cstheme="minorHAnsi"/>
          <w:spacing w:val="-1"/>
          <w:lang w:eastAsia="it-IT"/>
        </w:rPr>
      </w:pPr>
    </w:p>
    <w:p w14:paraId="6E2B1294" w14:textId="77777777" w:rsidR="00C71536" w:rsidRPr="00836B62" w:rsidRDefault="009B6F66" w:rsidP="00550AA6">
      <w:pPr>
        <w:widowControl w:val="0"/>
        <w:tabs>
          <w:tab w:val="left" w:pos="9497"/>
        </w:tabs>
        <w:autoSpaceDE w:val="0"/>
        <w:autoSpaceDN w:val="0"/>
        <w:adjustRightInd w:val="0"/>
        <w:spacing w:after="0" w:line="300" w:lineRule="exact"/>
        <w:ind w:right="141"/>
        <w:jc w:val="both"/>
        <w:rPr>
          <w:rFonts w:eastAsiaTheme="minorEastAsia" w:cstheme="minorHAnsi"/>
          <w:spacing w:val="-1"/>
          <w:lang w:eastAsia="it-IT"/>
        </w:rPr>
      </w:pPr>
      <w:r w:rsidRPr="00836B62">
        <w:rPr>
          <w:rFonts w:eastAsiaTheme="minorEastAsia" w:cstheme="minorHAnsi"/>
          <w:spacing w:val="-1"/>
          <w:lang w:eastAsia="it-IT"/>
        </w:rPr>
        <w:t xml:space="preserve">La cassetta degli attrezzi si basa sulle metodologie messe a punto dal Dipartimento della Funzione Pubblica e accompagna passo dopo passo le amministrazioni nel percorso di implementazione di una indagine. </w:t>
      </w:r>
    </w:p>
    <w:p w14:paraId="0574A098" w14:textId="77777777" w:rsidR="009B6F66" w:rsidRPr="00836B62" w:rsidRDefault="009B6F66" w:rsidP="00550AA6">
      <w:pPr>
        <w:pStyle w:val="Corpotesto"/>
        <w:tabs>
          <w:tab w:val="left" w:pos="9497"/>
        </w:tabs>
        <w:kinsoku w:val="0"/>
        <w:overflowPunct w:val="0"/>
        <w:spacing w:after="0" w:line="300" w:lineRule="exact"/>
        <w:ind w:right="141"/>
        <w:jc w:val="both"/>
        <w:rPr>
          <w:rFonts w:cstheme="minorHAnsi"/>
          <w:spacing w:val="-1"/>
        </w:rPr>
      </w:pPr>
      <w:r w:rsidRPr="00836B62">
        <w:rPr>
          <w:rFonts w:cstheme="minorHAnsi"/>
          <w:spacing w:val="-1"/>
        </w:rPr>
        <w:t>Nell’ambito del progetto sono state predisposte varie "cassette degli attrezzi specifiche", elaborate a partire da indagini effettivamente realizzate da altre amministrazioni: gli strumenti, e in particolare la scheda di analisi del processo e il questionario, sono stati già adattati allo specifico servizio (ad esempio: il servizio URP o la manutenzione del verde pubblico) e sono già pronti per l’impiego da parte di amministrazioni con servizi analoghi. La somministrazione del questionario viene svolta in modalità on line o cartacea a seconda dei servizi. Gli esiti delle indagini di gradimento sono pubblicati nella sezione Amministrazione trasparente.</w:t>
      </w:r>
      <w:r w:rsidR="00550AA6" w:rsidRPr="00836B62">
        <w:rPr>
          <w:rFonts w:cstheme="minorHAnsi"/>
          <w:spacing w:val="-1"/>
        </w:rPr>
        <w:t xml:space="preserve"> </w:t>
      </w:r>
      <w:r w:rsidRPr="00836B62">
        <w:rPr>
          <w:rFonts w:cstheme="minorHAnsi"/>
          <w:spacing w:val="-1"/>
        </w:rPr>
        <w:t>Si intende dunque utilizzare tali strumenti, in particolare per la rilevazione della qualità dei seguenti servizi:</w:t>
      </w:r>
    </w:p>
    <w:p w14:paraId="66419F30" w14:textId="77777777" w:rsidR="007558B3" w:rsidRPr="00836B62" w:rsidRDefault="007558B3" w:rsidP="00550AA6">
      <w:pPr>
        <w:pStyle w:val="Corpotesto"/>
        <w:tabs>
          <w:tab w:val="left" w:pos="9497"/>
        </w:tabs>
        <w:kinsoku w:val="0"/>
        <w:overflowPunct w:val="0"/>
        <w:spacing w:after="0" w:line="300" w:lineRule="exact"/>
        <w:ind w:right="142"/>
        <w:jc w:val="both"/>
        <w:rPr>
          <w:rFonts w:cstheme="minorHAnsi"/>
        </w:rPr>
      </w:pPr>
    </w:p>
    <w:p w14:paraId="7E84E893" w14:textId="77777777" w:rsidR="009B6F66" w:rsidRPr="008E324C" w:rsidRDefault="008B5B4A" w:rsidP="00550AA6">
      <w:pPr>
        <w:pStyle w:val="Corpotesto"/>
        <w:tabs>
          <w:tab w:val="left" w:pos="9497"/>
        </w:tabs>
        <w:kinsoku w:val="0"/>
        <w:overflowPunct w:val="0"/>
        <w:spacing w:after="0" w:line="300" w:lineRule="exact"/>
        <w:ind w:right="142"/>
        <w:jc w:val="both"/>
        <w:rPr>
          <w:rFonts w:cstheme="minorHAnsi"/>
          <w:spacing w:val="-1"/>
          <w:sz w:val="20"/>
          <w:szCs w:val="20"/>
        </w:rPr>
      </w:pPr>
      <w:hyperlink r:id="rId15" w:tooltip="TEXT, 01 Cassetta Attrezzi URP , 01_Cassetta_Attrezzi__URP_.pdf, 646 KB" w:history="1">
        <w:r w:rsidR="009B6F66" w:rsidRPr="008E324C">
          <w:rPr>
            <w:rFonts w:cstheme="minorHAnsi"/>
            <w:spacing w:val="-1"/>
            <w:sz w:val="20"/>
            <w:szCs w:val="20"/>
          </w:rPr>
          <w:t>Cassetta 1: Gestione del front office di un URP</w:t>
        </w:r>
      </w:hyperlink>
    </w:p>
    <w:p w14:paraId="4BDB3E12" w14:textId="77777777" w:rsidR="009B6F66" w:rsidRPr="008E324C" w:rsidRDefault="008B5B4A" w:rsidP="00550AA6">
      <w:pPr>
        <w:pStyle w:val="Corpotesto"/>
        <w:tabs>
          <w:tab w:val="left" w:pos="9497"/>
        </w:tabs>
        <w:kinsoku w:val="0"/>
        <w:overflowPunct w:val="0"/>
        <w:spacing w:after="0" w:line="300" w:lineRule="exact"/>
        <w:ind w:right="142"/>
        <w:jc w:val="both"/>
        <w:rPr>
          <w:rFonts w:cstheme="minorHAnsi"/>
          <w:spacing w:val="-1"/>
          <w:sz w:val="20"/>
          <w:szCs w:val="20"/>
        </w:rPr>
      </w:pPr>
      <w:hyperlink r:id="rId16" w:tooltip="TEXT, 01.a Cassetta attrezzi Urp Gestione reclami, 01.aCassetta_attrezzi_Urp__Gestione_reclami.pdf, 648 KB" w:history="1">
        <w:r w:rsidR="009B6F66" w:rsidRPr="008E324C">
          <w:rPr>
            <w:rFonts w:cstheme="minorHAnsi"/>
            <w:spacing w:val="-1"/>
            <w:sz w:val="20"/>
            <w:szCs w:val="20"/>
          </w:rPr>
          <w:t>Cassetta 1a: Gestione dei reclami – URP</w:t>
        </w:r>
      </w:hyperlink>
    </w:p>
    <w:p w14:paraId="34E91D52" w14:textId="77777777" w:rsidR="009B6F66" w:rsidRPr="008E324C" w:rsidRDefault="008B5B4A" w:rsidP="00550AA6">
      <w:pPr>
        <w:pStyle w:val="Corpotesto"/>
        <w:tabs>
          <w:tab w:val="left" w:pos="9497"/>
        </w:tabs>
        <w:kinsoku w:val="0"/>
        <w:overflowPunct w:val="0"/>
        <w:spacing w:after="0" w:line="300" w:lineRule="exact"/>
        <w:ind w:right="142"/>
        <w:jc w:val="both"/>
        <w:rPr>
          <w:rFonts w:cstheme="minorHAnsi"/>
          <w:spacing w:val="-1"/>
          <w:sz w:val="20"/>
          <w:szCs w:val="20"/>
        </w:rPr>
      </w:pPr>
      <w:hyperlink r:id="rId17" w:tooltip="TEXT, 02 Cassetta Attrezzi Valutazione Sito Internet, 02_Cassetta_Attrezzi_Valutazione_Sito_Internet.pdf, 651 KB" w:history="1">
        <w:r w:rsidR="009B6F66" w:rsidRPr="008E324C">
          <w:rPr>
            <w:rFonts w:cstheme="minorHAnsi"/>
            <w:spacing w:val="-1"/>
            <w:sz w:val="20"/>
            <w:szCs w:val="20"/>
          </w:rPr>
          <w:t>Cassetta 2: Valutazione sito internet</w:t>
        </w:r>
      </w:hyperlink>
    </w:p>
    <w:p w14:paraId="6E169207" w14:textId="77777777" w:rsidR="009B6F66" w:rsidRPr="008E324C" w:rsidRDefault="008B5B4A" w:rsidP="00550AA6">
      <w:pPr>
        <w:pStyle w:val="Corpotesto"/>
        <w:tabs>
          <w:tab w:val="left" w:pos="9497"/>
        </w:tabs>
        <w:kinsoku w:val="0"/>
        <w:overflowPunct w:val="0"/>
        <w:spacing w:after="0" w:line="300" w:lineRule="exact"/>
        <w:ind w:right="142"/>
        <w:jc w:val="both"/>
        <w:rPr>
          <w:rFonts w:cstheme="minorHAnsi"/>
          <w:spacing w:val="-1"/>
          <w:sz w:val="20"/>
          <w:szCs w:val="20"/>
        </w:rPr>
      </w:pPr>
      <w:hyperlink r:id="rId18" w:tooltip="TEXT, 03 Cassetta attrezzi Rilascio certificati, 03_Cassetta_attrezzi_Rilascio_certificati.pdf, 725 KB" w:history="1">
        <w:r w:rsidR="009B6F66" w:rsidRPr="008E324C">
          <w:rPr>
            <w:rFonts w:cstheme="minorHAnsi"/>
            <w:spacing w:val="-1"/>
            <w:sz w:val="20"/>
            <w:szCs w:val="20"/>
          </w:rPr>
          <w:t>Cassetta 3: Rilascio certificati – ufficio anagrafe (comune)</w:t>
        </w:r>
      </w:hyperlink>
    </w:p>
    <w:p w14:paraId="72ECFC11" w14:textId="77777777" w:rsidR="009B6F66" w:rsidRPr="008E324C" w:rsidRDefault="008B5B4A" w:rsidP="00550AA6">
      <w:pPr>
        <w:pStyle w:val="Corpotesto"/>
        <w:tabs>
          <w:tab w:val="left" w:pos="9497"/>
        </w:tabs>
        <w:kinsoku w:val="0"/>
        <w:overflowPunct w:val="0"/>
        <w:spacing w:after="0" w:line="300" w:lineRule="exact"/>
        <w:ind w:right="142"/>
        <w:jc w:val="both"/>
        <w:rPr>
          <w:rFonts w:cstheme="minorHAnsi"/>
          <w:spacing w:val="-1"/>
          <w:sz w:val="20"/>
          <w:szCs w:val="20"/>
        </w:rPr>
      </w:pPr>
      <w:hyperlink r:id="rId19" w:tooltip="TEXT, 04 Cassetta attrezzi Richiesta di variazioni, 04_Cassetta_attrezzi_Richiesta_di_variazioni.pdf, 671 KB" w:history="1">
        <w:r w:rsidR="009B6F66" w:rsidRPr="008E324C">
          <w:rPr>
            <w:rFonts w:cstheme="minorHAnsi"/>
            <w:spacing w:val="-1"/>
            <w:sz w:val="20"/>
            <w:szCs w:val="20"/>
          </w:rPr>
          <w:t>Cassetta 4: Richiesta variazioni – ufficio anagrafe (Comune)</w:t>
        </w:r>
      </w:hyperlink>
    </w:p>
    <w:p w14:paraId="088F1D2D" w14:textId="77777777" w:rsidR="009B6F66" w:rsidRPr="008E324C" w:rsidRDefault="008B5B4A" w:rsidP="00550AA6">
      <w:pPr>
        <w:pStyle w:val="Corpotesto"/>
        <w:tabs>
          <w:tab w:val="left" w:pos="9497"/>
        </w:tabs>
        <w:kinsoku w:val="0"/>
        <w:overflowPunct w:val="0"/>
        <w:spacing w:after="0" w:line="300" w:lineRule="exact"/>
        <w:ind w:right="142"/>
        <w:jc w:val="both"/>
        <w:rPr>
          <w:rFonts w:cstheme="minorHAnsi"/>
          <w:spacing w:val="-1"/>
          <w:sz w:val="20"/>
          <w:szCs w:val="20"/>
        </w:rPr>
      </w:pPr>
      <w:hyperlink r:id="rId20" w:tooltip="TEXT, 05 Cassetta attrezzi Assistenza Domiciliare, 05_Cassetta_attrezzi_Assistenza_Domiciliare.pdf, 773 KB" w:history="1">
        <w:r w:rsidR="009B6F66" w:rsidRPr="008E324C">
          <w:rPr>
            <w:rFonts w:cstheme="minorHAnsi"/>
            <w:spacing w:val="-1"/>
            <w:sz w:val="20"/>
            <w:szCs w:val="20"/>
          </w:rPr>
          <w:t>Cassetta 5: Assistenza domiciliare – URP (comune)</w:t>
        </w:r>
      </w:hyperlink>
    </w:p>
    <w:p w14:paraId="1ACFCB21" w14:textId="77777777" w:rsidR="00647995" w:rsidRDefault="008B5B4A" w:rsidP="00550AA6">
      <w:pPr>
        <w:pStyle w:val="Corpotesto"/>
        <w:tabs>
          <w:tab w:val="left" w:pos="9497"/>
        </w:tabs>
        <w:kinsoku w:val="0"/>
        <w:overflowPunct w:val="0"/>
        <w:spacing w:after="0" w:line="300" w:lineRule="exact"/>
        <w:ind w:right="142"/>
        <w:jc w:val="both"/>
        <w:rPr>
          <w:rFonts w:cstheme="minorHAnsi"/>
          <w:spacing w:val="-1"/>
          <w:sz w:val="20"/>
          <w:szCs w:val="20"/>
        </w:rPr>
      </w:pPr>
      <w:hyperlink r:id="rId21" w:tooltip="TEXT, 08 Cassetta Attrezzi SUAP allo sportello, 08_Cassetta_Attrezzi_SUAP_allo_sportello.pdf, 732 KB" w:history="1">
        <w:r w:rsidR="009B6F66" w:rsidRPr="008E324C">
          <w:rPr>
            <w:rFonts w:cstheme="minorHAnsi"/>
            <w:spacing w:val="-1"/>
            <w:sz w:val="20"/>
            <w:szCs w:val="20"/>
          </w:rPr>
          <w:t>Cassetta 8: Sportello attività produttive – SUAP (comune – servizio erogato allo sportello)</w:t>
        </w:r>
      </w:hyperlink>
    </w:p>
    <w:p w14:paraId="1891C0E4" w14:textId="30B08403" w:rsidR="00647995" w:rsidRDefault="008B5B4A" w:rsidP="00550AA6">
      <w:pPr>
        <w:pStyle w:val="Corpotesto"/>
        <w:tabs>
          <w:tab w:val="left" w:pos="9497"/>
        </w:tabs>
        <w:kinsoku w:val="0"/>
        <w:overflowPunct w:val="0"/>
        <w:spacing w:after="0" w:line="300" w:lineRule="exact"/>
        <w:ind w:right="142"/>
        <w:jc w:val="both"/>
        <w:rPr>
          <w:rFonts w:cstheme="minorHAnsi"/>
          <w:spacing w:val="-1"/>
          <w:sz w:val="20"/>
          <w:szCs w:val="20"/>
        </w:rPr>
      </w:pPr>
      <w:hyperlink r:id="rId22" w:tooltip="TEXT, 08.a Cassetta Attrezzi SUAP on line, 08.a_Cassetta_Attrezzi_SUAP_on_line.pdf, 653 KB" w:history="1">
        <w:r w:rsidR="009B6F66" w:rsidRPr="008E324C">
          <w:rPr>
            <w:rFonts w:cstheme="minorHAnsi"/>
            <w:spacing w:val="-1"/>
            <w:sz w:val="20"/>
            <w:szCs w:val="20"/>
          </w:rPr>
          <w:t>Cassetta 8a: Sportello attività produttive – SUAP (comune - servizio erogato online)</w:t>
        </w:r>
      </w:hyperlink>
    </w:p>
    <w:p w14:paraId="755F0AB5" w14:textId="2AA1B648" w:rsidR="009B6F66" w:rsidRPr="008E324C" w:rsidRDefault="008B5B4A" w:rsidP="00550AA6">
      <w:pPr>
        <w:pStyle w:val="Corpotesto"/>
        <w:tabs>
          <w:tab w:val="left" w:pos="9497"/>
        </w:tabs>
        <w:kinsoku w:val="0"/>
        <w:overflowPunct w:val="0"/>
        <w:spacing w:after="0" w:line="300" w:lineRule="exact"/>
        <w:ind w:right="142"/>
        <w:jc w:val="both"/>
        <w:rPr>
          <w:rFonts w:cstheme="minorHAnsi"/>
          <w:spacing w:val="-1"/>
          <w:sz w:val="20"/>
          <w:szCs w:val="20"/>
        </w:rPr>
      </w:pPr>
      <w:hyperlink r:id="rId23" w:tooltip="TEXT, 09 Cassetta Attrezzi Biblioteche, 09__Cassetta_Attrezzi_Biblioteche.pdf, 751 KB" w:history="1">
        <w:r w:rsidR="009B6F66" w:rsidRPr="008E324C">
          <w:rPr>
            <w:rFonts w:cstheme="minorHAnsi"/>
            <w:spacing w:val="-1"/>
            <w:sz w:val="20"/>
            <w:szCs w:val="20"/>
          </w:rPr>
          <w:t>Cassetta 9: Prestito/consultazione – Biblioteca</w:t>
        </w:r>
      </w:hyperlink>
    </w:p>
    <w:p w14:paraId="5A2AA6E8" w14:textId="77777777" w:rsidR="009B6F66" w:rsidRPr="008E324C" w:rsidRDefault="008B5B4A" w:rsidP="00550AA6">
      <w:pPr>
        <w:pStyle w:val="Corpotesto"/>
        <w:tabs>
          <w:tab w:val="left" w:pos="9497"/>
        </w:tabs>
        <w:kinsoku w:val="0"/>
        <w:overflowPunct w:val="0"/>
        <w:spacing w:after="0" w:line="300" w:lineRule="exact"/>
        <w:ind w:right="142"/>
        <w:jc w:val="both"/>
        <w:rPr>
          <w:rFonts w:cstheme="minorHAnsi"/>
          <w:spacing w:val="-1"/>
          <w:sz w:val="20"/>
          <w:szCs w:val="20"/>
        </w:rPr>
      </w:pPr>
      <w:hyperlink r:id="rId24" w:tooltip="TEXT, 10 Cassetta attrezzi Gestione Mensa, 10_Cassetta_attrezzi_Gestione_Mensa.pdf, 533 KB" w:history="1">
        <w:r w:rsidR="009B6F66" w:rsidRPr="008E324C">
          <w:rPr>
            <w:rFonts w:cstheme="minorHAnsi"/>
            <w:spacing w:val="-1"/>
            <w:sz w:val="20"/>
            <w:szCs w:val="20"/>
          </w:rPr>
          <w:t>Cassetta 10: Gestione mensa – servizi scolastici (comune)</w:t>
        </w:r>
      </w:hyperlink>
    </w:p>
    <w:p w14:paraId="3151F483" w14:textId="77777777" w:rsidR="009B6F66" w:rsidRPr="008E324C" w:rsidRDefault="008B5B4A" w:rsidP="00550AA6">
      <w:pPr>
        <w:pStyle w:val="Corpotesto"/>
        <w:tabs>
          <w:tab w:val="left" w:pos="9497"/>
        </w:tabs>
        <w:kinsoku w:val="0"/>
        <w:overflowPunct w:val="0"/>
        <w:spacing w:after="0" w:line="300" w:lineRule="exact"/>
        <w:ind w:right="142"/>
        <w:jc w:val="both"/>
        <w:rPr>
          <w:rFonts w:cstheme="minorHAnsi"/>
          <w:spacing w:val="-1"/>
          <w:sz w:val="20"/>
          <w:szCs w:val="20"/>
        </w:rPr>
      </w:pPr>
      <w:hyperlink r:id="rId25" w:tooltip="TEXT, 11 Cassetta Attrezzi Gestione verde pubblico, 11_Cassetta_Attrezzi__Gestione_verde_pubblico.pdf, 681 KB" w:history="1">
        <w:r w:rsidR="009B6F66" w:rsidRPr="008E324C">
          <w:rPr>
            <w:rFonts w:cstheme="minorHAnsi"/>
            <w:spacing w:val="-1"/>
            <w:sz w:val="20"/>
            <w:szCs w:val="20"/>
          </w:rPr>
          <w:t>Cassetta 11: Gestione, cura e manutenzione del verde pubblico (comune)</w:t>
        </w:r>
      </w:hyperlink>
    </w:p>
    <w:p w14:paraId="301E2473" w14:textId="77777777" w:rsidR="009B6F66" w:rsidRPr="008E324C" w:rsidRDefault="008B5B4A" w:rsidP="00550AA6">
      <w:pPr>
        <w:pStyle w:val="Corpotesto"/>
        <w:tabs>
          <w:tab w:val="left" w:pos="9497"/>
        </w:tabs>
        <w:kinsoku w:val="0"/>
        <w:overflowPunct w:val="0"/>
        <w:spacing w:after="0" w:line="300" w:lineRule="exact"/>
        <w:ind w:right="142"/>
        <w:jc w:val="both"/>
        <w:rPr>
          <w:rFonts w:cstheme="minorHAnsi"/>
          <w:spacing w:val="-1"/>
          <w:sz w:val="20"/>
          <w:szCs w:val="20"/>
        </w:rPr>
      </w:pPr>
      <w:hyperlink r:id="rId26" w:tooltip="TEXT, 13 Cassetta Attrezzi Concessione agevolazioni, 13_Cassetta_Attrezzi__Concessione_agevolazioni.pdf, 624 KB" w:history="1">
        <w:r w:rsidR="009B6F66" w:rsidRPr="008E324C">
          <w:rPr>
            <w:rFonts w:cstheme="minorHAnsi"/>
            <w:spacing w:val="-1"/>
            <w:sz w:val="20"/>
            <w:szCs w:val="20"/>
          </w:rPr>
          <w:t>Cassetta 13: Concessione agevolazione – servizi sociali (comune)</w:t>
        </w:r>
      </w:hyperlink>
    </w:p>
    <w:p w14:paraId="0F6927F9" w14:textId="77777777" w:rsidR="009B6F66" w:rsidRPr="008E324C" w:rsidRDefault="008B5B4A" w:rsidP="00550AA6">
      <w:pPr>
        <w:pStyle w:val="Corpotesto"/>
        <w:tabs>
          <w:tab w:val="left" w:pos="9497"/>
        </w:tabs>
        <w:kinsoku w:val="0"/>
        <w:overflowPunct w:val="0"/>
        <w:spacing w:after="0" w:line="300" w:lineRule="exact"/>
        <w:ind w:right="142"/>
        <w:jc w:val="both"/>
        <w:rPr>
          <w:rFonts w:cstheme="minorHAnsi"/>
          <w:spacing w:val="-1"/>
          <w:sz w:val="20"/>
          <w:szCs w:val="20"/>
        </w:rPr>
      </w:pPr>
      <w:hyperlink r:id="rId27" w:tooltip="TEXT, 14 Cassetta Attrezzi Assegnazione alloggi, 14_Cassetta_Attrezzi__Assegnazione_alloggi.pdf, 650 KB" w:history="1">
        <w:r w:rsidR="009B6F66" w:rsidRPr="008E324C">
          <w:rPr>
            <w:rFonts w:cstheme="minorHAnsi"/>
            <w:spacing w:val="-1"/>
            <w:sz w:val="20"/>
            <w:szCs w:val="20"/>
          </w:rPr>
          <w:t>Cassetta 14: Assegnazione alloggi – ufficio amministrativo (comune)</w:t>
        </w:r>
      </w:hyperlink>
    </w:p>
    <w:p w14:paraId="502F26EA" w14:textId="77777777" w:rsidR="009B6F66" w:rsidRPr="008E324C" w:rsidRDefault="008B5B4A" w:rsidP="00550AA6">
      <w:pPr>
        <w:pStyle w:val="Corpotesto"/>
        <w:tabs>
          <w:tab w:val="left" w:pos="9497"/>
        </w:tabs>
        <w:kinsoku w:val="0"/>
        <w:overflowPunct w:val="0"/>
        <w:spacing w:after="0" w:line="300" w:lineRule="exact"/>
        <w:ind w:right="142"/>
        <w:jc w:val="both"/>
        <w:rPr>
          <w:rFonts w:cstheme="minorHAnsi"/>
          <w:spacing w:val="-1"/>
          <w:sz w:val="20"/>
          <w:szCs w:val="20"/>
        </w:rPr>
      </w:pPr>
      <w:hyperlink r:id="rId28" w:tooltip="TEXT, 15 Cassetta attrezzi Centro sociale anziani, 15_Cassetta_attrezzi_Centro_sociale_anziani.pdf, 662 KB" w:history="1">
        <w:r w:rsidR="009B6F66" w:rsidRPr="008E324C">
          <w:rPr>
            <w:rFonts w:cstheme="minorHAnsi"/>
            <w:spacing w:val="-1"/>
            <w:sz w:val="20"/>
            <w:szCs w:val="20"/>
          </w:rPr>
          <w:t>Cassetta 15: Centro sociale terza età – servizi sociali (comune)</w:t>
        </w:r>
      </w:hyperlink>
    </w:p>
    <w:p w14:paraId="3BF4C656" w14:textId="77777777" w:rsidR="009B6F66" w:rsidRPr="008E324C" w:rsidRDefault="008B5B4A" w:rsidP="00550AA6">
      <w:pPr>
        <w:pStyle w:val="Corpotesto"/>
        <w:tabs>
          <w:tab w:val="left" w:pos="9497"/>
        </w:tabs>
        <w:kinsoku w:val="0"/>
        <w:overflowPunct w:val="0"/>
        <w:spacing w:after="0" w:line="300" w:lineRule="exact"/>
        <w:ind w:right="142"/>
        <w:jc w:val="both"/>
        <w:rPr>
          <w:rFonts w:cstheme="minorHAnsi"/>
          <w:spacing w:val="-1"/>
          <w:sz w:val="20"/>
          <w:szCs w:val="20"/>
        </w:rPr>
      </w:pPr>
      <w:hyperlink r:id="rId29" w:tooltip="TEXT, 16 Cassette Attrezzi Iscrizione asili nido, 16_Cassette_Attrezzi__Iscrizione_asili_nido.pdf, 659 KB" w:history="1">
        <w:r w:rsidR="009B6F66" w:rsidRPr="008E324C">
          <w:rPr>
            <w:rFonts w:cstheme="minorHAnsi"/>
            <w:spacing w:val="-1"/>
            <w:sz w:val="20"/>
            <w:szCs w:val="20"/>
          </w:rPr>
          <w:t>Cassetta 16: Iscrizioni asili nido – servizi sociali (comune)</w:t>
        </w:r>
      </w:hyperlink>
    </w:p>
    <w:p w14:paraId="7664DD28" w14:textId="77777777" w:rsidR="008E324C" w:rsidRDefault="008E324C" w:rsidP="00550AA6">
      <w:pPr>
        <w:pStyle w:val="Corpotesto"/>
        <w:tabs>
          <w:tab w:val="left" w:pos="9497"/>
        </w:tabs>
        <w:kinsoku w:val="0"/>
        <w:overflowPunct w:val="0"/>
        <w:spacing w:after="0" w:line="300" w:lineRule="exact"/>
        <w:ind w:right="141"/>
        <w:jc w:val="both"/>
        <w:rPr>
          <w:rFonts w:cstheme="minorHAnsi"/>
        </w:rPr>
      </w:pPr>
    </w:p>
    <w:p w14:paraId="37D0641E" w14:textId="77777777" w:rsidR="00B031A9" w:rsidRDefault="00836B62" w:rsidP="00550AA6">
      <w:pPr>
        <w:pStyle w:val="Corpotesto"/>
        <w:tabs>
          <w:tab w:val="left" w:pos="9497"/>
        </w:tabs>
        <w:kinsoku w:val="0"/>
        <w:overflowPunct w:val="0"/>
        <w:spacing w:after="0" w:line="300" w:lineRule="exact"/>
        <w:ind w:right="141"/>
        <w:jc w:val="both"/>
        <w:rPr>
          <w:rFonts w:cstheme="minorHAnsi"/>
          <w:spacing w:val="9"/>
        </w:rPr>
      </w:pPr>
      <w:r>
        <w:rPr>
          <w:rFonts w:cstheme="minorHAnsi"/>
          <w:spacing w:val="-1"/>
        </w:rPr>
        <w:t>S</w:t>
      </w:r>
      <w:r w:rsidR="00165E75" w:rsidRPr="00836B62">
        <w:rPr>
          <w:rFonts w:cstheme="minorHAnsi"/>
          <w:spacing w:val="-1"/>
        </w:rPr>
        <w:t>i i</w:t>
      </w:r>
      <w:r w:rsidR="009B6F66" w:rsidRPr="00836B62">
        <w:rPr>
          <w:rFonts w:cstheme="minorHAnsi"/>
          <w:spacing w:val="-1"/>
        </w:rPr>
        <w:t>ntende</w:t>
      </w:r>
      <w:r w:rsidR="009B6F66" w:rsidRPr="00836B62">
        <w:rPr>
          <w:rFonts w:cstheme="minorHAnsi"/>
          <w:spacing w:val="39"/>
        </w:rPr>
        <w:t xml:space="preserve"> </w:t>
      </w:r>
      <w:r w:rsidR="009B6F66" w:rsidRPr="00836B62">
        <w:rPr>
          <w:rFonts w:cstheme="minorHAnsi"/>
          <w:spacing w:val="-1"/>
        </w:rPr>
        <w:t>perseguire</w:t>
      </w:r>
      <w:r w:rsidR="009B6F66" w:rsidRPr="00836B62">
        <w:rPr>
          <w:rFonts w:cstheme="minorHAnsi"/>
          <w:spacing w:val="39"/>
        </w:rPr>
        <w:t xml:space="preserve"> </w:t>
      </w:r>
      <w:r w:rsidR="009B6F66" w:rsidRPr="00836B62">
        <w:rPr>
          <w:rFonts w:cstheme="minorHAnsi"/>
          <w:spacing w:val="-1"/>
        </w:rPr>
        <w:t>la</w:t>
      </w:r>
      <w:r w:rsidR="009B6F66" w:rsidRPr="00836B62">
        <w:rPr>
          <w:rFonts w:cstheme="minorHAnsi"/>
          <w:spacing w:val="40"/>
        </w:rPr>
        <w:t xml:space="preserve"> </w:t>
      </w:r>
      <w:r w:rsidR="009B6F66" w:rsidRPr="00836B62">
        <w:rPr>
          <w:rFonts w:cstheme="minorHAnsi"/>
          <w:spacing w:val="-1"/>
        </w:rPr>
        <w:t>logica</w:t>
      </w:r>
      <w:r w:rsidR="009B6F66" w:rsidRPr="00836B62">
        <w:rPr>
          <w:rFonts w:cstheme="minorHAnsi"/>
          <w:spacing w:val="42"/>
        </w:rPr>
        <w:t xml:space="preserve"> </w:t>
      </w:r>
      <w:r w:rsidR="009B6F66" w:rsidRPr="00836B62">
        <w:rPr>
          <w:rFonts w:cstheme="minorHAnsi"/>
          <w:spacing w:val="-1"/>
        </w:rPr>
        <w:t>del</w:t>
      </w:r>
      <w:r w:rsidR="009B6F66" w:rsidRPr="00836B62">
        <w:rPr>
          <w:rFonts w:cstheme="minorHAnsi"/>
          <w:spacing w:val="71"/>
          <w:w w:val="99"/>
        </w:rPr>
        <w:t xml:space="preserve"> </w:t>
      </w:r>
      <w:r w:rsidR="009B6F66" w:rsidRPr="00B031A9">
        <w:rPr>
          <w:rFonts w:cstheme="minorHAnsi"/>
          <w:i/>
          <w:spacing w:val="-1"/>
        </w:rPr>
        <w:t>miglioramento</w:t>
      </w:r>
      <w:r w:rsidR="009B6F66" w:rsidRPr="00B031A9">
        <w:rPr>
          <w:rFonts w:cstheme="minorHAnsi"/>
          <w:i/>
          <w:spacing w:val="31"/>
        </w:rPr>
        <w:t xml:space="preserve"> </w:t>
      </w:r>
      <w:r w:rsidR="009B6F66" w:rsidRPr="00B031A9">
        <w:rPr>
          <w:rFonts w:cstheme="minorHAnsi"/>
          <w:i/>
        </w:rPr>
        <w:t>continuo</w:t>
      </w:r>
      <w:r w:rsidR="009B6F66" w:rsidRPr="00836B62">
        <w:rPr>
          <w:rFonts w:cstheme="minorHAnsi"/>
          <w:spacing w:val="32"/>
        </w:rPr>
        <w:t xml:space="preserve"> </w:t>
      </w:r>
      <w:r w:rsidR="009B6F66" w:rsidRPr="00836B62">
        <w:rPr>
          <w:rFonts w:cstheme="minorHAnsi"/>
        </w:rPr>
        <w:t>e</w:t>
      </w:r>
      <w:r w:rsidR="009B6F66" w:rsidRPr="00836B62">
        <w:rPr>
          <w:rFonts w:cstheme="minorHAnsi"/>
          <w:spacing w:val="31"/>
        </w:rPr>
        <w:t xml:space="preserve"> </w:t>
      </w:r>
      <w:r w:rsidR="009B6F66" w:rsidRPr="00836B62">
        <w:rPr>
          <w:rFonts w:cstheme="minorHAnsi"/>
          <w:spacing w:val="-1"/>
        </w:rPr>
        <w:t>quindi</w:t>
      </w:r>
      <w:r w:rsidR="009B6F66" w:rsidRPr="00836B62">
        <w:rPr>
          <w:rFonts w:cstheme="minorHAnsi"/>
          <w:spacing w:val="32"/>
        </w:rPr>
        <w:t xml:space="preserve"> </w:t>
      </w:r>
      <w:r w:rsidR="009B6F66" w:rsidRPr="00836B62">
        <w:rPr>
          <w:rFonts w:cstheme="minorHAnsi"/>
          <w:spacing w:val="-1"/>
        </w:rPr>
        <w:t>prevede</w:t>
      </w:r>
      <w:r w:rsidR="009B6F66" w:rsidRPr="00836B62">
        <w:rPr>
          <w:rFonts w:cstheme="minorHAnsi"/>
          <w:spacing w:val="31"/>
        </w:rPr>
        <w:t xml:space="preserve"> </w:t>
      </w:r>
      <w:r w:rsidR="009B6F66" w:rsidRPr="00836B62">
        <w:rPr>
          <w:rFonts w:cstheme="minorHAnsi"/>
          <w:spacing w:val="-1"/>
        </w:rPr>
        <w:t>l’attuazione</w:t>
      </w:r>
      <w:r w:rsidR="009B6F66" w:rsidRPr="00836B62">
        <w:rPr>
          <w:rFonts w:cstheme="minorHAnsi"/>
          <w:spacing w:val="31"/>
        </w:rPr>
        <w:t xml:space="preserve"> </w:t>
      </w:r>
      <w:r w:rsidR="009B6F66" w:rsidRPr="00836B62">
        <w:rPr>
          <w:rFonts w:cstheme="minorHAnsi"/>
        </w:rPr>
        <w:t>di</w:t>
      </w:r>
      <w:r w:rsidR="009B6F66" w:rsidRPr="00836B62">
        <w:rPr>
          <w:rFonts w:cstheme="minorHAnsi"/>
          <w:spacing w:val="32"/>
        </w:rPr>
        <w:t xml:space="preserve"> </w:t>
      </w:r>
      <w:r w:rsidR="009B6F66" w:rsidRPr="00836B62">
        <w:rPr>
          <w:rFonts w:cstheme="minorHAnsi"/>
        </w:rPr>
        <w:t>tutte</w:t>
      </w:r>
      <w:r w:rsidR="009B6F66" w:rsidRPr="00836B62">
        <w:rPr>
          <w:rFonts w:cstheme="minorHAnsi"/>
          <w:spacing w:val="31"/>
        </w:rPr>
        <w:t xml:space="preserve"> </w:t>
      </w:r>
      <w:r w:rsidR="009B6F66" w:rsidRPr="00836B62">
        <w:rPr>
          <w:rFonts w:cstheme="minorHAnsi"/>
          <w:spacing w:val="-1"/>
        </w:rPr>
        <w:t>le</w:t>
      </w:r>
      <w:r w:rsidR="009B6F66" w:rsidRPr="00836B62">
        <w:rPr>
          <w:rFonts w:cstheme="minorHAnsi"/>
          <w:spacing w:val="31"/>
        </w:rPr>
        <w:t xml:space="preserve"> </w:t>
      </w:r>
      <w:r w:rsidR="009B6F66" w:rsidRPr="00836B62">
        <w:rPr>
          <w:rFonts w:cstheme="minorHAnsi"/>
          <w:spacing w:val="-1"/>
        </w:rPr>
        <w:t>fasi</w:t>
      </w:r>
      <w:r w:rsidR="009B6F66" w:rsidRPr="00836B62">
        <w:rPr>
          <w:rFonts w:cstheme="minorHAnsi"/>
          <w:spacing w:val="32"/>
        </w:rPr>
        <w:t xml:space="preserve"> </w:t>
      </w:r>
      <w:r w:rsidR="009B6F66" w:rsidRPr="00836B62">
        <w:rPr>
          <w:rFonts w:cstheme="minorHAnsi"/>
          <w:spacing w:val="-1"/>
        </w:rPr>
        <w:t>del</w:t>
      </w:r>
      <w:r w:rsidR="009B6F66" w:rsidRPr="00836B62">
        <w:rPr>
          <w:rFonts w:cstheme="minorHAnsi"/>
          <w:spacing w:val="32"/>
        </w:rPr>
        <w:t xml:space="preserve"> </w:t>
      </w:r>
      <w:r w:rsidR="009B6F66" w:rsidRPr="00836B62">
        <w:rPr>
          <w:rFonts w:cstheme="minorHAnsi"/>
        </w:rPr>
        <w:t>ciclo</w:t>
      </w:r>
      <w:r w:rsidR="009B6F66" w:rsidRPr="00836B62">
        <w:rPr>
          <w:rFonts w:cstheme="minorHAnsi"/>
          <w:spacing w:val="31"/>
        </w:rPr>
        <w:t xml:space="preserve"> </w:t>
      </w:r>
      <w:r w:rsidR="009B6F66" w:rsidRPr="00836B62">
        <w:rPr>
          <w:rFonts w:cstheme="minorHAnsi"/>
          <w:spacing w:val="-1"/>
        </w:rPr>
        <w:t>della</w:t>
      </w:r>
      <w:r w:rsidR="009B6F66" w:rsidRPr="00836B62">
        <w:rPr>
          <w:rFonts w:cstheme="minorHAnsi"/>
          <w:spacing w:val="32"/>
        </w:rPr>
        <w:t xml:space="preserve"> </w:t>
      </w:r>
      <w:r w:rsidR="009B6F66" w:rsidRPr="00836B62">
        <w:rPr>
          <w:rFonts w:cstheme="minorHAnsi"/>
          <w:spacing w:val="-1"/>
        </w:rPr>
        <w:t>qualità:</w:t>
      </w:r>
      <w:r w:rsidR="009B6F66" w:rsidRPr="00836B62">
        <w:rPr>
          <w:rFonts w:cstheme="minorHAnsi"/>
          <w:spacing w:val="31"/>
        </w:rPr>
        <w:t xml:space="preserve"> </w:t>
      </w:r>
      <w:r w:rsidR="009B6F66" w:rsidRPr="00836B62">
        <w:rPr>
          <w:rFonts w:cstheme="minorHAnsi"/>
          <w:spacing w:val="-1"/>
        </w:rPr>
        <w:t>la</w:t>
      </w:r>
      <w:r w:rsidR="009B6F66" w:rsidRPr="00836B62">
        <w:rPr>
          <w:rFonts w:cstheme="minorHAnsi"/>
          <w:spacing w:val="69"/>
          <w:w w:val="99"/>
        </w:rPr>
        <w:t xml:space="preserve"> </w:t>
      </w:r>
      <w:r w:rsidR="009B6F66" w:rsidRPr="00836B62">
        <w:rPr>
          <w:rFonts w:cstheme="minorHAnsi"/>
          <w:spacing w:val="-1"/>
        </w:rPr>
        <w:t>pianificazione,</w:t>
      </w:r>
      <w:r w:rsidR="009B6F66" w:rsidRPr="00836B62">
        <w:rPr>
          <w:rFonts w:cstheme="minorHAnsi"/>
          <w:spacing w:val="20"/>
        </w:rPr>
        <w:t xml:space="preserve"> </w:t>
      </w:r>
      <w:r w:rsidR="009B6F66" w:rsidRPr="00836B62">
        <w:rPr>
          <w:rFonts w:cstheme="minorHAnsi"/>
          <w:spacing w:val="-1"/>
        </w:rPr>
        <w:t>l'implementazione</w:t>
      </w:r>
      <w:r w:rsidR="00B031A9">
        <w:rPr>
          <w:rFonts w:cstheme="minorHAnsi"/>
          <w:spacing w:val="20"/>
        </w:rPr>
        <w:t xml:space="preserve">, </w:t>
      </w:r>
      <w:r w:rsidR="009B6F66" w:rsidRPr="00836B62">
        <w:rPr>
          <w:rFonts w:cstheme="minorHAnsi"/>
          <w:spacing w:val="-1"/>
        </w:rPr>
        <w:t>la</w:t>
      </w:r>
      <w:r w:rsidR="009B6F66" w:rsidRPr="00836B62">
        <w:rPr>
          <w:rFonts w:cstheme="minorHAnsi"/>
          <w:spacing w:val="21"/>
        </w:rPr>
        <w:t xml:space="preserve"> </w:t>
      </w:r>
      <w:r w:rsidR="009B6F66" w:rsidRPr="00836B62">
        <w:rPr>
          <w:rFonts w:cstheme="minorHAnsi"/>
          <w:spacing w:val="-1"/>
        </w:rPr>
        <w:t>verifica,</w:t>
      </w:r>
      <w:r w:rsidR="009B6F66" w:rsidRPr="00836B62">
        <w:rPr>
          <w:rFonts w:cstheme="minorHAnsi"/>
          <w:spacing w:val="22"/>
        </w:rPr>
        <w:t xml:space="preserve"> </w:t>
      </w:r>
      <w:r w:rsidR="009B6F66" w:rsidRPr="00836B62">
        <w:rPr>
          <w:rFonts w:cstheme="minorHAnsi"/>
          <w:spacing w:val="-1"/>
        </w:rPr>
        <w:t>le</w:t>
      </w:r>
      <w:r w:rsidR="009B6F66" w:rsidRPr="00836B62">
        <w:rPr>
          <w:rFonts w:cstheme="minorHAnsi"/>
          <w:spacing w:val="20"/>
        </w:rPr>
        <w:t xml:space="preserve"> </w:t>
      </w:r>
      <w:r w:rsidR="009B6F66" w:rsidRPr="00836B62">
        <w:rPr>
          <w:rFonts w:cstheme="minorHAnsi"/>
          <w:spacing w:val="-1"/>
        </w:rPr>
        <w:t>azioni</w:t>
      </w:r>
      <w:r w:rsidR="009B6F66" w:rsidRPr="00836B62">
        <w:rPr>
          <w:rFonts w:cstheme="minorHAnsi"/>
          <w:spacing w:val="21"/>
        </w:rPr>
        <w:t xml:space="preserve"> </w:t>
      </w:r>
      <w:r w:rsidR="009B6F66" w:rsidRPr="00836B62">
        <w:rPr>
          <w:rFonts w:cstheme="minorHAnsi"/>
          <w:spacing w:val="1"/>
        </w:rPr>
        <w:t>di</w:t>
      </w:r>
      <w:r w:rsidR="00B031A9">
        <w:rPr>
          <w:rFonts w:cstheme="minorHAnsi"/>
          <w:spacing w:val="111"/>
          <w:w w:val="99"/>
        </w:rPr>
        <w:t xml:space="preserve"> </w:t>
      </w:r>
      <w:r w:rsidR="009B6F66" w:rsidRPr="00836B62">
        <w:rPr>
          <w:rFonts w:cstheme="minorHAnsi"/>
          <w:spacing w:val="-1"/>
        </w:rPr>
        <w:t>miglioramento.</w:t>
      </w:r>
      <w:r w:rsidR="009B6F66" w:rsidRPr="00836B62">
        <w:rPr>
          <w:rFonts w:cstheme="minorHAnsi"/>
          <w:spacing w:val="9"/>
        </w:rPr>
        <w:t xml:space="preserve"> </w:t>
      </w:r>
    </w:p>
    <w:p w14:paraId="1235F548" w14:textId="202DE949" w:rsidR="009B6F66" w:rsidRPr="00836B62" w:rsidRDefault="009B6F66" w:rsidP="00550AA6">
      <w:pPr>
        <w:pStyle w:val="Corpotesto"/>
        <w:tabs>
          <w:tab w:val="left" w:pos="9497"/>
        </w:tabs>
        <w:kinsoku w:val="0"/>
        <w:overflowPunct w:val="0"/>
        <w:spacing w:after="0" w:line="300" w:lineRule="exact"/>
        <w:ind w:right="141"/>
        <w:jc w:val="both"/>
        <w:rPr>
          <w:rFonts w:cstheme="minorHAnsi"/>
          <w:spacing w:val="9"/>
        </w:rPr>
      </w:pPr>
      <w:r w:rsidRPr="00836B62">
        <w:rPr>
          <w:rFonts w:cstheme="minorHAnsi"/>
        </w:rPr>
        <w:t>I</w:t>
      </w:r>
      <w:r w:rsidRPr="00836B62">
        <w:rPr>
          <w:rFonts w:cstheme="minorHAnsi"/>
          <w:spacing w:val="11"/>
        </w:rPr>
        <w:t xml:space="preserve"> </w:t>
      </w:r>
      <w:r w:rsidRPr="00836B62">
        <w:rPr>
          <w:rFonts w:cstheme="minorHAnsi"/>
          <w:spacing w:val="-1"/>
        </w:rPr>
        <w:t>progetti</w:t>
      </w:r>
      <w:r w:rsidRPr="00836B62">
        <w:rPr>
          <w:rFonts w:cstheme="minorHAnsi"/>
          <w:spacing w:val="10"/>
        </w:rPr>
        <w:t xml:space="preserve"> </w:t>
      </w:r>
      <w:r w:rsidRPr="00836B62">
        <w:rPr>
          <w:rFonts w:cstheme="minorHAnsi"/>
          <w:spacing w:val="-1"/>
        </w:rPr>
        <w:t>contenuti</w:t>
      </w:r>
      <w:r w:rsidRPr="00836B62">
        <w:rPr>
          <w:rFonts w:cstheme="minorHAnsi"/>
          <w:spacing w:val="11"/>
        </w:rPr>
        <w:t xml:space="preserve"> </w:t>
      </w:r>
      <w:r w:rsidRPr="00836B62">
        <w:rPr>
          <w:rFonts w:cstheme="minorHAnsi"/>
          <w:spacing w:val="-1"/>
        </w:rPr>
        <w:t>nel</w:t>
      </w:r>
      <w:r w:rsidRPr="00836B62">
        <w:rPr>
          <w:rFonts w:cstheme="minorHAnsi"/>
          <w:spacing w:val="10"/>
        </w:rPr>
        <w:t xml:space="preserve"> </w:t>
      </w:r>
      <w:r w:rsidRPr="00836B62">
        <w:rPr>
          <w:rFonts w:cstheme="minorHAnsi"/>
          <w:spacing w:val="-1"/>
        </w:rPr>
        <w:t>Piano</w:t>
      </w:r>
      <w:r w:rsidRPr="00836B62">
        <w:rPr>
          <w:rFonts w:cstheme="minorHAnsi"/>
          <w:spacing w:val="11"/>
        </w:rPr>
        <w:t xml:space="preserve"> </w:t>
      </w:r>
      <w:r w:rsidRPr="00836B62">
        <w:rPr>
          <w:rFonts w:cstheme="minorHAnsi"/>
          <w:spacing w:val="-1"/>
        </w:rPr>
        <w:t>della</w:t>
      </w:r>
      <w:r w:rsidRPr="00836B62">
        <w:rPr>
          <w:rFonts w:cstheme="minorHAnsi"/>
          <w:spacing w:val="11"/>
        </w:rPr>
        <w:t xml:space="preserve"> </w:t>
      </w:r>
      <w:r w:rsidRPr="00836B62">
        <w:rPr>
          <w:rFonts w:cstheme="minorHAnsi"/>
          <w:spacing w:val="-1"/>
        </w:rPr>
        <w:t>qualità</w:t>
      </w:r>
      <w:r w:rsidRPr="00836B62">
        <w:rPr>
          <w:rFonts w:cstheme="minorHAnsi"/>
          <w:spacing w:val="10"/>
        </w:rPr>
        <w:t xml:space="preserve"> </w:t>
      </w:r>
      <w:r w:rsidRPr="00836B62">
        <w:rPr>
          <w:rFonts w:cstheme="minorHAnsi"/>
        </w:rPr>
        <w:t>si</w:t>
      </w:r>
      <w:r w:rsidRPr="00836B62">
        <w:rPr>
          <w:rFonts w:cstheme="minorHAnsi"/>
          <w:spacing w:val="11"/>
        </w:rPr>
        <w:t xml:space="preserve"> </w:t>
      </w:r>
      <w:r w:rsidRPr="00836B62">
        <w:rPr>
          <w:rFonts w:cstheme="minorHAnsi"/>
          <w:spacing w:val="-1"/>
        </w:rPr>
        <w:t>caratterizzano</w:t>
      </w:r>
      <w:r w:rsidRPr="00836B62">
        <w:rPr>
          <w:rFonts w:cstheme="minorHAnsi"/>
          <w:spacing w:val="10"/>
        </w:rPr>
        <w:t xml:space="preserve"> </w:t>
      </w:r>
      <w:r w:rsidRPr="00836B62">
        <w:rPr>
          <w:rFonts w:cstheme="minorHAnsi"/>
        </w:rPr>
        <w:t>per</w:t>
      </w:r>
      <w:r w:rsidRPr="00836B62">
        <w:rPr>
          <w:rFonts w:cstheme="minorHAnsi"/>
          <w:spacing w:val="10"/>
        </w:rPr>
        <w:t xml:space="preserve"> </w:t>
      </w:r>
      <w:r w:rsidRPr="00836B62">
        <w:rPr>
          <w:rFonts w:cstheme="minorHAnsi"/>
          <w:spacing w:val="-1"/>
        </w:rPr>
        <w:t>essere</w:t>
      </w:r>
      <w:r w:rsidRPr="00836B62">
        <w:rPr>
          <w:rFonts w:cstheme="minorHAnsi"/>
          <w:spacing w:val="81"/>
          <w:w w:val="99"/>
        </w:rPr>
        <w:t xml:space="preserve"> </w:t>
      </w:r>
      <w:r w:rsidRPr="00836B62">
        <w:rPr>
          <w:rFonts w:cstheme="minorHAnsi"/>
          <w:spacing w:val="-1"/>
        </w:rPr>
        <w:t>generalmente</w:t>
      </w:r>
      <w:r w:rsidRPr="00836B62">
        <w:rPr>
          <w:rFonts w:cstheme="minorHAnsi"/>
          <w:spacing w:val="29"/>
        </w:rPr>
        <w:t xml:space="preserve"> </w:t>
      </w:r>
      <w:r w:rsidRPr="00836B62">
        <w:rPr>
          <w:rFonts w:cstheme="minorHAnsi"/>
          <w:spacing w:val="-1"/>
        </w:rPr>
        <w:t>articolati</w:t>
      </w:r>
      <w:r w:rsidRPr="00836B62">
        <w:rPr>
          <w:rFonts w:cstheme="minorHAnsi"/>
          <w:spacing w:val="32"/>
        </w:rPr>
        <w:t xml:space="preserve"> </w:t>
      </w:r>
      <w:r w:rsidRPr="00836B62">
        <w:rPr>
          <w:rFonts w:cstheme="minorHAnsi"/>
          <w:spacing w:val="-1"/>
        </w:rPr>
        <w:t>in</w:t>
      </w:r>
      <w:r w:rsidRPr="00836B62">
        <w:rPr>
          <w:rFonts w:cstheme="minorHAnsi"/>
          <w:spacing w:val="30"/>
        </w:rPr>
        <w:t xml:space="preserve"> </w:t>
      </w:r>
      <w:r w:rsidRPr="00836B62">
        <w:rPr>
          <w:rFonts w:cstheme="minorHAnsi"/>
        </w:rPr>
        <w:t>una</w:t>
      </w:r>
      <w:r w:rsidRPr="00836B62">
        <w:rPr>
          <w:rFonts w:cstheme="minorHAnsi"/>
          <w:spacing w:val="28"/>
        </w:rPr>
        <w:t xml:space="preserve"> </w:t>
      </w:r>
      <w:r w:rsidRPr="00836B62">
        <w:rPr>
          <w:rFonts w:cstheme="minorHAnsi"/>
          <w:spacing w:val="-1"/>
        </w:rPr>
        <w:t>sequenza</w:t>
      </w:r>
      <w:r w:rsidRPr="00836B62">
        <w:rPr>
          <w:rFonts w:cstheme="minorHAnsi"/>
          <w:spacing w:val="29"/>
        </w:rPr>
        <w:t xml:space="preserve"> </w:t>
      </w:r>
      <w:r w:rsidRPr="00836B62">
        <w:rPr>
          <w:rFonts w:cstheme="minorHAnsi"/>
          <w:spacing w:val="-1"/>
        </w:rPr>
        <w:t>pianificata</w:t>
      </w:r>
      <w:r w:rsidRPr="00836B62">
        <w:rPr>
          <w:rFonts w:cstheme="minorHAnsi"/>
          <w:spacing w:val="29"/>
        </w:rPr>
        <w:t xml:space="preserve"> </w:t>
      </w:r>
      <w:r w:rsidRPr="00836B62">
        <w:rPr>
          <w:rFonts w:cstheme="minorHAnsi"/>
        </w:rPr>
        <w:t>di</w:t>
      </w:r>
      <w:r w:rsidRPr="00836B62">
        <w:rPr>
          <w:rFonts w:cstheme="minorHAnsi"/>
          <w:spacing w:val="29"/>
        </w:rPr>
        <w:t xml:space="preserve"> </w:t>
      </w:r>
      <w:r w:rsidRPr="00836B62">
        <w:rPr>
          <w:rFonts w:cstheme="minorHAnsi"/>
          <w:spacing w:val="-1"/>
        </w:rPr>
        <w:t>azioni</w:t>
      </w:r>
      <w:r w:rsidRPr="00836B62">
        <w:rPr>
          <w:rFonts w:cstheme="minorHAnsi"/>
          <w:spacing w:val="30"/>
        </w:rPr>
        <w:t xml:space="preserve"> </w:t>
      </w:r>
      <w:r w:rsidRPr="00836B62">
        <w:rPr>
          <w:rFonts w:cstheme="minorHAnsi"/>
          <w:spacing w:val="-1"/>
        </w:rPr>
        <w:t>ed</w:t>
      </w:r>
      <w:r w:rsidRPr="00836B62">
        <w:rPr>
          <w:rFonts w:cstheme="minorHAnsi"/>
          <w:spacing w:val="30"/>
        </w:rPr>
        <w:t xml:space="preserve"> </w:t>
      </w:r>
      <w:r w:rsidRPr="00836B62">
        <w:rPr>
          <w:rFonts w:cstheme="minorHAnsi"/>
          <w:spacing w:val="-1"/>
        </w:rPr>
        <w:t>attività</w:t>
      </w:r>
      <w:r w:rsidRPr="00836B62">
        <w:rPr>
          <w:rFonts w:cstheme="minorHAnsi"/>
          <w:spacing w:val="29"/>
        </w:rPr>
        <w:t xml:space="preserve"> </w:t>
      </w:r>
      <w:r w:rsidRPr="00836B62">
        <w:rPr>
          <w:rFonts w:cstheme="minorHAnsi"/>
        </w:rPr>
        <w:t>che</w:t>
      </w:r>
      <w:r w:rsidRPr="00836B62">
        <w:rPr>
          <w:rFonts w:cstheme="minorHAnsi"/>
          <w:spacing w:val="30"/>
        </w:rPr>
        <w:t xml:space="preserve"> </w:t>
      </w:r>
      <w:r w:rsidRPr="00836B62">
        <w:rPr>
          <w:rFonts w:cstheme="minorHAnsi"/>
          <w:spacing w:val="-1"/>
        </w:rPr>
        <w:t>concernono</w:t>
      </w:r>
      <w:r w:rsidRPr="00836B62">
        <w:rPr>
          <w:rFonts w:cstheme="minorHAnsi"/>
          <w:spacing w:val="29"/>
        </w:rPr>
        <w:t xml:space="preserve"> </w:t>
      </w:r>
      <w:r w:rsidRPr="00836B62">
        <w:rPr>
          <w:rFonts w:cstheme="minorHAnsi"/>
          <w:spacing w:val="-1"/>
        </w:rPr>
        <w:t>il</w:t>
      </w:r>
      <w:r w:rsidRPr="00836B62">
        <w:rPr>
          <w:rFonts w:cstheme="minorHAnsi"/>
          <w:spacing w:val="71"/>
          <w:w w:val="99"/>
        </w:rPr>
        <w:t xml:space="preserve"> </w:t>
      </w:r>
      <w:r w:rsidRPr="00836B62">
        <w:rPr>
          <w:rFonts w:cstheme="minorHAnsi"/>
          <w:spacing w:val="-1"/>
        </w:rPr>
        <w:t>"processo"</w:t>
      </w:r>
      <w:r w:rsidRPr="00836B62">
        <w:rPr>
          <w:rFonts w:cstheme="minorHAnsi"/>
          <w:spacing w:val="12"/>
        </w:rPr>
        <w:t xml:space="preserve"> </w:t>
      </w:r>
      <w:r w:rsidRPr="00836B62">
        <w:rPr>
          <w:rFonts w:cstheme="minorHAnsi"/>
        </w:rPr>
        <w:t>di</w:t>
      </w:r>
      <w:r w:rsidRPr="00836B62">
        <w:rPr>
          <w:rFonts w:cstheme="minorHAnsi"/>
          <w:spacing w:val="12"/>
        </w:rPr>
        <w:t xml:space="preserve"> </w:t>
      </w:r>
      <w:r w:rsidRPr="00836B62">
        <w:rPr>
          <w:rFonts w:cstheme="minorHAnsi"/>
          <w:spacing w:val="-1"/>
        </w:rPr>
        <w:t>analisi</w:t>
      </w:r>
      <w:r w:rsidRPr="00836B62">
        <w:rPr>
          <w:rFonts w:cstheme="minorHAnsi"/>
          <w:spacing w:val="12"/>
        </w:rPr>
        <w:t xml:space="preserve"> </w:t>
      </w:r>
      <w:r w:rsidRPr="00836B62">
        <w:rPr>
          <w:rFonts w:cstheme="minorHAnsi"/>
          <w:spacing w:val="-1"/>
        </w:rPr>
        <w:t>dei</w:t>
      </w:r>
      <w:r w:rsidRPr="00836B62">
        <w:rPr>
          <w:rFonts w:cstheme="minorHAnsi"/>
          <w:spacing w:val="15"/>
        </w:rPr>
        <w:t xml:space="preserve"> </w:t>
      </w:r>
      <w:r w:rsidRPr="00836B62">
        <w:rPr>
          <w:rFonts w:cstheme="minorHAnsi"/>
          <w:spacing w:val="-1"/>
        </w:rPr>
        <w:t>servizi,</w:t>
      </w:r>
      <w:r w:rsidRPr="00836B62">
        <w:rPr>
          <w:rFonts w:cstheme="minorHAnsi"/>
          <w:spacing w:val="12"/>
        </w:rPr>
        <w:t xml:space="preserve"> </w:t>
      </w:r>
      <w:r w:rsidRPr="00836B62">
        <w:rPr>
          <w:rFonts w:cstheme="minorHAnsi"/>
        </w:rPr>
        <w:t>di</w:t>
      </w:r>
      <w:r w:rsidRPr="00836B62">
        <w:rPr>
          <w:rFonts w:cstheme="minorHAnsi"/>
          <w:spacing w:val="12"/>
        </w:rPr>
        <w:t xml:space="preserve"> </w:t>
      </w:r>
      <w:r w:rsidRPr="00836B62">
        <w:rPr>
          <w:rFonts w:cstheme="minorHAnsi"/>
          <w:spacing w:val="-1"/>
        </w:rPr>
        <w:t>definizione</w:t>
      </w:r>
      <w:r w:rsidRPr="00836B62">
        <w:rPr>
          <w:rFonts w:cstheme="minorHAnsi"/>
          <w:spacing w:val="12"/>
        </w:rPr>
        <w:t xml:space="preserve"> </w:t>
      </w:r>
      <w:r w:rsidRPr="00836B62">
        <w:rPr>
          <w:rFonts w:cstheme="minorHAnsi"/>
        </w:rPr>
        <w:t>del</w:t>
      </w:r>
      <w:r w:rsidRPr="00836B62">
        <w:rPr>
          <w:rFonts w:cstheme="minorHAnsi"/>
          <w:spacing w:val="15"/>
        </w:rPr>
        <w:t xml:space="preserve"> </w:t>
      </w:r>
      <w:r w:rsidRPr="00836B62">
        <w:rPr>
          <w:rFonts w:cstheme="minorHAnsi"/>
          <w:spacing w:val="-1"/>
        </w:rPr>
        <w:t>set</w:t>
      </w:r>
      <w:r w:rsidRPr="00836B62">
        <w:rPr>
          <w:rFonts w:cstheme="minorHAnsi"/>
          <w:spacing w:val="13"/>
        </w:rPr>
        <w:t xml:space="preserve"> </w:t>
      </w:r>
      <w:r w:rsidRPr="00836B62">
        <w:rPr>
          <w:rFonts w:cstheme="minorHAnsi"/>
        </w:rPr>
        <w:t>di</w:t>
      </w:r>
      <w:r w:rsidRPr="00836B62">
        <w:rPr>
          <w:rFonts w:cstheme="minorHAnsi"/>
          <w:spacing w:val="13"/>
        </w:rPr>
        <w:t xml:space="preserve"> </w:t>
      </w:r>
      <w:r w:rsidRPr="00836B62">
        <w:rPr>
          <w:rFonts w:cstheme="minorHAnsi"/>
          <w:spacing w:val="-1"/>
        </w:rPr>
        <w:t>indicatori</w:t>
      </w:r>
      <w:r w:rsidRPr="00836B62">
        <w:rPr>
          <w:rFonts w:cstheme="minorHAnsi"/>
          <w:spacing w:val="12"/>
        </w:rPr>
        <w:t xml:space="preserve"> </w:t>
      </w:r>
      <w:r w:rsidRPr="00836B62">
        <w:rPr>
          <w:rFonts w:cstheme="minorHAnsi"/>
        </w:rPr>
        <w:t>di</w:t>
      </w:r>
      <w:r w:rsidRPr="00836B62">
        <w:rPr>
          <w:rFonts w:cstheme="minorHAnsi"/>
          <w:spacing w:val="12"/>
        </w:rPr>
        <w:t xml:space="preserve"> </w:t>
      </w:r>
      <w:r w:rsidRPr="00836B62">
        <w:rPr>
          <w:rFonts w:cstheme="minorHAnsi"/>
          <w:spacing w:val="-1"/>
        </w:rPr>
        <w:t>performance</w:t>
      </w:r>
      <w:r w:rsidRPr="00836B62">
        <w:rPr>
          <w:rFonts w:cstheme="minorHAnsi"/>
          <w:spacing w:val="12"/>
        </w:rPr>
        <w:t xml:space="preserve"> </w:t>
      </w:r>
      <w:r w:rsidRPr="00836B62">
        <w:rPr>
          <w:rFonts w:cstheme="minorHAnsi"/>
          <w:spacing w:val="-1"/>
        </w:rPr>
        <w:t>organizzativa,</w:t>
      </w:r>
      <w:r w:rsidRPr="00836B62">
        <w:rPr>
          <w:rFonts w:cstheme="minorHAnsi"/>
          <w:spacing w:val="12"/>
        </w:rPr>
        <w:t xml:space="preserve"> </w:t>
      </w:r>
      <w:r w:rsidRPr="00836B62">
        <w:rPr>
          <w:rFonts w:cstheme="minorHAnsi"/>
        </w:rPr>
        <w:t>di</w:t>
      </w:r>
      <w:r w:rsidR="00B031A9">
        <w:rPr>
          <w:rFonts w:cstheme="minorHAnsi"/>
          <w:spacing w:val="101"/>
          <w:w w:val="99"/>
        </w:rPr>
        <w:t xml:space="preserve"> </w:t>
      </w:r>
      <w:r w:rsidRPr="00836B62">
        <w:rPr>
          <w:rFonts w:cstheme="minorHAnsi"/>
          <w:spacing w:val="-1"/>
        </w:rPr>
        <w:t>realizzazione</w:t>
      </w:r>
      <w:r w:rsidRPr="00836B62">
        <w:rPr>
          <w:rFonts w:cstheme="minorHAnsi"/>
          <w:spacing w:val="1"/>
        </w:rPr>
        <w:t xml:space="preserve"> </w:t>
      </w:r>
      <w:r w:rsidRPr="00836B62">
        <w:rPr>
          <w:rFonts w:cstheme="minorHAnsi"/>
        </w:rPr>
        <w:t>delle</w:t>
      </w:r>
      <w:r w:rsidRPr="00836B62">
        <w:rPr>
          <w:rFonts w:cstheme="minorHAnsi"/>
          <w:spacing w:val="1"/>
        </w:rPr>
        <w:t xml:space="preserve"> </w:t>
      </w:r>
      <w:r w:rsidRPr="00836B62">
        <w:rPr>
          <w:rFonts w:cstheme="minorHAnsi"/>
        </w:rPr>
        <w:t>indagini</w:t>
      </w:r>
      <w:r w:rsidRPr="00836B62">
        <w:rPr>
          <w:rFonts w:cstheme="minorHAnsi"/>
          <w:spacing w:val="2"/>
        </w:rPr>
        <w:t xml:space="preserve"> </w:t>
      </w:r>
      <w:r w:rsidRPr="00836B62">
        <w:rPr>
          <w:rFonts w:cstheme="minorHAnsi"/>
        </w:rPr>
        <w:t>di</w:t>
      </w:r>
      <w:r w:rsidRPr="00836B62">
        <w:rPr>
          <w:rFonts w:cstheme="minorHAnsi"/>
          <w:spacing w:val="3"/>
        </w:rPr>
        <w:t xml:space="preserve"> </w:t>
      </w:r>
      <w:r w:rsidRPr="00836B62">
        <w:rPr>
          <w:rFonts w:cstheme="minorHAnsi"/>
          <w:spacing w:val="-1"/>
        </w:rPr>
        <w:t>soddisfazione,</w:t>
      </w:r>
      <w:r w:rsidRPr="00836B62">
        <w:rPr>
          <w:rFonts w:cstheme="minorHAnsi"/>
          <w:spacing w:val="1"/>
        </w:rPr>
        <w:t xml:space="preserve"> </w:t>
      </w:r>
      <w:proofErr w:type="gramStart"/>
      <w:r w:rsidRPr="00836B62">
        <w:rPr>
          <w:rFonts w:cstheme="minorHAnsi"/>
          <w:spacing w:val="-1"/>
        </w:rPr>
        <w:t>delle</w:t>
      </w:r>
      <w:r w:rsidR="00B031A9">
        <w:rPr>
          <w:rFonts w:cstheme="minorHAnsi"/>
          <w:spacing w:val="6"/>
        </w:rPr>
        <w:t xml:space="preserve"> </w:t>
      </w:r>
      <w:r w:rsidRPr="00836B62">
        <w:rPr>
          <w:rFonts w:cstheme="minorHAnsi"/>
          <w:spacing w:val="-1"/>
        </w:rPr>
        <w:t>stesura</w:t>
      </w:r>
      <w:proofErr w:type="gramEnd"/>
      <w:r w:rsidRPr="00836B62">
        <w:rPr>
          <w:rFonts w:cstheme="minorHAnsi"/>
          <w:spacing w:val="2"/>
        </w:rPr>
        <w:t xml:space="preserve"> </w:t>
      </w:r>
      <w:r w:rsidRPr="00836B62">
        <w:rPr>
          <w:rFonts w:cstheme="minorHAnsi"/>
          <w:spacing w:val="-1"/>
        </w:rPr>
        <w:t>della</w:t>
      </w:r>
      <w:r w:rsidRPr="00836B62">
        <w:rPr>
          <w:rFonts w:cstheme="minorHAnsi"/>
          <w:spacing w:val="2"/>
        </w:rPr>
        <w:t xml:space="preserve"> </w:t>
      </w:r>
      <w:r w:rsidRPr="00836B62">
        <w:rPr>
          <w:rFonts w:cstheme="minorHAnsi"/>
          <w:spacing w:val="-1"/>
        </w:rPr>
        <w:t>carte</w:t>
      </w:r>
      <w:r w:rsidRPr="00836B62">
        <w:rPr>
          <w:rFonts w:cstheme="minorHAnsi"/>
          <w:spacing w:val="3"/>
        </w:rPr>
        <w:t xml:space="preserve"> </w:t>
      </w:r>
      <w:r w:rsidRPr="00836B62">
        <w:rPr>
          <w:rFonts w:cstheme="minorHAnsi"/>
          <w:spacing w:val="-1"/>
        </w:rPr>
        <w:t>dei</w:t>
      </w:r>
      <w:r w:rsidRPr="00836B62">
        <w:rPr>
          <w:rFonts w:cstheme="minorHAnsi"/>
          <w:spacing w:val="2"/>
        </w:rPr>
        <w:t xml:space="preserve"> </w:t>
      </w:r>
      <w:r w:rsidRPr="00836B62">
        <w:rPr>
          <w:rFonts w:cstheme="minorHAnsi"/>
          <w:spacing w:val="-1"/>
        </w:rPr>
        <w:t>servizi,</w:t>
      </w:r>
      <w:r w:rsidRPr="00836B62">
        <w:rPr>
          <w:rFonts w:cstheme="minorHAnsi"/>
          <w:spacing w:val="4"/>
        </w:rPr>
        <w:t xml:space="preserve"> </w:t>
      </w:r>
      <w:r w:rsidRPr="00836B62">
        <w:rPr>
          <w:rFonts w:cstheme="minorHAnsi"/>
          <w:spacing w:val="-1"/>
        </w:rPr>
        <w:t>della</w:t>
      </w:r>
      <w:r w:rsidRPr="00836B62">
        <w:rPr>
          <w:rFonts w:cstheme="minorHAnsi"/>
          <w:spacing w:val="2"/>
        </w:rPr>
        <w:t xml:space="preserve"> </w:t>
      </w:r>
      <w:r w:rsidRPr="00836B62">
        <w:rPr>
          <w:rFonts w:cstheme="minorHAnsi"/>
          <w:spacing w:val="-1"/>
        </w:rPr>
        <w:t>pianificazione</w:t>
      </w:r>
      <w:r w:rsidRPr="00836B62">
        <w:rPr>
          <w:rFonts w:cstheme="minorHAnsi"/>
          <w:spacing w:val="85"/>
          <w:w w:val="99"/>
        </w:rPr>
        <w:t xml:space="preserve"> </w:t>
      </w:r>
      <w:r w:rsidRPr="00836B62">
        <w:rPr>
          <w:rFonts w:cstheme="minorHAnsi"/>
          <w:spacing w:val="-1"/>
        </w:rPr>
        <w:t>degli</w:t>
      </w:r>
      <w:r w:rsidRPr="00836B62">
        <w:rPr>
          <w:rFonts w:cstheme="minorHAnsi"/>
          <w:spacing w:val="-9"/>
        </w:rPr>
        <w:t xml:space="preserve"> </w:t>
      </w:r>
      <w:r w:rsidRPr="00836B62">
        <w:rPr>
          <w:rFonts w:cstheme="minorHAnsi"/>
          <w:spacing w:val="-1"/>
        </w:rPr>
        <w:t>interventi</w:t>
      </w:r>
      <w:r w:rsidRPr="00836B62">
        <w:rPr>
          <w:rFonts w:cstheme="minorHAnsi"/>
          <w:spacing w:val="-9"/>
        </w:rPr>
        <w:t xml:space="preserve"> </w:t>
      </w:r>
      <w:r w:rsidRPr="00836B62">
        <w:rPr>
          <w:rFonts w:cstheme="minorHAnsi"/>
        </w:rPr>
        <w:t>di</w:t>
      </w:r>
      <w:r w:rsidRPr="00836B62">
        <w:rPr>
          <w:rFonts w:cstheme="minorHAnsi"/>
          <w:spacing w:val="-8"/>
        </w:rPr>
        <w:t xml:space="preserve"> </w:t>
      </w:r>
      <w:r w:rsidRPr="00836B62">
        <w:rPr>
          <w:rFonts w:cstheme="minorHAnsi"/>
          <w:spacing w:val="-1"/>
        </w:rPr>
        <w:t>miglioramento.</w:t>
      </w:r>
    </w:p>
    <w:p w14:paraId="3B0F7D0F" w14:textId="77777777" w:rsidR="009B6F66" w:rsidRPr="00836B62" w:rsidRDefault="009B6F66" w:rsidP="00550AA6">
      <w:pPr>
        <w:pStyle w:val="Corpotesto"/>
        <w:tabs>
          <w:tab w:val="left" w:pos="9497"/>
        </w:tabs>
        <w:kinsoku w:val="0"/>
        <w:overflowPunct w:val="0"/>
        <w:spacing w:after="0" w:line="300" w:lineRule="exact"/>
        <w:ind w:right="141"/>
        <w:jc w:val="both"/>
        <w:rPr>
          <w:rFonts w:cstheme="minorHAnsi"/>
        </w:rPr>
      </w:pPr>
    </w:p>
    <w:p w14:paraId="3E93E45E" w14:textId="0D324DE9" w:rsidR="00550AA6" w:rsidRPr="008E324C" w:rsidRDefault="00C71536" w:rsidP="00550AA6">
      <w:pPr>
        <w:pStyle w:val="Paragrafoelenco"/>
        <w:numPr>
          <w:ilvl w:val="1"/>
          <w:numId w:val="17"/>
        </w:numPr>
        <w:tabs>
          <w:tab w:val="left" w:pos="9497"/>
        </w:tabs>
        <w:kinsoku w:val="0"/>
        <w:overflowPunct w:val="0"/>
        <w:autoSpaceDE w:val="0"/>
        <w:autoSpaceDN w:val="0"/>
        <w:adjustRightInd w:val="0"/>
        <w:spacing w:after="0" w:line="300" w:lineRule="exact"/>
        <w:ind w:right="141"/>
        <w:jc w:val="both"/>
        <w:rPr>
          <w:rFonts w:cstheme="minorHAnsi"/>
          <w:b/>
          <w:color w:val="365F91" w:themeColor="accent1" w:themeShade="BF"/>
          <w:lang w:bidi="he-IL"/>
        </w:rPr>
      </w:pPr>
      <w:r w:rsidRPr="00836B62">
        <w:rPr>
          <w:rFonts w:cstheme="minorHAnsi"/>
          <w:b/>
          <w:color w:val="365F91" w:themeColor="accent1" w:themeShade="BF"/>
          <w:lang w:bidi="he-IL"/>
        </w:rPr>
        <w:t xml:space="preserve"> - Programmazione attività 2022</w:t>
      </w:r>
    </w:p>
    <w:p w14:paraId="4AACB081" w14:textId="77777777" w:rsidR="00550AA6" w:rsidRPr="00836B62" w:rsidRDefault="009B6F66" w:rsidP="00550AA6">
      <w:pPr>
        <w:pStyle w:val="Corpotesto"/>
        <w:tabs>
          <w:tab w:val="left" w:pos="9497"/>
        </w:tabs>
        <w:kinsoku w:val="0"/>
        <w:overflowPunct w:val="0"/>
        <w:spacing w:after="0" w:line="300" w:lineRule="exact"/>
        <w:ind w:right="141"/>
        <w:jc w:val="both"/>
        <w:rPr>
          <w:rFonts w:cstheme="minorHAnsi"/>
        </w:rPr>
      </w:pPr>
      <w:r w:rsidRPr="00836B62">
        <w:rPr>
          <w:rFonts w:cstheme="minorHAnsi"/>
        </w:rPr>
        <w:t>Per l’anno 202</w:t>
      </w:r>
      <w:r w:rsidR="00550AA6" w:rsidRPr="00836B62">
        <w:rPr>
          <w:rFonts w:cstheme="minorHAnsi"/>
        </w:rPr>
        <w:t>2</w:t>
      </w:r>
      <w:r w:rsidRPr="00836B62">
        <w:rPr>
          <w:rFonts w:cstheme="minorHAnsi"/>
        </w:rPr>
        <w:t xml:space="preserve"> s’intende quindi</w:t>
      </w:r>
      <w:r w:rsidR="00550AA6" w:rsidRPr="00836B62">
        <w:rPr>
          <w:rFonts w:cstheme="minorHAnsi"/>
        </w:rPr>
        <w:t xml:space="preserve"> avviare una mappatura delle indagini sulla qualità già avviate nell’ente e richiedere a ciascuna area organizzativa le risultanze delle rilevazioni già svolte nel triennio precedente. </w:t>
      </w:r>
    </w:p>
    <w:p w14:paraId="5DFC3435" w14:textId="77777777" w:rsidR="009B6F66" w:rsidRPr="00836B62" w:rsidRDefault="00550AA6" w:rsidP="00550AA6">
      <w:pPr>
        <w:pStyle w:val="Corpotesto"/>
        <w:tabs>
          <w:tab w:val="left" w:pos="9497"/>
        </w:tabs>
        <w:kinsoku w:val="0"/>
        <w:overflowPunct w:val="0"/>
        <w:spacing w:after="0" w:line="300" w:lineRule="exact"/>
        <w:ind w:right="141"/>
        <w:jc w:val="both"/>
        <w:rPr>
          <w:rFonts w:cstheme="minorHAnsi"/>
        </w:rPr>
      </w:pPr>
      <w:r w:rsidRPr="00836B62">
        <w:rPr>
          <w:rFonts w:cstheme="minorHAnsi"/>
        </w:rPr>
        <w:t>Nel corso del 2023</w:t>
      </w:r>
      <w:r w:rsidR="009B6F66" w:rsidRPr="00836B62">
        <w:rPr>
          <w:rFonts w:cstheme="minorHAnsi"/>
        </w:rPr>
        <w:t xml:space="preserve"> </w:t>
      </w:r>
      <w:r w:rsidRPr="00836B62">
        <w:rPr>
          <w:rFonts w:cstheme="minorHAnsi"/>
        </w:rPr>
        <w:t>si intende poi implementare</w:t>
      </w:r>
      <w:r w:rsidR="009B6F66" w:rsidRPr="00836B62">
        <w:rPr>
          <w:rFonts w:cstheme="minorHAnsi"/>
        </w:rPr>
        <w:t>, affiancandole alle rilevazioni già presenti e già utilizzate nelle aree organizzative dell’ente, le seguenti indagini di qualità</w:t>
      </w:r>
      <w:r w:rsidR="007143AA" w:rsidRPr="00836B62">
        <w:rPr>
          <w:rFonts w:cstheme="minorHAnsi"/>
        </w:rPr>
        <w:t xml:space="preserve"> (link a ciascun strumento di rilevazione)</w:t>
      </w:r>
      <w:r w:rsidR="009B6F66" w:rsidRPr="00836B62">
        <w:rPr>
          <w:rFonts w:cstheme="minorHAnsi"/>
        </w:rPr>
        <w:t xml:space="preserve">: </w:t>
      </w:r>
    </w:p>
    <w:p w14:paraId="2F6BABF3" w14:textId="77777777" w:rsidR="00550AA6" w:rsidRPr="00836B62" w:rsidRDefault="00550AA6" w:rsidP="00550AA6">
      <w:pPr>
        <w:pStyle w:val="Corpotesto"/>
        <w:tabs>
          <w:tab w:val="left" w:pos="9497"/>
        </w:tabs>
        <w:kinsoku w:val="0"/>
        <w:overflowPunct w:val="0"/>
        <w:spacing w:after="0" w:line="300" w:lineRule="exact"/>
        <w:ind w:right="141"/>
        <w:jc w:val="both"/>
        <w:rPr>
          <w:rFonts w:cstheme="minorHAnsi"/>
          <w:b/>
          <w:color w:val="548DD4" w:themeColor="text2" w:themeTint="99"/>
        </w:rPr>
      </w:pPr>
    </w:p>
    <w:p w14:paraId="50B042D2" w14:textId="77777777" w:rsidR="009B6F66" w:rsidRPr="00836B62" w:rsidRDefault="009B6F66" w:rsidP="00550AA6">
      <w:pPr>
        <w:pStyle w:val="Corpotesto"/>
        <w:tabs>
          <w:tab w:val="left" w:pos="9497"/>
        </w:tabs>
        <w:kinsoku w:val="0"/>
        <w:overflowPunct w:val="0"/>
        <w:spacing w:after="0" w:line="300" w:lineRule="exact"/>
        <w:ind w:right="141"/>
        <w:jc w:val="both"/>
        <w:rPr>
          <w:rFonts w:cstheme="minorHAnsi"/>
          <w:b/>
          <w:color w:val="365F91" w:themeColor="accent1" w:themeShade="BF"/>
        </w:rPr>
      </w:pPr>
      <w:r w:rsidRPr="00836B62">
        <w:rPr>
          <w:rFonts w:cstheme="minorHAnsi"/>
          <w:b/>
          <w:color w:val="365F91" w:themeColor="accent1" w:themeShade="BF"/>
        </w:rPr>
        <w:t>Area Organizzativa I Affari generali e Sviluppo locale</w:t>
      </w:r>
    </w:p>
    <w:p w14:paraId="15005F50" w14:textId="77777777" w:rsidR="009B6F66" w:rsidRPr="00836B62" w:rsidRDefault="009B6F66" w:rsidP="00550AA6">
      <w:pPr>
        <w:pStyle w:val="Corpotesto"/>
        <w:tabs>
          <w:tab w:val="left" w:pos="9497"/>
        </w:tabs>
        <w:kinsoku w:val="0"/>
        <w:overflowPunct w:val="0"/>
        <w:spacing w:after="0" w:line="300" w:lineRule="exact"/>
        <w:ind w:right="141"/>
        <w:jc w:val="both"/>
        <w:rPr>
          <w:rFonts w:cstheme="minorHAnsi"/>
          <w:spacing w:val="-1"/>
        </w:rPr>
      </w:pPr>
      <w:r w:rsidRPr="00836B62">
        <w:rPr>
          <w:rFonts w:cstheme="minorHAnsi"/>
          <w:spacing w:val="-1"/>
        </w:rPr>
        <w:t xml:space="preserve">- </w:t>
      </w:r>
      <w:hyperlink r:id="rId30" w:tooltip="TEXT, 01 Cassetta Attrezzi URP , 01_Cassetta_Attrezzi__URP_.pdf, 646 KB" w:history="1">
        <w:r w:rsidRPr="00836B62">
          <w:rPr>
            <w:rFonts w:cstheme="minorHAnsi"/>
            <w:spacing w:val="-1"/>
          </w:rPr>
          <w:t>Cassetta 1: Gestione del front office di un URP</w:t>
        </w:r>
      </w:hyperlink>
    </w:p>
    <w:p w14:paraId="4A553E8D" w14:textId="77777777" w:rsidR="009B6F66" w:rsidRPr="00836B62" w:rsidRDefault="009B6F66" w:rsidP="00550AA6">
      <w:pPr>
        <w:pStyle w:val="Corpotesto"/>
        <w:tabs>
          <w:tab w:val="left" w:pos="9497"/>
        </w:tabs>
        <w:kinsoku w:val="0"/>
        <w:overflowPunct w:val="0"/>
        <w:spacing w:after="0" w:line="300" w:lineRule="exact"/>
        <w:ind w:right="141"/>
        <w:jc w:val="both"/>
        <w:rPr>
          <w:rFonts w:cstheme="minorHAnsi"/>
          <w:spacing w:val="-1"/>
        </w:rPr>
      </w:pPr>
      <w:r w:rsidRPr="00836B62">
        <w:rPr>
          <w:rFonts w:cstheme="minorHAnsi"/>
          <w:spacing w:val="-1"/>
        </w:rPr>
        <w:t xml:space="preserve">- </w:t>
      </w:r>
      <w:hyperlink r:id="rId31" w:tooltip="TEXT, 01.a Cassetta attrezzi Urp Gestione reclami, 01.aCassetta_attrezzi_Urp__Gestione_reclami.pdf, 648 KB" w:history="1">
        <w:r w:rsidRPr="00836B62">
          <w:rPr>
            <w:rFonts w:cstheme="minorHAnsi"/>
            <w:spacing w:val="-1"/>
          </w:rPr>
          <w:t>Cassetta 1a: Gestione dei reclami – URP</w:t>
        </w:r>
      </w:hyperlink>
    </w:p>
    <w:p w14:paraId="434D93CB" w14:textId="77777777" w:rsidR="009B6F66" w:rsidRPr="00836B62" w:rsidRDefault="009B6F66" w:rsidP="00550AA6">
      <w:pPr>
        <w:pStyle w:val="Corpotesto"/>
        <w:tabs>
          <w:tab w:val="left" w:pos="9497"/>
        </w:tabs>
        <w:kinsoku w:val="0"/>
        <w:overflowPunct w:val="0"/>
        <w:spacing w:after="0" w:line="300" w:lineRule="exact"/>
        <w:ind w:right="141"/>
        <w:jc w:val="both"/>
        <w:rPr>
          <w:rFonts w:cstheme="minorHAnsi"/>
          <w:spacing w:val="-1"/>
        </w:rPr>
      </w:pPr>
      <w:r w:rsidRPr="00836B62">
        <w:rPr>
          <w:rFonts w:cstheme="minorHAnsi"/>
          <w:spacing w:val="-1"/>
        </w:rPr>
        <w:t xml:space="preserve">- </w:t>
      </w:r>
      <w:hyperlink r:id="rId32" w:tooltip="TEXT, 02 Cassetta Attrezzi Valutazione Sito Internet, 02_Cassetta_Attrezzi_Valutazione_Sito_Internet.pdf, 651 KB" w:history="1">
        <w:r w:rsidRPr="00836B62">
          <w:rPr>
            <w:rFonts w:cstheme="minorHAnsi"/>
            <w:spacing w:val="-1"/>
          </w:rPr>
          <w:t>Cassetta 2: Valutazione sito internet</w:t>
        </w:r>
      </w:hyperlink>
    </w:p>
    <w:p w14:paraId="122BB428" w14:textId="77777777" w:rsidR="009B6F66" w:rsidRPr="00836B62" w:rsidRDefault="009B6F66" w:rsidP="00550AA6">
      <w:pPr>
        <w:pStyle w:val="Corpotesto"/>
        <w:tabs>
          <w:tab w:val="left" w:pos="9497"/>
        </w:tabs>
        <w:kinsoku w:val="0"/>
        <w:overflowPunct w:val="0"/>
        <w:spacing w:after="0" w:line="300" w:lineRule="exact"/>
        <w:ind w:right="141"/>
        <w:jc w:val="both"/>
        <w:rPr>
          <w:rFonts w:cstheme="minorHAnsi"/>
          <w:spacing w:val="-1"/>
        </w:rPr>
      </w:pPr>
      <w:r w:rsidRPr="00836B62">
        <w:rPr>
          <w:rFonts w:cstheme="minorHAnsi"/>
          <w:spacing w:val="-1"/>
        </w:rPr>
        <w:t xml:space="preserve">- </w:t>
      </w:r>
      <w:hyperlink r:id="rId33" w:tooltip="TEXT, 05 Cassetta attrezzi Assistenza Domiciliare, 05_Cassetta_attrezzi_Assistenza_Domiciliare.pdf, 773 KB" w:history="1">
        <w:r w:rsidRPr="00836B62">
          <w:rPr>
            <w:rFonts w:cstheme="minorHAnsi"/>
            <w:spacing w:val="-1"/>
          </w:rPr>
          <w:t>Cassetta 5: Assistenza domiciliare – URP (comune)</w:t>
        </w:r>
      </w:hyperlink>
    </w:p>
    <w:p w14:paraId="05B70350" w14:textId="77777777" w:rsidR="008E324C" w:rsidRDefault="008B5B4A" w:rsidP="008E324C">
      <w:pPr>
        <w:pStyle w:val="Corpotesto"/>
        <w:tabs>
          <w:tab w:val="left" w:pos="9497"/>
        </w:tabs>
        <w:kinsoku w:val="0"/>
        <w:overflowPunct w:val="0"/>
        <w:spacing w:after="0" w:line="300" w:lineRule="exact"/>
        <w:ind w:right="141"/>
        <w:jc w:val="both"/>
        <w:rPr>
          <w:rFonts w:cstheme="minorHAnsi"/>
          <w:spacing w:val="-1"/>
        </w:rPr>
      </w:pPr>
      <w:hyperlink r:id="rId34" w:tooltip="TEXT, 08 Cassetta Attrezzi SUAP allo sportello, 08_Cassetta_Attrezzi_SUAP_allo_sportello.pdf, 732 KB" w:history="1">
        <w:r w:rsidR="00137956" w:rsidRPr="00836B62">
          <w:rPr>
            <w:rFonts w:cstheme="minorHAnsi"/>
            <w:spacing w:val="-1"/>
          </w:rPr>
          <w:t xml:space="preserve">- </w:t>
        </w:r>
        <w:r w:rsidR="009B6F66" w:rsidRPr="00836B62">
          <w:rPr>
            <w:rFonts w:cstheme="minorHAnsi"/>
            <w:spacing w:val="-1"/>
          </w:rPr>
          <w:t>Cassetta 8: Sportello attività produttive – SUAP (comune – servizio allo sportello)</w:t>
        </w:r>
      </w:hyperlink>
    </w:p>
    <w:p w14:paraId="31AB1B1A" w14:textId="5906D254" w:rsidR="009B6F66" w:rsidRPr="00836B62" w:rsidRDefault="009B6F66" w:rsidP="008E324C">
      <w:pPr>
        <w:pStyle w:val="Corpotesto"/>
        <w:tabs>
          <w:tab w:val="left" w:pos="9497"/>
        </w:tabs>
        <w:kinsoku w:val="0"/>
        <w:overflowPunct w:val="0"/>
        <w:spacing w:after="0" w:line="300" w:lineRule="exact"/>
        <w:ind w:right="141"/>
        <w:jc w:val="both"/>
        <w:rPr>
          <w:rFonts w:cstheme="minorHAnsi"/>
          <w:spacing w:val="-1"/>
        </w:rPr>
      </w:pPr>
      <w:r w:rsidRPr="00836B62">
        <w:rPr>
          <w:rFonts w:cstheme="minorHAnsi"/>
          <w:spacing w:val="-1"/>
        </w:rPr>
        <w:t xml:space="preserve">- </w:t>
      </w:r>
      <w:hyperlink r:id="rId35" w:tooltip="TEXT, 08.a Cassetta Attrezzi SUAP on line, 08.a_Cassetta_Attrezzi_SUAP_on_line.pdf, 653 KB" w:history="1">
        <w:r w:rsidRPr="00836B62">
          <w:rPr>
            <w:rFonts w:cstheme="minorHAnsi"/>
            <w:spacing w:val="-1"/>
          </w:rPr>
          <w:t>Cassetta 8a: Sportello attività produttive – SUAP (comune - servizio online)</w:t>
        </w:r>
      </w:hyperlink>
    </w:p>
    <w:p w14:paraId="0C3B939C" w14:textId="77777777" w:rsidR="009B6F66" w:rsidRPr="00836B62" w:rsidRDefault="009B6F66" w:rsidP="00550AA6">
      <w:pPr>
        <w:pStyle w:val="Corpotesto"/>
        <w:tabs>
          <w:tab w:val="left" w:pos="9497"/>
        </w:tabs>
        <w:kinsoku w:val="0"/>
        <w:overflowPunct w:val="0"/>
        <w:spacing w:after="0" w:line="300" w:lineRule="exact"/>
        <w:ind w:right="141"/>
        <w:jc w:val="both"/>
        <w:rPr>
          <w:rFonts w:cstheme="minorHAnsi"/>
          <w:spacing w:val="-1"/>
        </w:rPr>
      </w:pPr>
      <w:r w:rsidRPr="00836B62">
        <w:rPr>
          <w:rFonts w:cstheme="minorHAnsi"/>
          <w:spacing w:val="-1"/>
        </w:rPr>
        <w:t xml:space="preserve">- </w:t>
      </w:r>
      <w:hyperlink r:id="rId36" w:tooltip="TEXT, 09 Cassetta Attrezzi Biblioteche, 09__Cassetta_Attrezzi_Biblioteche.pdf, 751 KB" w:history="1">
        <w:r w:rsidRPr="00836B62">
          <w:rPr>
            <w:rFonts w:cstheme="minorHAnsi"/>
            <w:spacing w:val="-1"/>
          </w:rPr>
          <w:t>Cassetta 9: Prestito/consultazione – Biblioteca</w:t>
        </w:r>
      </w:hyperlink>
    </w:p>
    <w:p w14:paraId="649A6F02" w14:textId="77777777" w:rsidR="00550AA6" w:rsidRPr="00836B62" w:rsidRDefault="00550AA6" w:rsidP="00550AA6">
      <w:pPr>
        <w:pStyle w:val="Corpotesto"/>
        <w:tabs>
          <w:tab w:val="left" w:pos="9497"/>
        </w:tabs>
        <w:kinsoku w:val="0"/>
        <w:overflowPunct w:val="0"/>
        <w:spacing w:after="0" w:line="300" w:lineRule="exact"/>
        <w:ind w:right="141"/>
        <w:jc w:val="both"/>
        <w:rPr>
          <w:rFonts w:cstheme="minorHAnsi"/>
          <w:b/>
          <w:color w:val="548DD4" w:themeColor="text2" w:themeTint="99"/>
        </w:rPr>
      </w:pPr>
    </w:p>
    <w:p w14:paraId="4D9A9D50" w14:textId="77777777" w:rsidR="00DD69E0" w:rsidRDefault="00DD69E0">
      <w:pPr>
        <w:rPr>
          <w:rFonts w:cstheme="minorHAnsi"/>
          <w:b/>
          <w:color w:val="365F91" w:themeColor="accent1" w:themeShade="BF"/>
        </w:rPr>
      </w:pPr>
      <w:r>
        <w:rPr>
          <w:rFonts w:cstheme="minorHAnsi"/>
          <w:b/>
          <w:color w:val="365F91" w:themeColor="accent1" w:themeShade="BF"/>
        </w:rPr>
        <w:br w:type="page"/>
      </w:r>
    </w:p>
    <w:p w14:paraId="13A1876E" w14:textId="32179422" w:rsidR="009B6F66" w:rsidRPr="00836B62" w:rsidRDefault="009B6F66" w:rsidP="00550AA6">
      <w:pPr>
        <w:pStyle w:val="Corpotesto"/>
        <w:tabs>
          <w:tab w:val="left" w:pos="9497"/>
        </w:tabs>
        <w:kinsoku w:val="0"/>
        <w:overflowPunct w:val="0"/>
        <w:spacing w:after="0" w:line="300" w:lineRule="exact"/>
        <w:ind w:right="141"/>
        <w:jc w:val="both"/>
        <w:rPr>
          <w:rFonts w:cstheme="minorHAnsi"/>
          <w:b/>
          <w:color w:val="365F91" w:themeColor="accent1" w:themeShade="BF"/>
        </w:rPr>
      </w:pPr>
      <w:r w:rsidRPr="00836B62">
        <w:rPr>
          <w:rFonts w:cstheme="minorHAnsi"/>
          <w:b/>
          <w:color w:val="365F91" w:themeColor="accent1" w:themeShade="BF"/>
        </w:rPr>
        <w:lastRenderedPageBreak/>
        <w:t>Area Organizzativa II Servizi finanziari e demografici</w:t>
      </w:r>
    </w:p>
    <w:p w14:paraId="36D5496C" w14:textId="77777777" w:rsidR="009B6F66" w:rsidRPr="00836B62" w:rsidRDefault="009B6F66" w:rsidP="00550AA6">
      <w:pPr>
        <w:pStyle w:val="Corpotesto"/>
        <w:tabs>
          <w:tab w:val="left" w:pos="9497"/>
        </w:tabs>
        <w:kinsoku w:val="0"/>
        <w:overflowPunct w:val="0"/>
        <w:spacing w:after="0" w:line="300" w:lineRule="exact"/>
        <w:ind w:right="141"/>
        <w:jc w:val="both"/>
        <w:rPr>
          <w:rFonts w:cstheme="minorHAnsi"/>
          <w:spacing w:val="-1"/>
        </w:rPr>
      </w:pPr>
      <w:r w:rsidRPr="00836B62">
        <w:rPr>
          <w:rFonts w:cstheme="minorHAnsi"/>
          <w:spacing w:val="-2"/>
        </w:rPr>
        <w:t xml:space="preserve">- </w:t>
      </w:r>
      <w:hyperlink r:id="rId37" w:tooltip="TEXT, 03 Cassetta attrezzi Rilascio certificati, 03_Cassetta_attrezzi_Rilascio_certificati.pdf, 725 KB" w:history="1">
        <w:r w:rsidRPr="00836B62">
          <w:rPr>
            <w:rFonts w:cstheme="minorHAnsi"/>
            <w:spacing w:val="-1"/>
          </w:rPr>
          <w:t>Cassetta 3: Rilascio certificati – ufficio anagrafe (comune)</w:t>
        </w:r>
      </w:hyperlink>
    </w:p>
    <w:p w14:paraId="2F6E927F" w14:textId="77777777" w:rsidR="009B6F66" w:rsidRPr="00836B62" w:rsidRDefault="009B6F66" w:rsidP="00550AA6">
      <w:pPr>
        <w:pStyle w:val="Corpotesto"/>
        <w:tabs>
          <w:tab w:val="left" w:pos="9497"/>
        </w:tabs>
        <w:kinsoku w:val="0"/>
        <w:overflowPunct w:val="0"/>
        <w:spacing w:after="0" w:line="300" w:lineRule="exact"/>
        <w:ind w:right="141"/>
        <w:jc w:val="both"/>
        <w:rPr>
          <w:rFonts w:cstheme="minorHAnsi"/>
          <w:spacing w:val="-1"/>
        </w:rPr>
      </w:pPr>
      <w:r w:rsidRPr="00836B62">
        <w:rPr>
          <w:rFonts w:cstheme="minorHAnsi"/>
          <w:spacing w:val="-1"/>
        </w:rPr>
        <w:t xml:space="preserve">- </w:t>
      </w:r>
      <w:hyperlink r:id="rId38" w:tooltip="TEXT, 04 Cassetta attrezzi Richiesta di variazioni, 04_Cassetta_attrezzi_Richiesta_di_variazioni.pdf, 671 KB" w:history="1">
        <w:r w:rsidRPr="00836B62">
          <w:rPr>
            <w:rFonts w:cstheme="minorHAnsi"/>
            <w:spacing w:val="-1"/>
          </w:rPr>
          <w:t>Cassetta 4: Richiesta variazioni – ufficio anagrafe (comune)</w:t>
        </w:r>
      </w:hyperlink>
    </w:p>
    <w:p w14:paraId="3FF6D8F2" w14:textId="77777777" w:rsidR="00550AA6" w:rsidRPr="00836B62" w:rsidRDefault="00550AA6" w:rsidP="00550AA6">
      <w:pPr>
        <w:pStyle w:val="Corpotesto"/>
        <w:tabs>
          <w:tab w:val="left" w:pos="9497"/>
        </w:tabs>
        <w:kinsoku w:val="0"/>
        <w:overflowPunct w:val="0"/>
        <w:spacing w:after="0" w:line="300" w:lineRule="exact"/>
        <w:ind w:right="141"/>
        <w:jc w:val="both"/>
        <w:rPr>
          <w:rFonts w:cstheme="minorHAnsi"/>
          <w:b/>
          <w:color w:val="548DD4" w:themeColor="text2" w:themeTint="99"/>
        </w:rPr>
      </w:pPr>
    </w:p>
    <w:p w14:paraId="7BED8856" w14:textId="77777777" w:rsidR="009B6F66" w:rsidRPr="00836B62" w:rsidRDefault="009B6F66" w:rsidP="00550AA6">
      <w:pPr>
        <w:pStyle w:val="Corpotesto"/>
        <w:tabs>
          <w:tab w:val="left" w:pos="9497"/>
        </w:tabs>
        <w:kinsoku w:val="0"/>
        <w:overflowPunct w:val="0"/>
        <w:spacing w:after="0" w:line="300" w:lineRule="exact"/>
        <w:ind w:right="141"/>
        <w:jc w:val="both"/>
        <w:rPr>
          <w:rFonts w:cstheme="minorHAnsi"/>
          <w:b/>
          <w:color w:val="365F91" w:themeColor="accent1" w:themeShade="BF"/>
        </w:rPr>
      </w:pPr>
      <w:r w:rsidRPr="00836B62">
        <w:rPr>
          <w:rFonts w:cstheme="minorHAnsi"/>
          <w:b/>
          <w:color w:val="365F91" w:themeColor="accent1" w:themeShade="BF"/>
        </w:rPr>
        <w:t xml:space="preserve">Area Organizzativa III </w:t>
      </w:r>
    </w:p>
    <w:p w14:paraId="629455EF" w14:textId="77777777" w:rsidR="009B6F66" w:rsidRPr="00836B62" w:rsidRDefault="009B6F66" w:rsidP="00550AA6">
      <w:pPr>
        <w:pStyle w:val="Corpotesto"/>
        <w:tabs>
          <w:tab w:val="left" w:pos="9497"/>
        </w:tabs>
        <w:kinsoku w:val="0"/>
        <w:overflowPunct w:val="0"/>
        <w:spacing w:after="0" w:line="300" w:lineRule="exact"/>
        <w:ind w:right="141"/>
        <w:jc w:val="both"/>
        <w:rPr>
          <w:rFonts w:cstheme="minorHAnsi"/>
          <w:spacing w:val="-1"/>
        </w:rPr>
      </w:pPr>
      <w:r w:rsidRPr="00836B62">
        <w:rPr>
          <w:rFonts w:cstheme="minorHAnsi"/>
        </w:rPr>
        <w:t xml:space="preserve">- </w:t>
      </w:r>
      <w:hyperlink r:id="rId39" w:tooltip="TEXT, 11 Cassetta Attrezzi Gestione verde pubblico, 11_Cassetta_Attrezzi__Gestione_verde_pubblico.pdf, 681 KB" w:history="1">
        <w:r w:rsidRPr="00836B62">
          <w:rPr>
            <w:rFonts w:cstheme="minorHAnsi"/>
            <w:spacing w:val="-1"/>
          </w:rPr>
          <w:t>Cassetta 11: Gestione, cura e manutenzione del verde pubblico (comune)</w:t>
        </w:r>
      </w:hyperlink>
    </w:p>
    <w:p w14:paraId="6FB1940D" w14:textId="77777777" w:rsidR="00550AA6" w:rsidRPr="00836B62" w:rsidRDefault="00550AA6" w:rsidP="00550AA6">
      <w:pPr>
        <w:pStyle w:val="Corpotesto"/>
        <w:tabs>
          <w:tab w:val="left" w:pos="9497"/>
        </w:tabs>
        <w:kinsoku w:val="0"/>
        <w:overflowPunct w:val="0"/>
        <w:spacing w:after="0" w:line="300" w:lineRule="exact"/>
        <w:ind w:right="141"/>
        <w:jc w:val="both"/>
        <w:rPr>
          <w:rFonts w:cstheme="minorHAnsi"/>
          <w:b/>
          <w:color w:val="548DD4" w:themeColor="text2" w:themeTint="99"/>
        </w:rPr>
      </w:pPr>
    </w:p>
    <w:p w14:paraId="0A89BBF3" w14:textId="77777777" w:rsidR="009B6F66" w:rsidRPr="00836B62" w:rsidRDefault="009B6F66" w:rsidP="00550AA6">
      <w:pPr>
        <w:pStyle w:val="Corpotesto"/>
        <w:tabs>
          <w:tab w:val="left" w:pos="9497"/>
        </w:tabs>
        <w:kinsoku w:val="0"/>
        <w:overflowPunct w:val="0"/>
        <w:spacing w:after="0" w:line="300" w:lineRule="exact"/>
        <w:ind w:right="141"/>
        <w:jc w:val="both"/>
        <w:rPr>
          <w:rFonts w:cstheme="minorHAnsi"/>
          <w:b/>
          <w:color w:val="365F91" w:themeColor="accent1" w:themeShade="BF"/>
        </w:rPr>
      </w:pPr>
      <w:r w:rsidRPr="00836B62">
        <w:rPr>
          <w:rFonts w:cstheme="minorHAnsi"/>
          <w:b/>
          <w:color w:val="365F91" w:themeColor="accent1" w:themeShade="BF"/>
        </w:rPr>
        <w:t>Area Organizzativa V Pubblica istruzione, sport e servizi sociali</w:t>
      </w:r>
    </w:p>
    <w:p w14:paraId="60FC0B41" w14:textId="77777777" w:rsidR="009B6F66" w:rsidRPr="00836B62" w:rsidRDefault="009B6F66" w:rsidP="00550AA6">
      <w:pPr>
        <w:pStyle w:val="Corpotesto"/>
        <w:tabs>
          <w:tab w:val="left" w:pos="9497"/>
        </w:tabs>
        <w:kinsoku w:val="0"/>
        <w:overflowPunct w:val="0"/>
        <w:spacing w:after="0" w:line="300" w:lineRule="exact"/>
        <w:ind w:right="141"/>
        <w:jc w:val="both"/>
        <w:rPr>
          <w:rFonts w:cstheme="minorHAnsi"/>
          <w:spacing w:val="-1"/>
        </w:rPr>
      </w:pPr>
      <w:r w:rsidRPr="00836B62">
        <w:rPr>
          <w:rFonts w:cstheme="minorHAnsi"/>
        </w:rPr>
        <w:t xml:space="preserve">- </w:t>
      </w:r>
      <w:hyperlink r:id="rId40" w:tooltip="TEXT, 10 Cassetta attrezzi Gestione Mensa, 10_Cassetta_attrezzi_Gestione_Mensa.pdf, 533 KB" w:history="1">
        <w:r w:rsidRPr="00836B62">
          <w:rPr>
            <w:rFonts w:cstheme="minorHAnsi"/>
            <w:spacing w:val="-1"/>
          </w:rPr>
          <w:t>Cassetta 10: Gestione mensa – servizi scolastici (comune)</w:t>
        </w:r>
      </w:hyperlink>
    </w:p>
    <w:p w14:paraId="40489C5F" w14:textId="77777777" w:rsidR="009B6F66" w:rsidRPr="00836B62" w:rsidRDefault="009B6F66" w:rsidP="00550AA6">
      <w:pPr>
        <w:pStyle w:val="Corpotesto"/>
        <w:tabs>
          <w:tab w:val="left" w:pos="9497"/>
        </w:tabs>
        <w:kinsoku w:val="0"/>
        <w:overflowPunct w:val="0"/>
        <w:spacing w:after="0" w:line="300" w:lineRule="exact"/>
        <w:ind w:right="141"/>
        <w:jc w:val="both"/>
        <w:rPr>
          <w:rFonts w:cstheme="minorHAnsi"/>
          <w:spacing w:val="-1"/>
        </w:rPr>
      </w:pPr>
      <w:r w:rsidRPr="00836B62">
        <w:rPr>
          <w:rFonts w:cstheme="minorHAnsi"/>
        </w:rPr>
        <w:t xml:space="preserve">- </w:t>
      </w:r>
      <w:hyperlink r:id="rId41" w:tooltip="TEXT, 13 Cassetta Attrezzi Concessione agevolazioni, 13_Cassetta_Attrezzi__Concessione_agevolazioni.pdf, 624 KB" w:history="1">
        <w:r w:rsidRPr="00836B62">
          <w:rPr>
            <w:rFonts w:cstheme="minorHAnsi"/>
            <w:spacing w:val="-1"/>
          </w:rPr>
          <w:t>Cassetta 13: Concessione agevolazione – servizi sociali (comune)</w:t>
        </w:r>
      </w:hyperlink>
    </w:p>
    <w:p w14:paraId="3CA3C799" w14:textId="77777777" w:rsidR="009B6F66" w:rsidRPr="00836B62" w:rsidRDefault="009B6F66" w:rsidP="00550AA6">
      <w:pPr>
        <w:pStyle w:val="Corpotesto"/>
        <w:tabs>
          <w:tab w:val="left" w:pos="9497"/>
        </w:tabs>
        <w:kinsoku w:val="0"/>
        <w:overflowPunct w:val="0"/>
        <w:spacing w:after="0" w:line="300" w:lineRule="exact"/>
        <w:ind w:right="141"/>
        <w:jc w:val="both"/>
        <w:rPr>
          <w:rFonts w:cstheme="minorHAnsi"/>
          <w:spacing w:val="-1"/>
        </w:rPr>
      </w:pPr>
      <w:r w:rsidRPr="00836B62">
        <w:rPr>
          <w:rFonts w:cstheme="minorHAnsi"/>
        </w:rPr>
        <w:t xml:space="preserve">- </w:t>
      </w:r>
      <w:hyperlink r:id="rId42" w:tooltip="TEXT, 14 Cassetta Attrezzi Assegnazione alloggi, 14_Cassetta_Attrezzi__Assegnazione_alloggi.pdf, 650 KB" w:history="1">
        <w:r w:rsidRPr="00836B62">
          <w:rPr>
            <w:rFonts w:cstheme="minorHAnsi"/>
            <w:spacing w:val="-1"/>
          </w:rPr>
          <w:t>Cassetta 14: Assegnazione alloggi – ufficio amministrativo (comune)</w:t>
        </w:r>
      </w:hyperlink>
    </w:p>
    <w:p w14:paraId="722CFF50" w14:textId="77777777" w:rsidR="009B6F66" w:rsidRPr="00836B62" w:rsidRDefault="009B6F66" w:rsidP="00550AA6">
      <w:pPr>
        <w:pStyle w:val="Corpotesto"/>
        <w:tabs>
          <w:tab w:val="left" w:pos="9497"/>
        </w:tabs>
        <w:kinsoku w:val="0"/>
        <w:overflowPunct w:val="0"/>
        <w:spacing w:after="0" w:line="300" w:lineRule="exact"/>
        <w:ind w:right="141"/>
        <w:jc w:val="both"/>
        <w:rPr>
          <w:rFonts w:cstheme="minorHAnsi"/>
          <w:spacing w:val="-1"/>
        </w:rPr>
      </w:pPr>
      <w:r w:rsidRPr="00836B62">
        <w:rPr>
          <w:rFonts w:cstheme="minorHAnsi"/>
        </w:rPr>
        <w:t xml:space="preserve">- </w:t>
      </w:r>
      <w:hyperlink r:id="rId43" w:tooltip="TEXT, 15 Cassetta attrezzi Centro sociale anziani, 15_Cassetta_attrezzi_Centro_sociale_anziani.pdf, 662 KB" w:history="1">
        <w:r w:rsidRPr="00836B62">
          <w:rPr>
            <w:rFonts w:cstheme="minorHAnsi"/>
            <w:spacing w:val="-1"/>
          </w:rPr>
          <w:t>Cassetta 15: Centro sociale terza età – servizi sociali (comune)</w:t>
        </w:r>
      </w:hyperlink>
    </w:p>
    <w:p w14:paraId="434B8BE2" w14:textId="77777777" w:rsidR="009B6F66" w:rsidRPr="00836B62" w:rsidRDefault="009B6F66" w:rsidP="00550AA6">
      <w:pPr>
        <w:pStyle w:val="Corpotesto"/>
        <w:tabs>
          <w:tab w:val="left" w:pos="9497"/>
        </w:tabs>
        <w:kinsoku w:val="0"/>
        <w:overflowPunct w:val="0"/>
        <w:spacing w:after="0" w:line="300" w:lineRule="exact"/>
        <w:ind w:right="141"/>
        <w:jc w:val="both"/>
        <w:rPr>
          <w:rFonts w:cstheme="minorHAnsi"/>
          <w:spacing w:val="-1"/>
        </w:rPr>
      </w:pPr>
      <w:r w:rsidRPr="00836B62">
        <w:rPr>
          <w:rFonts w:cstheme="minorHAnsi"/>
        </w:rPr>
        <w:t xml:space="preserve">- </w:t>
      </w:r>
      <w:hyperlink r:id="rId44" w:tooltip="TEXT, 16 Cassette Attrezzi Iscrizione asili nido, 16_Cassette_Attrezzi__Iscrizione_asili_nido.pdf, 659 KB" w:history="1">
        <w:r w:rsidRPr="00836B62">
          <w:rPr>
            <w:rFonts w:cstheme="minorHAnsi"/>
            <w:spacing w:val="-1"/>
          </w:rPr>
          <w:t>Cassetta 16: Iscrizioni asili nido – servizi sociali (comune)</w:t>
        </w:r>
      </w:hyperlink>
    </w:p>
    <w:p w14:paraId="444245A0" w14:textId="77777777" w:rsidR="009B6F66" w:rsidRPr="00836B62" w:rsidRDefault="009B6F66" w:rsidP="00550AA6">
      <w:pPr>
        <w:pStyle w:val="Corpotesto"/>
        <w:tabs>
          <w:tab w:val="left" w:pos="1541"/>
          <w:tab w:val="left" w:pos="9497"/>
        </w:tabs>
        <w:kinsoku w:val="0"/>
        <w:overflowPunct w:val="0"/>
        <w:spacing w:after="0" w:line="300" w:lineRule="exact"/>
        <w:ind w:right="141"/>
        <w:jc w:val="both"/>
        <w:rPr>
          <w:rFonts w:cstheme="minorHAnsi"/>
        </w:rPr>
      </w:pPr>
    </w:p>
    <w:p w14:paraId="3D75F3E0" w14:textId="77777777" w:rsidR="005819FF" w:rsidRPr="00836B62" w:rsidRDefault="009B6F66" w:rsidP="005819FF">
      <w:pPr>
        <w:pStyle w:val="Corpotesto"/>
        <w:tabs>
          <w:tab w:val="left" w:pos="9497"/>
        </w:tabs>
        <w:kinsoku w:val="0"/>
        <w:overflowPunct w:val="0"/>
        <w:spacing w:after="0" w:line="300" w:lineRule="exact"/>
        <w:ind w:right="141"/>
        <w:jc w:val="both"/>
        <w:rPr>
          <w:rFonts w:cstheme="minorHAnsi"/>
          <w:spacing w:val="-1"/>
        </w:rPr>
      </w:pPr>
      <w:r w:rsidRPr="00836B62">
        <w:rPr>
          <w:rFonts w:cstheme="minorHAnsi"/>
          <w:spacing w:val="-1"/>
        </w:rPr>
        <w:t xml:space="preserve">Al termine della rilevazione verrà predisposto un report che restituirà i dati relativi alla soddisfazione degli utenti e che </w:t>
      </w:r>
      <w:r w:rsidR="00446A05" w:rsidRPr="00836B62">
        <w:rPr>
          <w:rFonts w:cstheme="minorHAnsi"/>
          <w:spacing w:val="-1"/>
        </w:rPr>
        <w:t>costituirà</w:t>
      </w:r>
      <w:r w:rsidRPr="00836B62">
        <w:rPr>
          <w:rFonts w:cstheme="minorHAnsi"/>
          <w:spacing w:val="-1"/>
        </w:rPr>
        <w:t xml:space="preserve"> un allegato alla relazione sulla performance organizzativa </w:t>
      </w:r>
      <w:r w:rsidR="00756F02" w:rsidRPr="00836B62">
        <w:rPr>
          <w:rFonts w:cstheme="minorHAnsi"/>
          <w:spacing w:val="-1"/>
        </w:rPr>
        <w:t>dell’ente</w:t>
      </w:r>
      <w:r w:rsidR="00446A05" w:rsidRPr="00836B62">
        <w:rPr>
          <w:rFonts w:cstheme="minorHAnsi"/>
          <w:spacing w:val="-1"/>
        </w:rPr>
        <w:t>.</w:t>
      </w:r>
      <w:r w:rsidR="005819FF" w:rsidRPr="00836B62">
        <w:rPr>
          <w:rFonts w:cstheme="minorHAnsi"/>
          <w:spacing w:val="-1"/>
        </w:rPr>
        <w:t xml:space="preserve"> </w:t>
      </w:r>
    </w:p>
    <w:p w14:paraId="7119AFAA" w14:textId="77777777" w:rsidR="008369D5" w:rsidRPr="00836B62" w:rsidRDefault="00D5766C" w:rsidP="005819FF">
      <w:pPr>
        <w:pStyle w:val="Corpotesto"/>
        <w:tabs>
          <w:tab w:val="left" w:pos="9497"/>
        </w:tabs>
        <w:kinsoku w:val="0"/>
        <w:overflowPunct w:val="0"/>
        <w:spacing w:after="0" w:line="300" w:lineRule="exact"/>
        <w:ind w:right="141"/>
        <w:jc w:val="both"/>
        <w:rPr>
          <w:rFonts w:cstheme="minorHAnsi"/>
          <w:spacing w:val="-1"/>
        </w:rPr>
      </w:pPr>
      <w:r w:rsidRPr="00836B62">
        <w:rPr>
          <w:rFonts w:cstheme="minorHAnsi"/>
          <w:color w:val="000000"/>
          <w:lang w:bidi="he-IL"/>
        </w:rPr>
        <w:t>Il monitoraggio delle sottosezioni “</w:t>
      </w:r>
      <w:r w:rsidRPr="00836B62">
        <w:rPr>
          <w:rFonts w:cstheme="minorHAnsi"/>
          <w:i/>
          <w:color w:val="000000"/>
          <w:lang w:bidi="he-IL"/>
        </w:rPr>
        <w:t>Valore pubblico</w:t>
      </w:r>
      <w:r w:rsidRPr="00836B62">
        <w:rPr>
          <w:rFonts w:cstheme="minorHAnsi"/>
          <w:color w:val="000000"/>
          <w:lang w:bidi="he-IL"/>
        </w:rPr>
        <w:t>” e “</w:t>
      </w:r>
      <w:r w:rsidRPr="00836B62">
        <w:rPr>
          <w:rFonts w:cstheme="minorHAnsi"/>
          <w:i/>
          <w:color w:val="000000"/>
          <w:lang w:bidi="he-IL"/>
        </w:rPr>
        <w:t>Performance</w:t>
      </w:r>
      <w:r w:rsidRPr="00836B62">
        <w:rPr>
          <w:rFonts w:cstheme="minorHAnsi"/>
          <w:color w:val="000000"/>
          <w:lang w:bidi="he-IL"/>
        </w:rPr>
        <w:t>”, avverrà secondo</w:t>
      </w:r>
      <w:r w:rsidR="00C44332" w:rsidRPr="00836B62">
        <w:rPr>
          <w:rFonts w:cstheme="minorHAnsi"/>
          <w:color w:val="000000"/>
          <w:lang w:bidi="he-IL"/>
        </w:rPr>
        <w:t xml:space="preserve"> </w:t>
      </w:r>
      <w:r w:rsidRPr="00836B62">
        <w:rPr>
          <w:rFonts w:cstheme="minorHAnsi"/>
          <w:color w:val="000000"/>
          <w:lang w:bidi="he-IL"/>
        </w:rPr>
        <w:t>le modalità stabilite dagli articoli 6 e 10, comma 1, lett. b) del decreto legislativo n. 150 del 2009</w:t>
      </w:r>
      <w:r w:rsidR="00C44332" w:rsidRPr="00836B62">
        <w:rPr>
          <w:rFonts w:cstheme="minorHAnsi"/>
          <w:color w:val="000000"/>
          <w:lang w:bidi="he-IL"/>
        </w:rPr>
        <w:t xml:space="preserve"> mentre il </w:t>
      </w:r>
      <w:r w:rsidRPr="00836B62">
        <w:rPr>
          <w:rFonts w:cstheme="minorHAnsi"/>
          <w:color w:val="000000"/>
          <w:lang w:bidi="he-IL"/>
        </w:rPr>
        <w:t>monitoraggio della sezione “</w:t>
      </w:r>
      <w:r w:rsidRPr="00836B62">
        <w:rPr>
          <w:rFonts w:cstheme="minorHAnsi"/>
          <w:i/>
          <w:color w:val="000000"/>
          <w:lang w:bidi="he-IL"/>
        </w:rPr>
        <w:t>Rischi corruttivi e trasparenza</w:t>
      </w:r>
      <w:r w:rsidRPr="00836B62">
        <w:rPr>
          <w:rFonts w:cstheme="minorHAnsi"/>
          <w:color w:val="000000"/>
          <w:lang w:bidi="he-IL"/>
        </w:rPr>
        <w:t>”, secondo le indicazioni di</w:t>
      </w:r>
      <w:r w:rsidR="00C44332" w:rsidRPr="00836B62">
        <w:rPr>
          <w:rFonts w:cstheme="minorHAnsi"/>
          <w:color w:val="000000"/>
          <w:lang w:bidi="he-IL"/>
        </w:rPr>
        <w:t xml:space="preserve"> </w:t>
      </w:r>
      <w:r w:rsidR="009C0F02" w:rsidRPr="00836B62">
        <w:rPr>
          <w:rFonts w:cstheme="minorHAnsi"/>
          <w:color w:val="000000"/>
          <w:lang w:bidi="he-IL"/>
        </w:rPr>
        <w:t>ANAC.</w:t>
      </w:r>
    </w:p>
    <w:p w14:paraId="0174FE0E" w14:textId="77777777" w:rsidR="00186C7E" w:rsidRPr="00836B62" w:rsidRDefault="00D5766C" w:rsidP="00550AA6">
      <w:pPr>
        <w:autoSpaceDE w:val="0"/>
        <w:autoSpaceDN w:val="0"/>
        <w:adjustRightInd w:val="0"/>
        <w:spacing w:after="0" w:line="300" w:lineRule="exact"/>
        <w:jc w:val="both"/>
        <w:rPr>
          <w:rFonts w:cstheme="minorHAnsi"/>
          <w:color w:val="000000"/>
          <w:lang w:bidi="he-IL"/>
        </w:rPr>
      </w:pPr>
      <w:r w:rsidRPr="00836B62">
        <w:rPr>
          <w:rFonts w:cstheme="minorHAnsi"/>
          <w:color w:val="000000"/>
          <w:lang w:bidi="he-IL"/>
        </w:rPr>
        <w:t>In relazione alla Sezione “</w:t>
      </w:r>
      <w:r w:rsidRPr="00836B62">
        <w:rPr>
          <w:rFonts w:cstheme="minorHAnsi"/>
          <w:i/>
          <w:color w:val="000000"/>
          <w:lang w:bidi="he-IL"/>
        </w:rPr>
        <w:t>Organizzazione e capitale umano</w:t>
      </w:r>
      <w:r w:rsidRPr="00836B62">
        <w:rPr>
          <w:rFonts w:cstheme="minorHAnsi"/>
          <w:color w:val="000000"/>
          <w:lang w:bidi="he-IL"/>
        </w:rPr>
        <w:t>” il monitoraggio della coerenza con gli</w:t>
      </w:r>
      <w:r w:rsidR="00C44332" w:rsidRPr="00836B62">
        <w:rPr>
          <w:rFonts w:cstheme="minorHAnsi"/>
          <w:color w:val="000000"/>
          <w:lang w:bidi="he-IL"/>
        </w:rPr>
        <w:t xml:space="preserve"> </w:t>
      </w:r>
      <w:r w:rsidRPr="00836B62">
        <w:rPr>
          <w:rFonts w:cstheme="minorHAnsi"/>
          <w:color w:val="000000"/>
          <w:lang w:bidi="he-IL"/>
        </w:rPr>
        <w:t>obiettivi di performance sarà effettuato su base triennale da OIV/Nucleo di valutazione.</w:t>
      </w:r>
    </w:p>
    <w:p w14:paraId="004304C7" w14:textId="77777777" w:rsidR="00550AA6" w:rsidRPr="00836B62" w:rsidRDefault="00550AA6" w:rsidP="00550AA6">
      <w:pPr>
        <w:autoSpaceDE w:val="0"/>
        <w:autoSpaceDN w:val="0"/>
        <w:adjustRightInd w:val="0"/>
        <w:spacing w:after="0" w:line="300" w:lineRule="exact"/>
        <w:jc w:val="both"/>
        <w:rPr>
          <w:rFonts w:cstheme="minorHAnsi"/>
          <w:color w:val="000000"/>
          <w:lang w:bidi="he-IL"/>
        </w:rPr>
      </w:pPr>
    </w:p>
    <w:p w14:paraId="76065F8D" w14:textId="35322510" w:rsidR="00AC197B" w:rsidRPr="00836B62" w:rsidRDefault="00AC197B" w:rsidP="00060FAB">
      <w:pPr>
        <w:rPr>
          <w:rFonts w:cstheme="minorHAnsi"/>
          <w:b/>
          <w:color w:val="365F91" w:themeColor="accent1" w:themeShade="BF"/>
          <w:lang w:bidi="he-IL"/>
        </w:rPr>
      </w:pPr>
    </w:p>
    <w:sectPr w:rsidR="00AC197B" w:rsidRPr="00836B62" w:rsidSect="00564A39">
      <w:headerReference w:type="default" r:id="rId45"/>
      <w:footerReference w:type="default" r:id="rId46"/>
      <w:pgSz w:w="11906" w:h="16838"/>
      <w:pgMar w:top="1417" w:right="1133" w:bottom="1134" w:left="1134" w:header="708" w:footer="708" w:gutter="0"/>
      <w:pgBorders w:offsetFrom="page">
        <w:top w:val="single" w:sz="12" w:space="24" w:color="auto"/>
        <w:left w:val="single" w:sz="12" w:space="24" w:color="auto"/>
        <w:bottom w:val="single" w:sz="12" w:space="24" w:color="auto"/>
        <w:right w:val="single" w:sz="12" w:space="24" w:color="auto"/>
      </w:pgBorders>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5C708F" w14:textId="77777777" w:rsidR="008B5B4A" w:rsidRDefault="008B5B4A" w:rsidP="006A733D">
      <w:pPr>
        <w:spacing w:after="0" w:line="240" w:lineRule="auto"/>
      </w:pPr>
      <w:r>
        <w:separator/>
      </w:r>
    </w:p>
  </w:endnote>
  <w:endnote w:type="continuationSeparator" w:id="0">
    <w:p w14:paraId="0A3402AF" w14:textId="77777777" w:rsidR="008B5B4A" w:rsidRDefault="008B5B4A" w:rsidP="006A73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00000000" w:usb1="E9DFFFFF" w:usb2="0000003F" w:usb3="00000000" w:csb0="003F01FF" w:csb1="00000000"/>
  </w:font>
  <w:font w:name="Comic Sans MS">
    <w:panose1 w:val="030F0702030302020204"/>
    <w:charset w:val="00"/>
    <w:family w:val="script"/>
    <w:pitch w:val="variable"/>
    <w:sig w:usb0="000002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F16E31" w14:textId="77777777" w:rsidR="008B5B4A" w:rsidRPr="009A557D" w:rsidRDefault="008B5B4A" w:rsidP="009A557D">
    <w:pPr>
      <w:pStyle w:val="Intestazione"/>
      <w:jc w:val="center"/>
      <w:rPr>
        <w:rFonts w:ascii="Comic Sans MS" w:hAnsi="Comic Sans MS"/>
        <w:b/>
        <w:i/>
        <w:color w:val="000000" w:themeColor="text1"/>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F85A52" w14:textId="77777777" w:rsidR="008B5B4A" w:rsidRDefault="008B5B4A" w:rsidP="006A733D">
      <w:pPr>
        <w:spacing w:after="0" w:line="240" w:lineRule="auto"/>
      </w:pPr>
      <w:r>
        <w:separator/>
      </w:r>
    </w:p>
  </w:footnote>
  <w:footnote w:type="continuationSeparator" w:id="0">
    <w:p w14:paraId="44F4D2A5" w14:textId="77777777" w:rsidR="008B5B4A" w:rsidRDefault="008B5B4A" w:rsidP="006A73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DE164F" w14:textId="77777777" w:rsidR="008B5B4A" w:rsidRPr="006A733D" w:rsidRDefault="008B5B4A" w:rsidP="00EF750A">
    <w:pPr>
      <w:pStyle w:val="Intestazione"/>
      <w:rPr>
        <w:b/>
        <w:color w:val="548DD4" w:themeColor="text2" w:themeTint="99"/>
        <w:sz w:val="36"/>
        <w:szCs w:val="36"/>
      </w:rPr>
    </w:pPr>
    <w:r w:rsidRPr="00784CEA">
      <w:rPr>
        <w:noProof/>
        <w:lang w:eastAsia="it-IT"/>
      </w:rPr>
      <w:drawing>
        <wp:inline distT="0" distB="0" distL="0" distR="0" wp14:anchorId="1F97867B" wp14:editId="130EEF8F">
          <wp:extent cx="3858850" cy="648586"/>
          <wp:effectExtent l="0" t="0" r="0" b="0"/>
          <wp:docPr id="14" name="Picture 2" descr="IntestazioneS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testazioneSX.jpg"/>
                  <pic:cNvPicPr/>
                </pic:nvPicPr>
                <pic:blipFill>
                  <a:blip r:embed="rId1"/>
                  <a:stretch>
                    <a:fillRect/>
                  </a:stretch>
                </pic:blipFill>
                <pic:spPr>
                  <a:xfrm>
                    <a:off x="0" y="0"/>
                    <a:ext cx="3866741" cy="649912"/>
                  </a:xfrm>
                  <a:prstGeom prst="rect">
                    <a:avLst/>
                  </a:prstGeom>
                </pic:spPr>
              </pic:pic>
            </a:graphicData>
          </a:graphic>
        </wp:inline>
      </w:drawing>
    </w:r>
    <w:r>
      <w:rPr>
        <w:b/>
        <w:color w:val="548DD4" w:themeColor="text2" w:themeTint="99"/>
        <w:sz w:val="36"/>
        <w:szCs w:val="36"/>
      </w:rPr>
      <w:t xml:space="preserve">                  </w:t>
    </w:r>
    <w:r>
      <w:rPr>
        <w:noProof/>
        <w:lang w:eastAsia="it-IT"/>
      </w:rPr>
      <w:drawing>
        <wp:inline distT="0" distB="0" distL="0" distR="0" wp14:anchorId="3F08F061" wp14:editId="54FA9241">
          <wp:extent cx="1165024" cy="627321"/>
          <wp:effectExtent l="0" t="0" r="0" b="1905"/>
          <wp:docPr id="15" name="Immagine 15" descr="https://www.funzionepubblica.gov.it/sites/funzionepubblica.gov.it/files/styles/650x350/public/field/image/dipfunzionepubblica_0.jpeg?itok=yxPqZGq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www.funzionepubblica.gov.it/sites/funzionepubblica.gov.it/files/styles/650x350/public/field/image/dipfunzionepubblica_0.jpeg?itok=yxPqZGq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84440" cy="63777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5343AC"/>
    <w:multiLevelType w:val="hybridMultilevel"/>
    <w:tmpl w:val="A208B3B2"/>
    <w:lvl w:ilvl="0" w:tplc="A9D0FC34">
      <w:start w:val="2"/>
      <w:numFmt w:val="bullet"/>
      <w:lvlText w:val="-"/>
      <w:lvlJc w:val="left"/>
      <w:pPr>
        <w:ind w:left="720" w:hanging="360"/>
      </w:pPr>
      <w:rPr>
        <w:rFonts w:ascii="Calibri" w:eastAsia="Cambria" w:hAnsi="Calibri"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74A42A1"/>
    <w:multiLevelType w:val="multilevel"/>
    <w:tmpl w:val="A18E6E9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7F62185"/>
    <w:multiLevelType w:val="multilevel"/>
    <w:tmpl w:val="27D8EE36"/>
    <w:lvl w:ilvl="0">
      <w:start w:val="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8B7104F"/>
    <w:multiLevelType w:val="multilevel"/>
    <w:tmpl w:val="A1DCE2E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D1A462D"/>
    <w:multiLevelType w:val="hybridMultilevel"/>
    <w:tmpl w:val="FB06D900"/>
    <w:lvl w:ilvl="0" w:tplc="A9D0FC34">
      <w:start w:val="2"/>
      <w:numFmt w:val="bullet"/>
      <w:lvlText w:val="-"/>
      <w:lvlJc w:val="left"/>
      <w:pPr>
        <w:ind w:left="832" w:hanging="363"/>
      </w:pPr>
      <w:rPr>
        <w:rFonts w:ascii="Calibri" w:eastAsia="Cambria" w:hAnsi="Calibri" w:cs="Times New Roman" w:hint="default"/>
        <w:sz w:val="22"/>
        <w:szCs w:val="22"/>
      </w:rPr>
    </w:lvl>
    <w:lvl w:ilvl="1" w:tplc="1756937A">
      <w:start w:val="1"/>
      <w:numFmt w:val="bullet"/>
      <w:lvlText w:val="•"/>
      <w:lvlJc w:val="left"/>
      <w:pPr>
        <w:ind w:left="1790" w:hanging="363"/>
      </w:pPr>
      <w:rPr>
        <w:rFonts w:hint="default"/>
      </w:rPr>
    </w:lvl>
    <w:lvl w:ilvl="2" w:tplc="2FAA042C">
      <w:start w:val="1"/>
      <w:numFmt w:val="bullet"/>
      <w:lvlText w:val="•"/>
      <w:lvlJc w:val="left"/>
      <w:pPr>
        <w:ind w:left="2749" w:hanging="363"/>
      </w:pPr>
      <w:rPr>
        <w:rFonts w:hint="default"/>
      </w:rPr>
    </w:lvl>
    <w:lvl w:ilvl="3" w:tplc="72CEC782">
      <w:start w:val="1"/>
      <w:numFmt w:val="bullet"/>
      <w:lvlText w:val="•"/>
      <w:lvlJc w:val="left"/>
      <w:pPr>
        <w:ind w:left="3708" w:hanging="363"/>
      </w:pPr>
      <w:rPr>
        <w:rFonts w:hint="default"/>
      </w:rPr>
    </w:lvl>
    <w:lvl w:ilvl="4" w:tplc="4CC46114">
      <w:start w:val="1"/>
      <w:numFmt w:val="bullet"/>
      <w:lvlText w:val="•"/>
      <w:lvlJc w:val="left"/>
      <w:pPr>
        <w:ind w:left="4667" w:hanging="363"/>
      </w:pPr>
      <w:rPr>
        <w:rFonts w:hint="default"/>
      </w:rPr>
    </w:lvl>
    <w:lvl w:ilvl="5" w:tplc="9426E6B4">
      <w:start w:val="1"/>
      <w:numFmt w:val="bullet"/>
      <w:lvlText w:val="•"/>
      <w:lvlJc w:val="left"/>
      <w:pPr>
        <w:ind w:left="5626" w:hanging="363"/>
      </w:pPr>
      <w:rPr>
        <w:rFonts w:hint="default"/>
      </w:rPr>
    </w:lvl>
    <w:lvl w:ilvl="6" w:tplc="3730BB7C">
      <w:start w:val="1"/>
      <w:numFmt w:val="bullet"/>
      <w:lvlText w:val="•"/>
      <w:lvlJc w:val="left"/>
      <w:pPr>
        <w:ind w:left="6584" w:hanging="363"/>
      </w:pPr>
      <w:rPr>
        <w:rFonts w:hint="default"/>
      </w:rPr>
    </w:lvl>
    <w:lvl w:ilvl="7" w:tplc="096A670C">
      <w:start w:val="1"/>
      <w:numFmt w:val="bullet"/>
      <w:lvlText w:val="•"/>
      <w:lvlJc w:val="left"/>
      <w:pPr>
        <w:ind w:left="7543" w:hanging="363"/>
      </w:pPr>
      <w:rPr>
        <w:rFonts w:hint="default"/>
      </w:rPr>
    </w:lvl>
    <w:lvl w:ilvl="8" w:tplc="ACE8AACC">
      <w:start w:val="1"/>
      <w:numFmt w:val="bullet"/>
      <w:lvlText w:val="•"/>
      <w:lvlJc w:val="left"/>
      <w:pPr>
        <w:ind w:left="8502" w:hanging="363"/>
      </w:pPr>
      <w:rPr>
        <w:rFonts w:hint="default"/>
      </w:rPr>
    </w:lvl>
  </w:abstractNum>
  <w:abstractNum w:abstractNumId="5" w15:restartNumberingAfterBreak="0">
    <w:nsid w:val="11C60A36"/>
    <w:multiLevelType w:val="multilevel"/>
    <w:tmpl w:val="E4AE916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2C41810"/>
    <w:multiLevelType w:val="hybridMultilevel"/>
    <w:tmpl w:val="8E9A4E98"/>
    <w:lvl w:ilvl="0" w:tplc="5C7EEC14">
      <w:start w:val="1"/>
      <w:numFmt w:val="bullet"/>
      <w:lvlText w:val="-"/>
      <w:lvlJc w:val="left"/>
      <w:pPr>
        <w:ind w:left="720" w:hanging="360"/>
      </w:pPr>
      <w:rPr>
        <w:rFonts w:ascii="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3351A41"/>
    <w:multiLevelType w:val="hybridMultilevel"/>
    <w:tmpl w:val="DADCB832"/>
    <w:lvl w:ilvl="0" w:tplc="A9D0FC34">
      <w:start w:val="2"/>
      <w:numFmt w:val="bullet"/>
      <w:lvlText w:val="-"/>
      <w:lvlJc w:val="left"/>
      <w:pPr>
        <w:ind w:left="720" w:hanging="360"/>
      </w:pPr>
      <w:rPr>
        <w:rFonts w:ascii="Calibri" w:eastAsia="Cambria" w:hAnsi="Calibri"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17EF5787"/>
    <w:multiLevelType w:val="multilevel"/>
    <w:tmpl w:val="3548770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AF27EFE"/>
    <w:multiLevelType w:val="hybridMultilevel"/>
    <w:tmpl w:val="3D626860"/>
    <w:lvl w:ilvl="0" w:tplc="A9D0FC34">
      <w:start w:val="2"/>
      <w:numFmt w:val="bullet"/>
      <w:lvlText w:val="-"/>
      <w:lvlJc w:val="left"/>
      <w:pPr>
        <w:ind w:left="720" w:hanging="360"/>
      </w:pPr>
      <w:rPr>
        <w:rFonts w:ascii="Calibri" w:eastAsia="Cambria" w:hAnsi="Calibri"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1D9503A5"/>
    <w:multiLevelType w:val="multilevel"/>
    <w:tmpl w:val="0FCC830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DDC3627"/>
    <w:multiLevelType w:val="hybridMultilevel"/>
    <w:tmpl w:val="8738F9D4"/>
    <w:lvl w:ilvl="0" w:tplc="77D48124">
      <w:start w:val="1"/>
      <w:numFmt w:val="bullet"/>
      <w:lvlText w:val="-"/>
      <w:lvlJc w:val="left"/>
      <w:pPr>
        <w:ind w:left="832" w:hanging="348"/>
      </w:pPr>
      <w:rPr>
        <w:rFonts w:ascii="Calibri" w:eastAsia="Calibri" w:hAnsi="Calibri" w:hint="default"/>
        <w:b/>
        <w:bCs/>
        <w:sz w:val="22"/>
        <w:szCs w:val="22"/>
      </w:rPr>
    </w:lvl>
    <w:lvl w:ilvl="1" w:tplc="08867DEE">
      <w:start w:val="1"/>
      <w:numFmt w:val="bullet"/>
      <w:lvlText w:val=""/>
      <w:lvlJc w:val="left"/>
      <w:pPr>
        <w:ind w:left="1790" w:hanging="348"/>
      </w:pPr>
      <w:rPr>
        <w:rFonts w:ascii="Symbol" w:hAnsi="Symbol" w:hint="default"/>
      </w:rPr>
    </w:lvl>
    <w:lvl w:ilvl="2" w:tplc="0DC48760">
      <w:start w:val="1"/>
      <w:numFmt w:val="bullet"/>
      <w:lvlText w:val="•"/>
      <w:lvlJc w:val="left"/>
      <w:pPr>
        <w:ind w:left="2749" w:hanging="348"/>
      </w:pPr>
      <w:rPr>
        <w:rFonts w:hint="default"/>
      </w:rPr>
    </w:lvl>
    <w:lvl w:ilvl="3" w:tplc="11B84288">
      <w:start w:val="1"/>
      <w:numFmt w:val="bullet"/>
      <w:lvlText w:val="•"/>
      <w:lvlJc w:val="left"/>
      <w:pPr>
        <w:ind w:left="3708" w:hanging="348"/>
      </w:pPr>
      <w:rPr>
        <w:rFonts w:hint="default"/>
      </w:rPr>
    </w:lvl>
    <w:lvl w:ilvl="4" w:tplc="C7E0824E">
      <w:start w:val="1"/>
      <w:numFmt w:val="bullet"/>
      <w:lvlText w:val="•"/>
      <w:lvlJc w:val="left"/>
      <w:pPr>
        <w:ind w:left="4667" w:hanging="348"/>
      </w:pPr>
      <w:rPr>
        <w:rFonts w:hint="default"/>
      </w:rPr>
    </w:lvl>
    <w:lvl w:ilvl="5" w:tplc="486485EE">
      <w:start w:val="1"/>
      <w:numFmt w:val="bullet"/>
      <w:lvlText w:val="•"/>
      <w:lvlJc w:val="left"/>
      <w:pPr>
        <w:ind w:left="5626" w:hanging="348"/>
      </w:pPr>
      <w:rPr>
        <w:rFonts w:hint="default"/>
      </w:rPr>
    </w:lvl>
    <w:lvl w:ilvl="6" w:tplc="92EE171A">
      <w:start w:val="1"/>
      <w:numFmt w:val="bullet"/>
      <w:lvlText w:val="•"/>
      <w:lvlJc w:val="left"/>
      <w:pPr>
        <w:ind w:left="6584" w:hanging="348"/>
      </w:pPr>
      <w:rPr>
        <w:rFonts w:hint="default"/>
      </w:rPr>
    </w:lvl>
    <w:lvl w:ilvl="7" w:tplc="A8E4A8AE">
      <w:start w:val="1"/>
      <w:numFmt w:val="bullet"/>
      <w:lvlText w:val="•"/>
      <w:lvlJc w:val="left"/>
      <w:pPr>
        <w:ind w:left="7543" w:hanging="348"/>
      </w:pPr>
      <w:rPr>
        <w:rFonts w:hint="default"/>
      </w:rPr>
    </w:lvl>
    <w:lvl w:ilvl="8" w:tplc="8A1267CA">
      <w:start w:val="1"/>
      <w:numFmt w:val="bullet"/>
      <w:lvlText w:val="•"/>
      <w:lvlJc w:val="left"/>
      <w:pPr>
        <w:ind w:left="8502" w:hanging="348"/>
      </w:pPr>
      <w:rPr>
        <w:rFonts w:hint="default"/>
      </w:rPr>
    </w:lvl>
  </w:abstractNum>
  <w:abstractNum w:abstractNumId="12" w15:restartNumberingAfterBreak="0">
    <w:nsid w:val="1DE47736"/>
    <w:multiLevelType w:val="multilevel"/>
    <w:tmpl w:val="45EA8358"/>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FB65167"/>
    <w:multiLevelType w:val="hybridMultilevel"/>
    <w:tmpl w:val="B71090DA"/>
    <w:lvl w:ilvl="0" w:tplc="7E3C5D68">
      <w:start w:val="1"/>
      <w:numFmt w:val="decimal"/>
      <w:lvlText w:val="%1."/>
      <w:lvlJc w:val="left"/>
      <w:pPr>
        <w:ind w:left="490" w:hanging="348"/>
      </w:pPr>
      <w:rPr>
        <w:rFonts w:hint="default"/>
        <w:b w:val="0"/>
        <w:bCs/>
        <w:sz w:val="22"/>
        <w:szCs w:val="22"/>
      </w:rPr>
    </w:lvl>
    <w:lvl w:ilvl="1" w:tplc="A84E6520">
      <w:start w:val="1"/>
      <w:numFmt w:val="bullet"/>
      <w:lvlText w:val="•"/>
      <w:lvlJc w:val="left"/>
      <w:pPr>
        <w:ind w:left="1448" w:hanging="348"/>
      </w:pPr>
      <w:rPr>
        <w:rFonts w:hint="default"/>
      </w:rPr>
    </w:lvl>
    <w:lvl w:ilvl="2" w:tplc="0DC48760">
      <w:start w:val="1"/>
      <w:numFmt w:val="bullet"/>
      <w:lvlText w:val="•"/>
      <w:lvlJc w:val="left"/>
      <w:pPr>
        <w:ind w:left="2407" w:hanging="348"/>
      </w:pPr>
      <w:rPr>
        <w:rFonts w:hint="default"/>
      </w:rPr>
    </w:lvl>
    <w:lvl w:ilvl="3" w:tplc="11B84288">
      <w:start w:val="1"/>
      <w:numFmt w:val="bullet"/>
      <w:lvlText w:val="•"/>
      <w:lvlJc w:val="left"/>
      <w:pPr>
        <w:ind w:left="3366" w:hanging="348"/>
      </w:pPr>
      <w:rPr>
        <w:rFonts w:hint="default"/>
      </w:rPr>
    </w:lvl>
    <w:lvl w:ilvl="4" w:tplc="C7E0824E">
      <w:start w:val="1"/>
      <w:numFmt w:val="bullet"/>
      <w:lvlText w:val="•"/>
      <w:lvlJc w:val="left"/>
      <w:pPr>
        <w:ind w:left="4325" w:hanging="348"/>
      </w:pPr>
      <w:rPr>
        <w:rFonts w:hint="default"/>
      </w:rPr>
    </w:lvl>
    <w:lvl w:ilvl="5" w:tplc="486485EE">
      <w:start w:val="1"/>
      <w:numFmt w:val="bullet"/>
      <w:lvlText w:val="•"/>
      <w:lvlJc w:val="left"/>
      <w:pPr>
        <w:ind w:left="5284" w:hanging="348"/>
      </w:pPr>
      <w:rPr>
        <w:rFonts w:hint="default"/>
      </w:rPr>
    </w:lvl>
    <w:lvl w:ilvl="6" w:tplc="92EE171A">
      <w:start w:val="1"/>
      <w:numFmt w:val="bullet"/>
      <w:lvlText w:val="•"/>
      <w:lvlJc w:val="left"/>
      <w:pPr>
        <w:ind w:left="6242" w:hanging="348"/>
      </w:pPr>
      <w:rPr>
        <w:rFonts w:hint="default"/>
      </w:rPr>
    </w:lvl>
    <w:lvl w:ilvl="7" w:tplc="A8E4A8AE">
      <w:start w:val="1"/>
      <w:numFmt w:val="bullet"/>
      <w:lvlText w:val="•"/>
      <w:lvlJc w:val="left"/>
      <w:pPr>
        <w:ind w:left="7201" w:hanging="348"/>
      </w:pPr>
      <w:rPr>
        <w:rFonts w:hint="default"/>
      </w:rPr>
    </w:lvl>
    <w:lvl w:ilvl="8" w:tplc="8A1267CA">
      <w:start w:val="1"/>
      <w:numFmt w:val="bullet"/>
      <w:lvlText w:val="•"/>
      <w:lvlJc w:val="left"/>
      <w:pPr>
        <w:ind w:left="8160" w:hanging="348"/>
      </w:pPr>
      <w:rPr>
        <w:rFonts w:hint="default"/>
      </w:rPr>
    </w:lvl>
  </w:abstractNum>
  <w:abstractNum w:abstractNumId="14" w15:restartNumberingAfterBreak="0">
    <w:nsid w:val="250271EF"/>
    <w:multiLevelType w:val="hybridMultilevel"/>
    <w:tmpl w:val="7FDC9E36"/>
    <w:lvl w:ilvl="0" w:tplc="A9D0FC34">
      <w:start w:val="2"/>
      <w:numFmt w:val="bullet"/>
      <w:lvlText w:val="-"/>
      <w:lvlJc w:val="left"/>
      <w:pPr>
        <w:ind w:left="832" w:hanging="363"/>
      </w:pPr>
      <w:rPr>
        <w:rFonts w:ascii="Calibri" w:eastAsia="Cambria" w:hAnsi="Calibri" w:cs="Times New Roman" w:hint="default"/>
        <w:sz w:val="22"/>
        <w:szCs w:val="22"/>
      </w:rPr>
    </w:lvl>
    <w:lvl w:ilvl="1" w:tplc="1756937A">
      <w:start w:val="1"/>
      <w:numFmt w:val="bullet"/>
      <w:lvlText w:val="•"/>
      <w:lvlJc w:val="left"/>
      <w:pPr>
        <w:ind w:left="1790" w:hanging="363"/>
      </w:pPr>
      <w:rPr>
        <w:rFonts w:hint="default"/>
      </w:rPr>
    </w:lvl>
    <w:lvl w:ilvl="2" w:tplc="2FAA042C">
      <w:start w:val="1"/>
      <w:numFmt w:val="bullet"/>
      <w:lvlText w:val="•"/>
      <w:lvlJc w:val="left"/>
      <w:pPr>
        <w:ind w:left="2749" w:hanging="363"/>
      </w:pPr>
      <w:rPr>
        <w:rFonts w:hint="default"/>
      </w:rPr>
    </w:lvl>
    <w:lvl w:ilvl="3" w:tplc="72CEC782">
      <w:start w:val="1"/>
      <w:numFmt w:val="bullet"/>
      <w:lvlText w:val="•"/>
      <w:lvlJc w:val="left"/>
      <w:pPr>
        <w:ind w:left="3708" w:hanging="363"/>
      </w:pPr>
      <w:rPr>
        <w:rFonts w:hint="default"/>
      </w:rPr>
    </w:lvl>
    <w:lvl w:ilvl="4" w:tplc="4CC46114">
      <w:start w:val="1"/>
      <w:numFmt w:val="bullet"/>
      <w:lvlText w:val="•"/>
      <w:lvlJc w:val="left"/>
      <w:pPr>
        <w:ind w:left="4667" w:hanging="363"/>
      </w:pPr>
      <w:rPr>
        <w:rFonts w:hint="default"/>
      </w:rPr>
    </w:lvl>
    <w:lvl w:ilvl="5" w:tplc="9426E6B4">
      <w:start w:val="1"/>
      <w:numFmt w:val="bullet"/>
      <w:lvlText w:val="•"/>
      <w:lvlJc w:val="left"/>
      <w:pPr>
        <w:ind w:left="5626" w:hanging="363"/>
      </w:pPr>
      <w:rPr>
        <w:rFonts w:hint="default"/>
      </w:rPr>
    </w:lvl>
    <w:lvl w:ilvl="6" w:tplc="3730BB7C">
      <w:start w:val="1"/>
      <w:numFmt w:val="bullet"/>
      <w:lvlText w:val="•"/>
      <w:lvlJc w:val="left"/>
      <w:pPr>
        <w:ind w:left="6584" w:hanging="363"/>
      </w:pPr>
      <w:rPr>
        <w:rFonts w:hint="default"/>
      </w:rPr>
    </w:lvl>
    <w:lvl w:ilvl="7" w:tplc="096A670C">
      <w:start w:val="1"/>
      <w:numFmt w:val="bullet"/>
      <w:lvlText w:val="•"/>
      <w:lvlJc w:val="left"/>
      <w:pPr>
        <w:ind w:left="7543" w:hanging="363"/>
      </w:pPr>
      <w:rPr>
        <w:rFonts w:hint="default"/>
      </w:rPr>
    </w:lvl>
    <w:lvl w:ilvl="8" w:tplc="ACE8AACC">
      <w:start w:val="1"/>
      <w:numFmt w:val="bullet"/>
      <w:lvlText w:val="•"/>
      <w:lvlJc w:val="left"/>
      <w:pPr>
        <w:ind w:left="8502" w:hanging="363"/>
      </w:pPr>
      <w:rPr>
        <w:rFonts w:hint="default"/>
      </w:rPr>
    </w:lvl>
  </w:abstractNum>
  <w:abstractNum w:abstractNumId="15" w15:restartNumberingAfterBreak="0">
    <w:nsid w:val="2BE36326"/>
    <w:multiLevelType w:val="hybridMultilevel"/>
    <w:tmpl w:val="1E90D5AA"/>
    <w:lvl w:ilvl="0" w:tplc="864A5812">
      <w:start w:val="5"/>
      <w:numFmt w:val="bullet"/>
      <w:lvlText w:val="-"/>
      <w:lvlJc w:val="left"/>
      <w:pPr>
        <w:ind w:left="720" w:hanging="360"/>
      </w:pPr>
      <w:rPr>
        <w:rFonts w:ascii="Calibri" w:eastAsiaTheme="minorHAnsi" w:hAnsi="Calibri" w:cs="Calibri"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34B0084D"/>
    <w:multiLevelType w:val="hybridMultilevel"/>
    <w:tmpl w:val="470E4822"/>
    <w:lvl w:ilvl="0" w:tplc="08867DEE">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3C861269"/>
    <w:multiLevelType w:val="multilevel"/>
    <w:tmpl w:val="0020090A"/>
    <w:lvl w:ilvl="0">
      <w:start w:val="3"/>
      <w:numFmt w:val="decimal"/>
      <w:lvlText w:val="%1"/>
      <w:lvlJc w:val="left"/>
      <w:pPr>
        <w:ind w:left="855" w:hanging="855"/>
      </w:pPr>
      <w:rPr>
        <w:rFonts w:hint="default"/>
      </w:rPr>
    </w:lvl>
    <w:lvl w:ilvl="1">
      <w:start w:val="5"/>
      <w:numFmt w:val="decimal"/>
      <w:lvlText w:val="%1.%2"/>
      <w:lvlJc w:val="left"/>
      <w:pPr>
        <w:ind w:left="855" w:hanging="855"/>
      </w:pPr>
      <w:rPr>
        <w:rFonts w:hint="default"/>
      </w:rPr>
    </w:lvl>
    <w:lvl w:ilvl="2">
      <w:start w:val="2"/>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8" w15:restartNumberingAfterBreak="0">
    <w:nsid w:val="3E841098"/>
    <w:multiLevelType w:val="hybridMultilevel"/>
    <w:tmpl w:val="6F28D724"/>
    <w:lvl w:ilvl="0" w:tplc="5C7EEC14">
      <w:start w:val="1"/>
      <w:numFmt w:val="bullet"/>
      <w:lvlText w:val="-"/>
      <w:lvlJc w:val="left"/>
      <w:pPr>
        <w:ind w:left="720" w:hanging="360"/>
      </w:pPr>
      <w:rPr>
        <w:rFonts w:ascii="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0964046"/>
    <w:multiLevelType w:val="multilevel"/>
    <w:tmpl w:val="E19A6CA6"/>
    <w:lvl w:ilvl="0">
      <w:start w:val="1"/>
      <w:numFmt w:val="decimal"/>
      <w:lvlText w:val="%1"/>
      <w:lvlJc w:val="left"/>
      <w:pPr>
        <w:ind w:left="360" w:hanging="360"/>
      </w:pPr>
      <w:rPr>
        <w:rFonts w:ascii="Arial" w:hAnsi="Arial"/>
        <w:b/>
        <w:color w:val="FFFFFF" w:themeColor="background1"/>
        <w:u w:val="none"/>
      </w:rPr>
    </w:lvl>
    <w:lvl w:ilvl="1">
      <w:start w:val="1"/>
      <w:numFmt w:val="decimal"/>
      <w:lvlText w:val="%1.%2"/>
      <w:lvlJc w:val="left"/>
      <w:pPr>
        <w:ind w:left="360" w:hanging="360"/>
      </w:pPr>
      <w:rPr>
        <w:rFonts w:cs="Arial"/>
        <w:b/>
        <w:u w:val="none"/>
      </w:rPr>
    </w:lvl>
    <w:lvl w:ilvl="2">
      <w:start w:val="1"/>
      <w:numFmt w:val="decimal"/>
      <w:lvlText w:val="%1.%2.%3"/>
      <w:lvlJc w:val="left"/>
      <w:pPr>
        <w:ind w:left="720" w:hanging="720"/>
      </w:pPr>
      <w:rPr>
        <w:u w:val="none"/>
      </w:rPr>
    </w:lvl>
    <w:lvl w:ilvl="3">
      <w:start w:val="1"/>
      <w:numFmt w:val="decimal"/>
      <w:lvlText w:val="%1.%2.%3.%4"/>
      <w:lvlJc w:val="left"/>
      <w:pPr>
        <w:ind w:left="720" w:hanging="720"/>
      </w:pPr>
      <w:rPr>
        <w:u w:val="none"/>
      </w:rPr>
    </w:lvl>
    <w:lvl w:ilvl="4">
      <w:start w:val="1"/>
      <w:numFmt w:val="decimal"/>
      <w:lvlText w:val="%1.%2.%3.%4.%5"/>
      <w:lvlJc w:val="left"/>
      <w:pPr>
        <w:ind w:left="1080" w:hanging="1080"/>
      </w:pPr>
      <w:rPr>
        <w:u w:val="none"/>
      </w:rPr>
    </w:lvl>
    <w:lvl w:ilvl="5">
      <w:start w:val="1"/>
      <w:numFmt w:val="decimal"/>
      <w:lvlText w:val="%1.%2.%3.%4.%5.%6"/>
      <w:lvlJc w:val="left"/>
      <w:pPr>
        <w:ind w:left="1080" w:hanging="1080"/>
      </w:pPr>
      <w:rPr>
        <w:u w:val="none"/>
      </w:rPr>
    </w:lvl>
    <w:lvl w:ilvl="6">
      <w:start w:val="1"/>
      <w:numFmt w:val="decimal"/>
      <w:lvlText w:val="%1.%2.%3.%4.%5.%6.%7"/>
      <w:lvlJc w:val="left"/>
      <w:pPr>
        <w:ind w:left="1440" w:hanging="1440"/>
      </w:pPr>
      <w:rPr>
        <w:u w:val="none"/>
      </w:rPr>
    </w:lvl>
    <w:lvl w:ilvl="7">
      <w:start w:val="1"/>
      <w:numFmt w:val="decimal"/>
      <w:lvlText w:val="%1.%2.%3.%4.%5.%6.%7.%8"/>
      <w:lvlJc w:val="left"/>
      <w:pPr>
        <w:ind w:left="1440" w:hanging="1440"/>
      </w:pPr>
      <w:rPr>
        <w:u w:val="none"/>
      </w:rPr>
    </w:lvl>
    <w:lvl w:ilvl="8">
      <w:start w:val="1"/>
      <w:numFmt w:val="decimal"/>
      <w:lvlText w:val="%1.%2.%3.%4.%5.%6.%7.%8.%9"/>
      <w:lvlJc w:val="left"/>
      <w:pPr>
        <w:ind w:left="1440" w:hanging="1440"/>
      </w:pPr>
      <w:rPr>
        <w:u w:val="none"/>
      </w:rPr>
    </w:lvl>
  </w:abstractNum>
  <w:abstractNum w:abstractNumId="20" w15:restartNumberingAfterBreak="0">
    <w:nsid w:val="528F71F0"/>
    <w:multiLevelType w:val="hybridMultilevel"/>
    <w:tmpl w:val="CE24F748"/>
    <w:lvl w:ilvl="0" w:tplc="12F6E4D4">
      <w:start w:val="1"/>
      <w:numFmt w:val="lowerLetter"/>
      <w:lvlText w:val="%1)"/>
      <w:lvlJc w:val="left"/>
      <w:pPr>
        <w:ind w:left="820" w:hanging="224"/>
      </w:pPr>
      <w:rPr>
        <w:rFonts w:ascii="Calibri" w:eastAsia="Calibri" w:hAnsi="Calibri" w:hint="default"/>
        <w:spacing w:val="-1"/>
        <w:sz w:val="22"/>
        <w:szCs w:val="22"/>
      </w:rPr>
    </w:lvl>
    <w:lvl w:ilvl="1" w:tplc="4A9A7FF4">
      <w:start w:val="1"/>
      <w:numFmt w:val="bullet"/>
      <w:lvlText w:val="•"/>
      <w:lvlJc w:val="left"/>
      <w:pPr>
        <w:ind w:left="1780" w:hanging="224"/>
      </w:pPr>
      <w:rPr>
        <w:rFonts w:hint="default"/>
      </w:rPr>
    </w:lvl>
    <w:lvl w:ilvl="2" w:tplc="24BA7DC4">
      <w:start w:val="1"/>
      <w:numFmt w:val="bullet"/>
      <w:lvlText w:val="•"/>
      <w:lvlJc w:val="left"/>
      <w:pPr>
        <w:ind w:left="2740" w:hanging="224"/>
      </w:pPr>
      <w:rPr>
        <w:rFonts w:hint="default"/>
      </w:rPr>
    </w:lvl>
    <w:lvl w:ilvl="3" w:tplc="5144178C">
      <w:start w:val="1"/>
      <w:numFmt w:val="bullet"/>
      <w:lvlText w:val="•"/>
      <w:lvlJc w:val="left"/>
      <w:pPr>
        <w:ind w:left="3700" w:hanging="224"/>
      </w:pPr>
      <w:rPr>
        <w:rFonts w:hint="default"/>
      </w:rPr>
    </w:lvl>
    <w:lvl w:ilvl="4" w:tplc="9524F99E">
      <w:start w:val="1"/>
      <w:numFmt w:val="bullet"/>
      <w:lvlText w:val="•"/>
      <w:lvlJc w:val="left"/>
      <w:pPr>
        <w:ind w:left="4660" w:hanging="224"/>
      </w:pPr>
      <w:rPr>
        <w:rFonts w:hint="default"/>
      </w:rPr>
    </w:lvl>
    <w:lvl w:ilvl="5" w:tplc="BD16946A">
      <w:start w:val="1"/>
      <w:numFmt w:val="bullet"/>
      <w:lvlText w:val="•"/>
      <w:lvlJc w:val="left"/>
      <w:pPr>
        <w:ind w:left="5620" w:hanging="224"/>
      </w:pPr>
      <w:rPr>
        <w:rFonts w:hint="default"/>
      </w:rPr>
    </w:lvl>
    <w:lvl w:ilvl="6" w:tplc="23DE7442">
      <w:start w:val="1"/>
      <w:numFmt w:val="bullet"/>
      <w:lvlText w:val="•"/>
      <w:lvlJc w:val="left"/>
      <w:pPr>
        <w:ind w:left="6580" w:hanging="224"/>
      </w:pPr>
      <w:rPr>
        <w:rFonts w:hint="default"/>
      </w:rPr>
    </w:lvl>
    <w:lvl w:ilvl="7" w:tplc="8610B11E">
      <w:start w:val="1"/>
      <w:numFmt w:val="bullet"/>
      <w:lvlText w:val="•"/>
      <w:lvlJc w:val="left"/>
      <w:pPr>
        <w:ind w:left="7540" w:hanging="224"/>
      </w:pPr>
      <w:rPr>
        <w:rFonts w:hint="default"/>
      </w:rPr>
    </w:lvl>
    <w:lvl w:ilvl="8" w:tplc="693490DC">
      <w:start w:val="1"/>
      <w:numFmt w:val="bullet"/>
      <w:lvlText w:val="•"/>
      <w:lvlJc w:val="left"/>
      <w:pPr>
        <w:ind w:left="8500" w:hanging="224"/>
      </w:pPr>
      <w:rPr>
        <w:rFonts w:hint="default"/>
      </w:rPr>
    </w:lvl>
  </w:abstractNum>
  <w:abstractNum w:abstractNumId="21" w15:restartNumberingAfterBreak="0">
    <w:nsid w:val="59881164"/>
    <w:multiLevelType w:val="hybridMultilevel"/>
    <w:tmpl w:val="DE9E085C"/>
    <w:lvl w:ilvl="0" w:tplc="F2683E8E">
      <w:start w:val="1"/>
      <w:numFmt w:val="decimal"/>
      <w:lvlText w:val="%1."/>
      <w:lvlJc w:val="left"/>
      <w:pPr>
        <w:ind w:left="720" w:hanging="360"/>
      </w:pPr>
      <w:rPr>
        <w:rFonts w:ascii="Bookman Old Style" w:eastAsia="Times New Roman" w:hAnsi="Bookman Old Style"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5DCD4524"/>
    <w:multiLevelType w:val="multilevel"/>
    <w:tmpl w:val="7B12FE7A"/>
    <w:lvl w:ilvl="0">
      <w:start w:val="3"/>
      <w:numFmt w:val="decimal"/>
      <w:lvlText w:val="%1"/>
      <w:lvlJc w:val="left"/>
      <w:pPr>
        <w:ind w:left="375" w:hanging="375"/>
      </w:pPr>
      <w:rPr>
        <w:rFonts w:hint="default"/>
      </w:rPr>
    </w:lvl>
    <w:lvl w:ilvl="1">
      <w:start w:val="5"/>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1677E12"/>
    <w:multiLevelType w:val="hybridMultilevel"/>
    <w:tmpl w:val="785AB062"/>
    <w:lvl w:ilvl="0" w:tplc="A9D0FC34">
      <w:start w:val="2"/>
      <w:numFmt w:val="bullet"/>
      <w:lvlText w:val="-"/>
      <w:lvlJc w:val="left"/>
      <w:pPr>
        <w:ind w:left="720" w:hanging="360"/>
      </w:pPr>
      <w:rPr>
        <w:rFonts w:ascii="Calibri" w:eastAsia="Cambria" w:hAnsi="Calibri"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62AD51F5"/>
    <w:multiLevelType w:val="multilevel"/>
    <w:tmpl w:val="C9F8EA5C"/>
    <w:lvl w:ilvl="0">
      <w:start w:val="3"/>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2D529B6"/>
    <w:multiLevelType w:val="multilevel"/>
    <w:tmpl w:val="EFA884B0"/>
    <w:lvl w:ilvl="0">
      <w:start w:val="1"/>
      <w:numFmt w:val="decimal"/>
      <w:lvlText w:val="%1"/>
      <w:lvlJc w:val="left"/>
      <w:pPr>
        <w:ind w:left="408" w:hanging="408"/>
      </w:pPr>
      <w:rPr>
        <w:rFonts w:hint="default"/>
      </w:rPr>
    </w:lvl>
    <w:lvl w:ilvl="1">
      <w:start w:val="1"/>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78A76451"/>
    <w:multiLevelType w:val="hybridMultilevel"/>
    <w:tmpl w:val="62DCFE36"/>
    <w:lvl w:ilvl="0" w:tplc="0EFEA61C">
      <w:start w:val="1"/>
      <w:numFmt w:val="lowerLetter"/>
      <w:lvlText w:val="%1)"/>
      <w:lvlJc w:val="left"/>
      <w:pPr>
        <w:ind w:left="832" w:hanging="348"/>
      </w:pPr>
      <w:rPr>
        <w:rFonts w:ascii="Calibri" w:eastAsia="Calibri" w:hAnsi="Calibri" w:hint="default"/>
        <w:spacing w:val="-1"/>
        <w:sz w:val="22"/>
        <w:szCs w:val="22"/>
      </w:rPr>
    </w:lvl>
    <w:lvl w:ilvl="1" w:tplc="1432361C">
      <w:start w:val="1"/>
      <w:numFmt w:val="bullet"/>
      <w:lvlText w:val="•"/>
      <w:lvlJc w:val="left"/>
      <w:pPr>
        <w:ind w:left="1790" w:hanging="348"/>
      </w:pPr>
      <w:rPr>
        <w:rFonts w:hint="default"/>
      </w:rPr>
    </w:lvl>
    <w:lvl w:ilvl="2" w:tplc="60DE8878">
      <w:start w:val="1"/>
      <w:numFmt w:val="bullet"/>
      <w:lvlText w:val="•"/>
      <w:lvlJc w:val="left"/>
      <w:pPr>
        <w:ind w:left="2749" w:hanging="348"/>
      </w:pPr>
      <w:rPr>
        <w:rFonts w:hint="default"/>
      </w:rPr>
    </w:lvl>
    <w:lvl w:ilvl="3" w:tplc="C53E537E">
      <w:start w:val="1"/>
      <w:numFmt w:val="bullet"/>
      <w:lvlText w:val="•"/>
      <w:lvlJc w:val="left"/>
      <w:pPr>
        <w:ind w:left="3708" w:hanging="348"/>
      </w:pPr>
      <w:rPr>
        <w:rFonts w:hint="default"/>
      </w:rPr>
    </w:lvl>
    <w:lvl w:ilvl="4" w:tplc="7CE014CE">
      <w:start w:val="1"/>
      <w:numFmt w:val="bullet"/>
      <w:lvlText w:val="•"/>
      <w:lvlJc w:val="left"/>
      <w:pPr>
        <w:ind w:left="4667" w:hanging="348"/>
      </w:pPr>
      <w:rPr>
        <w:rFonts w:hint="default"/>
      </w:rPr>
    </w:lvl>
    <w:lvl w:ilvl="5" w:tplc="93F6B4F0">
      <w:start w:val="1"/>
      <w:numFmt w:val="bullet"/>
      <w:lvlText w:val="•"/>
      <w:lvlJc w:val="left"/>
      <w:pPr>
        <w:ind w:left="5626" w:hanging="348"/>
      </w:pPr>
      <w:rPr>
        <w:rFonts w:hint="default"/>
      </w:rPr>
    </w:lvl>
    <w:lvl w:ilvl="6" w:tplc="F352181A">
      <w:start w:val="1"/>
      <w:numFmt w:val="bullet"/>
      <w:lvlText w:val="•"/>
      <w:lvlJc w:val="left"/>
      <w:pPr>
        <w:ind w:left="6584" w:hanging="348"/>
      </w:pPr>
      <w:rPr>
        <w:rFonts w:hint="default"/>
      </w:rPr>
    </w:lvl>
    <w:lvl w:ilvl="7" w:tplc="033EC342">
      <w:start w:val="1"/>
      <w:numFmt w:val="bullet"/>
      <w:lvlText w:val="•"/>
      <w:lvlJc w:val="left"/>
      <w:pPr>
        <w:ind w:left="7543" w:hanging="348"/>
      </w:pPr>
      <w:rPr>
        <w:rFonts w:hint="default"/>
      </w:rPr>
    </w:lvl>
    <w:lvl w:ilvl="8" w:tplc="71F2CC72">
      <w:start w:val="1"/>
      <w:numFmt w:val="bullet"/>
      <w:lvlText w:val="•"/>
      <w:lvlJc w:val="left"/>
      <w:pPr>
        <w:ind w:left="8502" w:hanging="348"/>
      </w:pPr>
      <w:rPr>
        <w:rFonts w:hint="default"/>
      </w:rPr>
    </w:lvl>
  </w:abstractNum>
  <w:abstractNum w:abstractNumId="27" w15:restartNumberingAfterBreak="0">
    <w:nsid w:val="7D8D5551"/>
    <w:multiLevelType w:val="hybridMultilevel"/>
    <w:tmpl w:val="78C0DA90"/>
    <w:lvl w:ilvl="0" w:tplc="77D48124">
      <w:start w:val="1"/>
      <w:numFmt w:val="bullet"/>
      <w:lvlText w:val="-"/>
      <w:lvlJc w:val="left"/>
      <w:pPr>
        <w:ind w:left="832" w:hanging="348"/>
      </w:pPr>
      <w:rPr>
        <w:rFonts w:ascii="Calibri" w:eastAsia="Calibri" w:hAnsi="Calibri" w:hint="default"/>
        <w:b/>
        <w:bCs/>
        <w:sz w:val="22"/>
        <w:szCs w:val="22"/>
      </w:rPr>
    </w:lvl>
    <w:lvl w:ilvl="1" w:tplc="A84E6520">
      <w:start w:val="1"/>
      <w:numFmt w:val="bullet"/>
      <w:lvlText w:val="•"/>
      <w:lvlJc w:val="left"/>
      <w:pPr>
        <w:ind w:left="1790" w:hanging="348"/>
      </w:pPr>
      <w:rPr>
        <w:rFonts w:hint="default"/>
      </w:rPr>
    </w:lvl>
    <w:lvl w:ilvl="2" w:tplc="0DC48760">
      <w:start w:val="1"/>
      <w:numFmt w:val="bullet"/>
      <w:lvlText w:val="•"/>
      <w:lvlJc w:val="left"/>
      <w:pPr>
        <w:ind w:left="2749" w:hanging="348"/>
      </w:pPr>
      <w:rPr>
        <w:rFonts w:hint="default"/>
      </w:rPr>
    </w:lvl>
    <w:lvl w:ilvl="3" w:tplc="11B84288">
      <w:start w:val="1"/>
      <w:numFmt w:val="bullet"/>
      <w:lvlText w:val="•"/>
      <w:lvlJc w:val="left"/>
      <w:pPr>
        <w:ind w:left="3708" w:hanging="348"/>
      </w:pPr>
      <w:rPr>
        <w:rFonts w:hint="default"/>
      </w:rPr>
    </w:lvl>
    <w:lvl w:ilvl="4" w:tplc="C7E0824E">
      <w:start w:val="1"/>
      <w:numFmt w:val="bullet"/>
      <w:lvlText w:val="•"/>
      <w:lvlJc w:val="left"/>
      <w:pPr>
        <w:ind w:left="4667" w:hanging="348"/>
      </w:pPr>
      <w:rPr>
        <w:rFonts w:hint="default"/>
      </w:rPr>
    </w:lvl>
    <w:lvl w:ilvl="5" w:tplc="486485EE">
      <w:start w:val="1"/>
      <w:numFmt w:val="bullet"/>
      <w:lvlText w:val="•"/>
      <w:lvlJc w:val="left"/>
      <w:pPr>
        <w:ind w:left="5626" w:hanging="348"/>
      </w:pPr>
      <w:rPr>
        <w:rFonts w:hint="default"/>
      </w:rPr>
    </w:lvl>
    <w:lvl w:ilvl="6" w:tplc="92EE171A">
      <w:start w:val="1"/>
      <w:numFmt w:val="bullet"/>
      <w:lvlText w:val="•"/>
      <w:lvlJc w:val="left"/>
      <w:pPr>
        <w:ind w:left="6584" w:hanging="348"/>
      </w:pPr>
      <w:rPr>
        <w:rFonts w:hint="default"/>
      </w:rPr>
    </w:lvl>
    <w:lvl w:ilvl="7" w:tplc="A8E4A8AE">
      <w:start w:val="1"/>
      <w:numFmt w:val="bullet"/>
      <w:lvlText w:val="•"/>
      <w:lvlJc w:val="left"/>
      <w:pPr>
        <w:ind w:left="7543" w:hanging="348"/>
      </w:pPr>
      <w:rPr>
        <w:rFonts w:hint="default"/>
      </w:rPr>
    </w:lvl>
    <w:lvl w:ilvl="8" w:tplc="8A1267CA">
      <w:start w:val="1"/>
      <w:numFmt w:val="bullet"/>
      <w:lvlText w:val="•"/>
      <w:lvlJc w:val="left"/>
      <w:pPr>
        <w:ind w:left="8502" w:hanging="348"/>
      </w:pPr>
      <w:rPr>
        <w:rFonts w:hint="default"/>
      </w:rPr>
    </w:lvl>
  </w:abstractNum>
  <w:num w:numId="1">
    <w:abstractNumId w:val="21"/>
  </w:num>
  <w:num w:numId="2">
    <w:abstractNumId w:val="24"/>
  </w:num>
  <w:num w:numId="3">
    <w:abstractNumId w:val="6"/>
  </w:num>
  <w:num w:numId="4">
    <w:abstractNumId w:val="9"/>
  </w:num>
  <w:num w:numId="5">
    <w:abstractNumId w:val="20"/>
  </w:num>
  <w:num w:numId="6">
    <w:abstractNumId w:val="27"/>
  </w:num>
  <w:num w:numId="7">
    <w:abstractNumId w:val="26"/>
  </w:num>
  <w:num w:numId="8">
    <w:abstractNumId w:val="18"/>
  </w:num>
  <w:num w:numId="9">
    <w:abstractNumId w:val="23"/>
  </w:num>
  <w:num w:numId="10">
    <w:abstractNumId w:val="7"/>
  </w:num>
  <w:num w:numId="11">
    <w:abstractNumId w:val="0"/>
  </w:num>
  <w:num w:numId="12">
    <w:abstractNumId w:val="4"/>
  </w:num>
  <w:num w:numId="13">
    <w:abstractNumId w:val="14"/>
  </w:num>
  <w:num w:numId="14">
    <w:abstractNumId w:val="13"/>
  </w:num>
  <w:num w:numId="15">
    <w:abstractNumId w:val="16"/>
  </w:num>
  <w:num w:numId="16">
    <w:abstractNumId w:val="11"/>
  </w:num>
  <w:num w:numId="17">
    <w:abstractNumId w:val="2"/>
  </w:num>
  <w:num w:numId="18">
    <w:abstractNumId w:val="22"/>
  </w:num>
  <w:num w:numId="19">
    <w:abstractNumId w:val="17"/>
  </w:num>
  <w:num w:numId="20">
    <w:abstractNumId w:val="25"/>
  </w:num>
  <w:num w:numId="21">
    <w:abstractNumId w:val="10"/>
  </w:num>
  <w:num w:numId="22">
    <w:abstractNumId w:val="12"/>
  </w:num>
  <w:num w:numId="23">
    <w:abstractNumId w:val="1"/>
  </w:num>
  <w:num w:numId="24">
    <w:abstractNumId w:val="15"/>
  </w:num>
  <w:num w:numId="25">
    <w:abstractNumId w:val="8"/>
  </w:num>
  <w:num w:numId="26">
    <w:abstractNumId w:val="3"/>
  </w:num>
  <w:num w:numId="27">
    <w:abstractNumId w:val="5"/>
  </w:num>
  <w:num w:numId="28">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9"/>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283"/>
  <w:characterSpacingControl w:val="doNotCompress"/>
  <w:hdrShapeDefaults>
    <o:shapedefaults v:ext="edit" spidmax="1157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766C"/>
    <w:rsid w:val="00001412"/>
    <w:rsid w:val="00002759"/>
    <w:rsid w:val="000035D2"/>
    <w:rsid w:val="0001024C"/>
    <w:rsid w:val="00015297"/>
    <w:rsid w:val="00021810"/>
    <w:rsid w:val="00022941"/>
    <w:rsid w:val="000261E5"/>
    <w:rsid w:val="0003041B"/>
    <w:rsid w:val="00031C7F"/>
    <w:rsid w:val="000333C2"/>
    <w:rsid w:val="0003347D"/>
    <w:rsid w:val="00034748"/>
    <w:rsid w:val="000355D4"/>
    <w:rsid w:val="00041A1F"/>
    <w:rsid w:val="00043882"/>
    <w:rsid w:val="00051ECE"/>
    <w:rsid w:val="00052C1A"/>
    <w:rsid w:val="000570A4"/>
    <w:rsid w:val="00060FAB"/>
    <w:rsid w:val="000620C1"/>
    <w:rsid w:val="0006278C"/>
    <w:rsid w:val="00064F18"/>
    <w:rsid w:val="00073535"/>
    <w:rsid w:val="00075155"/>
    <w:rsid w:val="00077AE9"/>
    <w:rsid w:val="00080836"/>
    <w:rsid w:val="00080FBC"/>
    <w:rsid w:val="00081B43"/>
    <w:rsid w:val="00083DA9"/>
    <w:rsid w:val="00087013"/>
    <w:rsid w:val="000875E3"/>
    <w:rsid w:val="00087766"/>
    <w:rsid w:val="000904C7"/>
    <w:rsid w:val="00090CC2"/>
    <w:rsid w:val="00091C36"/>
    <w:rsid w:val="00093BEE"/>
    <w:rsid w:val="000940C3"/>
    <w:rsid w:val="00095E36"/>
    <w:rsid w:val="000A252D"/>
    <w:rsid w:val="000A4B18"/>
    <w:rsid w:val="000A6E5D"/>
    <w:rsid w:val="000B2131"/>
    <w:rsid w:val="000B445A"/>
    <w:rsid w:val="000B7C6E"/>
    <w:rsid w:val="000C1099"/>
    <w:rsid w:val="000C7821"/>
    <w:rsid w:val="000D4DD7"/>
    <w:rsid w:val="000D700E"/>
    <w:rsid w:val="000D7C81"/>
    <w:rsid w:val="000D7CA1"/>
    <w:rsid w:val="000E0D0A"/>
    <w:rsid w:val="000E23E5"/>
    <w:rsid w:val="000F6F0B"/>
    <w:rsid w:val="000F7604"/>
    <w:rsid w:val="00100935"/>
    <w:rsid w:val="001021F2"/>
    <w:rsid w:val="001030F2"/>
    <w:rsid w:val="00104712"/>
    <w:rsid w:val="00104835"/>
    <w:rsid w:val="001075EC"/>
    <w:rsid w:val="001128C0"/>
    <w:rsid w:val="00114F0B"/>
    <w:rsid w:val="001151C8"/>
    <w:rsid w:val="0011530D"/>
    <w:rsid w:val="0011616B"/>
    <w:rsid w:val="00116DE0"/>
    <w:rsid w:val="00117B3C"/>
    <w:rsid w:val="0012098C"/>
    <w:rsid w:val="00127E2C"/>
    <w:rsid w:val="00131E31"/>
    <w:rsid w:val="0013411B"/>
    <w:rsid w:val="00134964"/>
    <w:rsid w:val="0013543E"/>
    <w:rsid w:val="00135DED"/>
    <w:rsid w:val="00137948"/>
    <w:rsid w:val="00137956"/>
    <w:rsid w:val="00137CB1"/>
    <w:rsid w:val="00142193"/>
    <w:rsid w:val="00147B89"/>
    <w:rsid w:val="00156B2D"/>
    <w:rsid w:val="00156DD2"/>
    <w:rsid w:val="00157494"/>
    <w:rsid w:val="001602C6"/>
    <w:rsid w:val="00162DEB"/>
    <w:rsid w:val="00162E5E"/>
    <w:rsid w:val="00163BC0"/>
    <w:rsid w:val="00164137"/>
    <w:rsid w:val="00164C83"/>
    <w:rsid w:val="00165E75"/>
    <w:rsid w:val="0016653D"/>
    <w:rsid w:val="00171B40"/>
    <w:rsid w:val="00171D1A"/>
    <w:rsid w:val="001847A5"/>
    <w:rsid w:val="00185F9B"/>
    <w:rsid w:val="00186C7E"/>
    <w:rsid w:val="001879EE"/>
    <w:rsid w:val="001A012A"/>
    <w:rsid w:val="001A02A4"/>
    <w:rsid w:val="001A0AB1"/>
    <w:rsid w:val="001A0BA7"/>
    <w:rsid w:val="001A1B48"/>
    <w:rsid w:val="001B21B5"/>
    <w:rsid w:val="001B4AC9"/>
    <w:rsid w:val="001B4C01"/>
    <w:rsid w:val="001B667E"/>
    <w:rsid w:val="001B75EB"/>
    <w:rsid w:val="001C4B18"/>
    <w:rsid w:val="001D1B27"/>
    <w:rsid w:val="001D3013"/>
    <w:rsid w:val="001D7956"/>
    <w:rsid w:val="001E062A"/>
    <w:rsid w:val="001E37D4"/>
    <w:rsid w:val="001E4F0D"/>
    <w:rsid w:val="001F1ED9"/>
    <w:rsid w:val="001F4DE9"/>
    <w:rsid w:val="00204E54"/>
    <w:rsid w:val="00206E3A"/>
    <w:rsid w:val="002108F5"/>
    <w:rsid w:val="002122A9"/>
    <w:rsid w:val="00215E33"/>
    <w:rsid w:val="00220AFE"/>
    <w:rsid w:val="00220B87"/>
    <w:rsid w:val="00224ABC"/>
    <w:rsid w:val="00227468"/>
    <w:rsid w:val="002301B1"/>
    <w:rsid w:val="0023053E"/>
    <w:rsid w:val="00230A9E"/>
    <w:rsid w:val="00233496"/>
    <w:rsid w:val="00235566"/>
    <w:rsid w:val="00243363"/>
    <w:rsid w:val="002433D3"/>
    <w:rsid w:val="0024403A"/>
    <w:rsid w:val="00245697"/>
    <w:rsid w:val="002506B8"/>
    <w:rsid w:val="00252246"/>
    <w:rsid w:val="00252A34"/>
    <w:rsid w:val="00252D5A"/>
    <w:rsid w:val="0025334B"/>
    <w:rsid w:val="00253D77"/>
    <w:rsid w:val="00256159"/>
    <w:rsid w:val="002561FD"/>
    <w:rsid w:val="00260943"/>
    <w:rsid w:val="00262A34"/>
    <w:rsid w:val="002669B9"/>
    <w:rsid w:val="00272E25"/>
    <w:rsid w:val="00275C3F"/>
    <w:rsid w:val="00275D06"/>
    <w:rsid w:val="002761AA"/>
    <w:rsid w:val="002859D9"/>
    <w:rsid w:val="00285A5C"/>
    <w:rsid w:val="00286730"/>
    <w:rsid w:val="0029215B"/>
    <w:rsid w:val="002921B5"/>
    <w:rsid w:val="00297418"/>
    <w:rsid w:val="002A3150"/>
    <w:rsid w:val="002A4ABB"/>
    <w:rsid w:val="002A4F4B"/>
    <w:rsid w:val="002B2EBB"/>
    <w:rsid w:val="002B5BC7"/>
    <w:rsid w:val="002C0193"/>
    <w:rsid w:val="002C0B9E"/>
    <w:rsid w:val="002C0F30"/>
    <w:rsid w:val="002C1DB9"/>
    <w:rsid w:val="002C33A5"/>
    <w:rsid w:val="002C43D6"/>
    <w:rsid w:val="002C792F"/>
    <w:rsid w:val="002D55A4"/>
    <w:rsid w:val="002E38D9"/>
    <w:rsid w:val="002E7D01"/>
    <w:rsid w:val="002F091C"/>
    <w:rsid w:val="002F4E8C"/>
    <w:rsid w:val="002F6D88"/>
    <w:rsid w:val="002F6EB1"/>
    <w:rsid w:val="003002D1"/>
    <w:rsid w:val="00302F7D"/>
    <w:rsid w:val="003041C6"/>
    <w:rsid w:val="0030641A"/>
    <w:rsid w:val="00306732"/>
    <w:rsid w:val="00306AE9"/>
    <w:rsid w:val="00310365"/>
    <w:rsid w:val="00313F2E"/>
    <w:rsid w:val="00317F33"/>
    <w:rsid w:val="00324773"/>
    <w:rsid w:val="00327B7E"/>
    <w:rsid w:val="00330BA3"/>
    <w:rsid w:val="003326EA"/>
    <w:rsid w:val="003330EC"/>
    <w:rsid w:val="00343D31"/>
    <w:rsid w:val="00343F00"/>
    <w:rsid w:val="00345FF1"/>
    <w:rsid w:val="00346563"/>
    <w:rsid w:val="003542F4"/>
    <w:rsid w:val="003641BC"/>
    <w:rsid w:val="00365212"/>
    <w:rsid w:val="00371BAA"/>
    <w:rsid w:val="00373453"/>
    <w:rsid w:val="003739CC"/>
    <w:rsid w:val="003746B5"/>
    <w:rsid w:val="00377512"/>
    <w:rsid w:val="0038173B"/>
    <w:rsid w:val="003819EB"/>
    <w:rsid w:val="00381F0F"/>
    <w:rsid w:val="00384146"/>
    <w:rsid w:val="00393587"/>
    <w:rsid w:val="00396577"/>
    <w:rsid w:val="003A07A7"/>
    <w:rsid w:val="003A0E25"/>
    <w:rsid w:val="003A1950"/>
    <w:rsid w:val="003A3BF0"/>
    <w:rsid w:val="003A3CDA"/>
    <w:rsid w:val="003A3F7F"/>
    <w:rsid w:val="003A771D"/>
    <w:rsid w:val="003A7C77"/>
    <w:rsid w:val="003B1E73"/>
    <w:rsid w:val="003B40A4"/>
    <w:rsid w:val="003B49D2"/>
    <w:rsid w:val="003B6D2E"/>
    <w:rsid w:val="003B75A6"/>
    <w:rsid w:val="003B7E76"/>
    <w:rsid w:val="003C1BA1"/>
    <w:rsid w:val="003C3D65"/>
    <w:rsid w:val="003C5871"/>
    <w:rsid w:val="003C5B2C"/>
    <w:rsid w:val="003C6FF8"/>
    <w:rsid w:val="003C766C"/>
    <w:rsid w:val="003D1206"/>
    <w:rsid w:val="003D7B27"/>
    <w:rsid w:val="003E2335"/>
    <w:rsid w:val="003E23D3"/>
    <w:rsid w:val="003E36BB"/>
    <w:rsid w:val="003E39EF"/>
    <w:rsid w:val="003E4D41"/>
    <w:rsid w:val="003F04CE"/>
    <w:rsid w:val="003F0EAA"/>
    <w:rsid w:val="003F1078"/>
    <w:rsid w:val="003F4F6C"/>
    <w:rsid w:val="003F523E"/>
    <w:rsid w:val="003F7E97"/>
    <w:rsid w:val="00400635"/>
    <w:rsid w:val="004015D2"/>
    <w:rsid w:val="00402656"/>
    <w:rsid w:val="00402CBE"/>
    <w:rsid w:val="0040422A"/>
    <w:rsid w:val="0040528F"/>
    <w:rsid w:val="00410359"/>
    <w:rsid w:val="00411272"/>
    <w:rsid w:val="0041626A"/>
    <w:rsid w:val="004176AD"/>
    <w:rsid w:val="00417A81"/>
    <w:rsid w:val="00426B28"/>
    <w:rsid w:val="00436CB8"/>
    <w:rsid w:val="00436F2D"/>
    <w:rsid w:val="00437713"/>
    <w:rsid w:val="00441053"/>
    <w:rsid w:val="004416C2"/>
    <w:rsid w:val="00443B10"/>
    <w:rsid w:val="00444D10"/>
    <w:rsid w:val="00446A05"/>
    <w:rsid w:val="00447475"/>
    <w:rsid w:val="00450411"/>
    <w:rsid w:val="00454660"/>
    <w:rsid w:val="00454D47"/>
    <w:rsid w:val="00456749"/>
    <w:rsid w:val="0046589D"/>
    <w:rsid w:val="00466548"/>
    <w:rsid w:val="004709C9"/>
    <w:rsid w:val="004745E7"/>
    <w:rsid w:val="004777C8"/>
    <w:rsid w:val="00477D6B"/>
    <w:rsid w:val="00482BE4"/>
    <w:rsid w:val="00484986"/>
    <w:rsid w:val="00486841"/>
    <w:rsid w:val="00494FB6"/>
    <w:rsid w:val="00495A36"/>
    <w:rsid w:val="004A043D"/>
    <w:rsid w:val="004A51AD"/>
    <w:rsid w:val="004A76CA"/>
    <w:rsid w:val="004A7A5D"/>
    <w:rsid w:val="004B3B5B"/>
    <w:rsid w:val="004B5392"/>
    <w:rsid w:val="004C033E"/>
    <w:rsid w:val="004C11D6"/>
    <w:rsid w:val="004C7E71"/>
    <w:rsid w:val="004D05E9"/>
    <w:rsid w:val="004D07FB"/>
    <w:rsid w:val="004D24BE"/>
    <w:rsid w:val="004D2D55"/>
    <w:rsid w:val="004D46F0"/>
    <w:rsid w:val="004E029A"/>
    <w:rsid w:val="004E03F6"/>
    <w:rsid w:val="004E1965"/>
    <w:rsid w:val="004E5517"/>
    <w:rsid w:val="004F4D6A"/>
    <w:rsid w:val="00500B65"/>
    <w:rsid w:val="005068CE"/>
    <w:rsid w:val="00506E06"/>
    <w:rsid w:val="00506FCF"/>
    <w:rsid w:val="00507A03"/>
    <w:rsid w:val="005144AC"/>
    <w:rsid w:val="00521210"/>
    <w:rsid w:val="00521CD6"/>
    <w:rsid w:val="00526C64"/>
    <w:rsid w:val="00531AB9"/>
    <w:rsid w:val="00531B2A"/>
    <w:rsid w:val="00534E01"/>
    <w:rsid w:val="005353AC"/>
    <w:rsid w:val="0053682C"/>
    <w:rsid w:val="005378B8"/>
    <w:rsid w:val="00537F33"/>
    <w:rsid w:val="00541ACB"/>
    <w:rsid w:val="00544384"/>
    <w:rsid w:val="00550AA6"/>
    <w:rsid w:val="00564A39"/>
    <w:rsid w:val="005677B7"/>
    <w:rsid w:val="0057594A"/>
    <w:rsid w:val="0057764C"/>
    <w:rsid w:val="00581484"/>
    <w:rsid w:val="005819FF"/>
    <w:rsid w:val="00581F3E"/>
    <w:rsid w:val="005830B7"/>
    <w:rsid w:val="00584425"/>
    <w:rsid w:val="00587CE9"/>
    <w:rsid w:val="005938EF"/>
    <w:rsid w:val="00595834"/>
    <w:rsid w:val="005A5BE5"/>
    <w:rsid w:val="005B0E4C"/>
    <w:rsid w:val="005B4716"/>
    <w:rsid w:val="005B7EE2"/>
    <w:rsid w:val="005C16F2"/>
    <w:rsid w:val="005C45A7"/>
    <w:rsid w:val="005C4D82"/>
    <w:rsid w:val="005C652E"/>
    <w:rsid w:val="005D2537"/>
    <w:rsid w:val="005D3E1D"/>
    <w:rsid w:val="005D42B8"/>
    <w:rsid w:val="005D48E6"/>
    <w:rsid w:val="005E43FA"/>
    <w:rsid w:val="005E720D"/>
    <w:rsid w:val="005F03D4"/>
    <w:rsid w:val="005F143F"/>
    <w:rsid w:val="005F3E6D"/>
    <w:rsid w:val="005F4455"/>
    <w:rsid w:val="005F516C"/>
    <w:rsid w:val="00600FF9"/>
    <w:rsid w:val="006010F2"/>
    <w:rsid w:val="0060425F"/>
    <w:rsid w:val="00604341"/>
    <w:rsid w:val="0060651C"/>
    <w:rsid w:val="0061431A"/>
    <w:rsid w:val="006144BC"/>
    <w:rsid w:val="00616A8E"/>
    <w:rsid w:val="0061774B"/>
    <w:rsid w:val="00620B55"/>
    <w:rsid w:val="00622E4F"/>
    <w:rsid w:val="00623843"/>
    <w:rsid w:val="00624522"/>
    <w:rsid w:val="00630EAF"/>
    <w:rsid w:val="00632DC0"/>
    <w:rsid w:val="00634412"/>
    <w:rsid w:val="00635AB3"/>
    <w:rsid w:val="006409B6"/>
    <w:rsid w:val="0064226D"/>
    <w:rsid w:val="006424B3"/>
    <w:rsid w:val="00642722"/>
    <w:rsid w:val="006429A0"/>
    <w:rsid w:val="0064635E"/>
    <w:rsid w:val="00646CB5"/>
    <w:rsid w:val="00647995"/>
    <w:rsid w:val="00653178"/>
    <w:rsid w:val="0065556B"/>
    <w:rsid w:val="00656A7F"/>
    <w:rsid w:val="00661BF1"/>
    <w:rsid w:val="00661D1D"/>
    <w:rsid w:val="00662BCD"/>
    <w:rsid w:val="0066708E"/>
    <w:rsid w:val="00667FA7"/>
    <w:rsid w:val="00672578"/>
    <w:rsid w:val="00673955"/>
    <w:rsid w:val="00674D5B"/>
    <w:rsid w:val="00683E2A"/>
    <w:rsid w:val="00695BF6"/>
    <w:rsid w:val="00696B4B"/>
    <w:rsid w:val="0069788A"/>
    <w:rsid w:val="006A0DC9"/>
    <w:rsid w:val="006A1084"/>
    <w:rsid w:val="006A2B53"/>
    <w:rsid w:val="006A2EB7"/>
    <w:rsid w:val="006A5C6E"/>
    <w:rsid w:val="006A733D"/>
    <w:rsid w:val="006C5BC5"/>
    <w:rsid w:val="006C6CE0"/>
    <w:rsid w:val="006C7E71"/>
    <w:rsid w:val="006D085F"/>
    <w:rsid w:val="006D6A49"/>
    <w:rsid w:val="006E0687"/>
    <w:rsid w:val="006E3E86"/>
    <w:rsid w:val="006E61A4"/>
    <w:rsid w:val="006E73C2"/>
    <w:rsid w:val="006E76B3"/>
    <w:rsid w:val="006F0528"/>
    <w:rsid w:val="006F318B"/>
    <w:rsid w:val="006F43C4"/>
    <w:rsid w:val="006F47EE"/>
    <w:rsid w:val="00700E7A"/>
    <w:rsid w:val="00701B21"/>
    <w:rsid w:val="00702CF8"/>
    <w:rsid w:val="00705243"/>
    <w:rsid w:val="00710724"/>
    <w:rsid w:val="00710A47"/>
    <w:rsid w:val="007143AA"/>
    <w:rsid w:val="007165A6"/>
    <w:rsid w:val="00717423"/>
    <w:rsid w:val="00720F6B"/>
    <w:rsid w:val="007212EF"/>
    <w:rsid w:val="007260EA"/>
    <w:rsid w:val="00732936"/>
    <w:rsid w:val="00733128"/>
    <w:rsid w:val="00733B6F"/>
    <w:rsid w:val="00737446"/>
    <w:rsid w:val="0074013E"/>
    <w:rsid w:val="007457DF"/>
    <w:rsid w:val="0074757A"/>
    <w:rsid w:val="00751CF2"/>
    <w:rsid w:val="00752102"/>
    <w:rsid w:val="007530BA"/>
    <w:rsid w:val="007558B3"/>
    <w:rsid w:val="00756F02"/>
    <w:rsid w:val="00765805"/>
    <w:rsid w:val="0077023B"/>
    <w:rsid w:val="007741CA"/>
    <w:rsid w:val="00775496"/>
    <w:rsid w:val="0078173A"/>
    <w:rsid w:val="00782AA5"/>
    <w:rsid w:val="0078355F"/>
    <w:rsid w:val="00785E71"/>
    <w:rsid w:val="00787572"/>
    <w:rsid w:val="00787C80"/>
    <w:rsid w:val="0079197E"/>
    <w:rsid w:val="0079367F"/>
    <w:rsid w:val="00793C09"/>
    <w:rsid w:val="00796CE4"/>
    <w:rsid w:val="007A04CE"/>
    <w:rsid w:val="007A0AAC"/>
    <w:rsid w:val="007A1E50"/>
    <w:rsid w:val="007A48B5"/>
    <w:rsid w:val="007A6F88"/>
    <w:rsid w:val="007B29C8"/>
    <w:rsid w:val="007B36CD"/>
    <w:rsid w:val="007B4229"/>
    <w:rsid w:val="007B54B4"/>
    <w:rsid w:val="007C1D09"/>
    <w:rsid w:val="007C29E2"/>
    <w:rsid w:val="007C2C7C"/>
    <w:rsid w:val="007C3551"/>
    <w:rsid w:val="007C7AA3"/>
    <w:rsid w:val="007D645A"/>
    <w:rsid w:val="007E0828"/>
    <w:rsid w:val="007E154D"/>
    <w:rsid w:val="007F0052"/>
    <w:rsid w:val="00805FBE"/>
    <w:rsid w:val="00814957"/>
    <w:rsid w:val="00820BF3"/>
    <w:rsid w:val="00825137"/>
    <w:rsid w:val="00833AA8"/>
    <w:rsid w:val="008348B0"/>
    <w:rsid w:val="008369D5"/>
    <w:rsid w:val="00836B62"/>
    <w:rsid w:val="00841B40"/>
    <w:rsid w:val="00841B5A"/>
    <w:rsid w:val="00841D6E"/>
    <w:rsid w:val="00844C53"/>
    <w:rsid w:val="00845C16"/>
    <w:rsid w:val="00847512"/>
    <w:rsid w:val="00852726"/>
    <w:rsid w:val="008533E7"/>
    <w:rsid w:val="00854607"/>
    <w:rsid w:val="00854B8F"/>
    <w:rsid w:val="008609FD"/>
    <w:rsid w:val="008612B8"/>
    <w:rsid w:val="0086226F"/>
    <w:rsid w:val="00862AF1"/>
    <w:rsid w:val="008633DC"/>
    <w:rsid w:val="00864CC2"/>
    <w:rsid w:val="00864D3D"/>
    <w:rsid w:val="00865B06"/>
    <w:rsid w:val="00866D00"/>
    <w:rsid w:val="008670A2"/>
    <w:rsid w:val="00870876"/>
    <w:rsid w:val="008709CA"/>
    <w:rsid w:val="008716B9"/>
    <w:rsid w:val="008727A3"/>
    <w:rsid w:val="00872DA9"/>
    <w:rsid w:val="00873678"/>
    <w:rsid w:val="008753EF"/>
    <w:rsid w:val="008759AC"/>
    <w:rsid w:val="00884D7F"/>
    <w:rsid w:val="00886CAD"/>
    <w:rsid w:val="00891D3C"/>
    <w:rsid w:val="00892051"/>
    <w:rsid w:val="00893546"/>
    <w:rsid w:val="00894075"/>
    <w:rsid w:val="008940D7"/>
    <w:rsid w:val="00894957"/>
    <w:rsid w:val="00895110"/>
    <w:rsid w:val="0089518B"/>
    <w:rsid w:val="008964CC"/>
    <w:rsid w:val="008A0079"/>
    <w:rsid w:val="008A6879"/>
    <w:rsid w:val="008A7F4A"/>
    <w:rsid w:val="008B04DE"/>
    <w:rsid w:val="008B5B4A"/>
    <w:rsid w:val="008C05DC"/>
    <w:rsid w:val="008C23AA"/>
    <w:rsid w:val="008C36A5"/>
    <w:rsid w:val="008C4422"/>
    <w:rsid w:val="008D01C9"/>
    <w:rsid w:val="008D3550"/>
    <w:rsid w:val="008D3BDB"/>
    <w:rsid w:val="008D4EA8"/>
    <w:rsid w:val="008D5743"/>
    <w:rsid w:val="008D5E85"/>
    <w:rsid w:val="008D5F98"/>
    <w:rsid w:val="008D62A2"/>
    <w:rsid w:val="008E18A4"/>
    <w:rsid w:val="008E1FA8"/>
    <w:rsid w:val="008E300D"/>
    <w:rsid w:val="008E324C"/>
    <w:rsid w:val="008E417E"/>
    <w:rsid w:val="008E5C43"/>
    <w:rsid w:val="008F0760"/>
    <w:rsid w:val="008F0EC1"/>
    <w:rsid w:val="008F1217"/>
    <w:rsid w:val="008F2B33"/>
    <w:rsid w:val="008F3C9A"/>
    <w:rsid w:val="008F7539"/>
    <w:rsid w:val="008F78E6"/>
    <w:rsid w:val="009042AC"/>
    <w:rsid w:val="00904A2B"/>
    <w:rsid w:val="009063B4"/>
    <w:rsid w:val="009078D5"/>
    <w:rsid w:val="0091067A"/>
    <w:rsid w:val="0091450D"/>
    <w:rsid w:val="00920995"/>
    <w:rsid w:val="00920BE7"/>
    <w:rsid w:val="009224AC"/>
    <w:rsid w:val="00924AB7"/>
    <w:rsid w:val="00932D5A"/>
    <w:rsid w:val="00934FFC"/>
    <w:rsid w:val="00935789"/>
    <w:rsid w:val="0093690C"/>
    <w:rsid w:val="00936AD4"/>
    <w:rsid w:val="009404CA"/>
    <w:rsid w:val="00940692"/>
    <w:rsid w:val="009413D4"/>
    <w:rsid w:val="00942588"/>
    <w:rsid w:val="009428CB"/>
    <w:rsid w:val="00944B3C"/>
    <w:rsid w:val="009457B3"/>
    <w:rsid w:val="0094756B"/>
    <w:rsid w:val="00952F2A"/>
    <w:rsid w:val="00953B3B"/>
    <w:rsid w:val="00957F7A"/>
    <w:rsid w:val="0096181E"/>
    <w:rsid w:val="00963B3D"/>
    <w:rsid w:val="00964958"/>
    <w:rsid w:val="0096664A"/>
    <w:rsid w:val="00970C8E"/>
    <w:rsid w:val="00970F69"/>
    <w:rsid w:val="00972279"/>
    <w:rsid w:val="009734A9"/>
    <w:rsid w:val="00975565"/>
    <w:rsid w:val="009835F4"/>
    <w:rsid w:val="0098400C"/>
    <w:rsid w:val="0098583C"/>
    <w:rsid w:val="00986D68"/>
    <w:rsid w:val="009878B8"/>
    <w:rsid w:val="00991E20"/>
    <w:rsid w:val="009927C0"/>
    <w:rsid w:val="00992D68"/>
    <w:rsid w:val="009957C1"/>
    <w:rsid w:val="00995F00"/>
    <w:rsid w:val="00996A47"/>
    <w:rsid w:val="009973EB"/>
    <w:rsid w:val="009A557D"/>
    <w:rsid w:val="009A72F9"/>
    <w:rsid w:val="009B06E6"/>
    <w:rsid w:val="009B14C4"/>
    <w:rsid w:val="009B319D"/>
    <w:rsid w:val="009B444B"/>
    <w:rsid w:val="009B4E6E"/>
    <w:rsid w:val="009B6F66"/>
    <w:rsid w:val="009C0F02"/>
    <w:rsid w:val="009C15E4"/>
    <w:rsid w:val="009C1828"/>
    <w:rsid w:val="009C21BA"/>
    <w:rsid w:val="009C372F"/>
    <w:rsid w:val="009C4CBB"/>
    <w:rsid w:val="009C4F0E"/>
    <w:rsid w:val="009C5B20"/>
    <w:rsid w:val="009C68DB"/>
    <w:rsid w:val="009C7627"/>
    <w:rsid w:val="009D173F"/>
    <w:rsid w:val="009D261D"/>
    <w:rsid w:val="009E10A5"/>
    <w:rsid w:val="009E19AE"/>
    <w:rsid w:val="009E4A0B"/>
    <w:rsid w:val="009E5CE2"/>
    <w:rsid w:val="009F259E"/>
    <w:rsid w:val="009F3FA5"/>
    <w:rsid w:val="009F4EA7"/>
    <w:rsid w:val="009F5E59"/>
    <w:rsid w:val="009F6F3B"/>
    <w:rsid w:val="00A04A38"/>
    <w:rsid w:val="00A073E3"/>
    <w:rsid w:val="00A14A5F"/>
    <w:rsid w:val="00A16CD4"/>
    <w:rsid w:val="00A1728F"/>
    <w:rsid w:val="00A202AB"/>
    <w:rsid w:val="00A20993"/>
    <w:rsid w:val="00A24635"/>
    <w:rsid w:val="00A24A8E"/>
    <w:rsid w:val="00A25B89"/>
    <w:rsid w:val="00A30D6A"/>
    <w:rsid w:val="00A34E6C"/>
    <w:rsid w:val="00A35539"/>
    <w:rsid w:val="00A35AC4"/>
    <w:rsid w:val="00A36CC8"/>
    <w:rsid w:val="00A37976"/>
    <w:rsid w:val="00A466C8"/>
    <w:rsid w:val="00A46F74"/>
    <w:rsid w:val="00A47A38"/>
    <w:rsid w:val="00A504E5"/>
    <w:rsid w:val="00A5154A"/>
    <w:rsid w:val="00A520BF"/>
    <w:rsid w:val="00A52753"/>
    <w:rsid w:val="00A55042"/>
    <w:rsid w:val="00A55290"/>
    <w:rsid w:val="00A633DC"/>
    <w:rsid w:val="00A65162"/>
    <w:rsid w:val="00A81A61"/>
    <w:rsid w:val="00A923D4"/>
    <w:rsid w:val="00A93B33"/>
    <w:rsid w:val="00A93E8D"/>
    <w:rsid w:val="00A94068"/>
    <w:rsid w:val="00A96F5A"/>
    <w:rsid w:val="00AA086B"/>
    <w:rsid w:val="00AA1DFF"/>
    <w:rsid w:val="00AA23C3"/>
    <w:rsid w:val="00AA404A"/>
    <w:rsid w:val="00AA4C1C"/>
    <w:rsid w:val="00AA525D"/>
    <w:rsid w:val="00AA7F42"/>
    <w:rsid w:val="00AB2EAD"/>
    <w:rsid w:val="00AB6D61"/>
    <w:rsid w:val="00AC197B"/>
    <w:rsid w:val="00AC3617"/>
    <w:rsid w:val="00AC44C5"/>
    <w:rsid w:val="00AC6E69"/>
    <w:rsid w:val="00AD5D4D"/>
    <w:rsid w:val="00AD7ED0"/>
    <w:rsid w:val="00AE06FD"/>
    <w:rsid w:val="00AE0836"/>
    <w:rsid w:val="00AE0ECD"/>
    <w:rsid w:val="00AE1903"/>
    <w:rsid w:val="00AE4BCC"/>
    <w:rsid w:val="00AE6431"/>
    <w:rsid w:val="00AF23D8"/>
    <w:rsid w:val="00AF307B"/>
    <w:rsid w:val="00AF353D"/>
    <w:rsid w:val="00B031A9"/>
    <w:rsid w:val="00B03D18"/>
    <w:rsid w:val="00B0466E"/>
    <w:rsid w:val="00B04EB2"/>
    <w:rsid w:val="00B066D6"/>
    <w:rsid w:val="00B13F3A"/>
    <w:rsid w:val="00B14CF9"/>
    <w:rsid w:val="00B15081"/>
    <w:rsid w:val="00B16B10"/>
    <w:rsid w:val="00B203BD"/>
    <w:rsid w:val="00B2391C"/>
    <w:rsid w:val="00B26B5E"/>
    <w:rsid w:val="00B31386"/>
    <w:rsid w:val="00B333C2"/>
    <w:rsid w:val="00B35D5F"/>
    <w:rsid w:val="00B40416"/>
    <w:rsid w:val="00B46296"/>
    <w:rsid w:val="00B47A0C"/>
    <w:rsid w:val="00B50743"/>
    <w:rsid w:val="00B53396"/>
    <w:rsid w:val="00B53D6B"/>
    <w:rsid w:val="00B559A0"/>
    <w:rsid w:val="00B5776D"/>
    <w:rsid w:val="00B60B63"/>
    <w:rsid w:val="00B612EE"/>
    <w:rsid w:val="00B63B5F"/>
    <w:rsid w:val="00B65DE1"/>
    <w:rsid w:val="00B67BBE"/>
    <w:rsid w:val="00B7049C"/>
    <w:rsid w:val="00B705A8"/>
    <w:rsid w:val="00B73990"/>
    <w:rsid w:val="00B73CF4"/>
    <w:rsid w:val="00B7444B"/>
    <w:rsid w:val="00B77F7B"/>
    <w:rsid w:val="00B80643"/>
    <w:rsid w:val="00B81C2D"/>
    <w:rsid w:val="00B83E02"/>
    <w:rsid w:val="00B850D1"/>
    <w:rsid w:val="00B85A5F"/>
    <w:rsid w:val="00B8636D"/>
    <w:rsid w:val="00B901CD"/>
    <w:rsid w:val="00B9254A"/>
    <w:rsid w:val="00B941FA"/>
    <w:rsid w:val="00B9740B"/>
    <w:rsid w:val="00BA2EDA"/>
    <w:rsid w:val="00BB0284"/>
    <w:rsid w:val="00BB33D0"/>
    <w:rsid w:val="00BB535A"/>
    <w:rsid w:val="00BB706F"/>
    <w:rsid w:val="00BC07A9"/>
    <w:rsid w:val="00BC184B"/>
    <w:rsid w:val="00BC20B7"/>
    <w:rsid w:val="00BC293F"/>
    <w:rsid w:val="00BC66BA"/>
    <w:rsid w:val="00BC701C"/>
    <w:rsid w:val="00BD07DA"/>
    <w:rsid w:val="00BD22C3"/>
    <w:rsid w:val="00BD28FA"/>
    <w:rsid w:val="00BD30AC"/>
    <w:rsid w:val="00BD6CCC"/>
    <w:rsid w:val="00BE1AAA"/>
    <w:rsid w:val="00BE2AE7"/>
    <w:rsid w:val="00BE41FF"/>
    <w:rsid w:val="00BE483E"/>
    <w:rsid w:val="00BE5A89"/>
    <w:rsid w:val="00BE60F1"/>
    <w:rsid w:val="00BE6208"/>
    <w:rsid w:val="00BF07BA"/>
    <w:rsid w:val="00C00194"/>
    <w:rsid w:val="00C0420C"/>
    <w:rsid w:val="00C123BA"/>
    <w:rsid w:val="00C125D5"/>
    <w:rsid w:val="00C126F8"/>
    <w:rsid w:val="00C1544C"/>
    <w:rsid w:val="00C21E5F"/>
    <w:rsid w:val="00C249D7"/>
    <w:rsid w:val="00C25708"/>
    <w:rsid w:val="00C332FD"/>
    <w:rsid w:val="00C340D8"/>
    <w:rsid w:val="00C3567D"/>
    <w:rsid w:val="00C3620A"/>
    <w:rsid w:val="00C428B1"/>
    <w:rsid w:val="00C44332"/>
    <w:rsid w:val="00C44DB4"/>
    <w:rsid w:val="00C46DA2"/>
    <w:rsid w:val="00C4713E"/>
    <w:rsid w:val="00C4759D"/>
    <w:rsid w:val="00C53000"/>
    <w:rsid w:val="00C5350E"/>
    <w:rsid w:val="00C567B7"/>
    <w:rsid w:val="00C6328D"/>
    <w:rsid w:val="00C65042"/>
    <w:rsid w:val="00C71536"/>
    <w:rsid w:val="00C728C0"/>
    <w:rsid w:val="00C743EF"/>
    <w:rsid w:val="00C75C55"/>
    <w:rsid w:val="00C778D8"/>
    <w:rsid w:val="00C81E17"/>
    <w:rsid w:val="00C83727"/>
    <w:rsid w:val="00C837EE"/>
    <w:rsid w:val="00C866E2"/>
    <w:rsid w:val="00C871F2"/>
    <w:rsid w:val="00C90031"/>
    <w:rsid w:val="00C90A06"/>
    <w:rsid w:val="00C946F7"/>
    <w:rsid w:val="00C959A4"/>
    <w:rsid w:val="00CA11A7"/>
    <w:rsid w:val="00CA1C61"/>
    <w:rsid w:val="00CA1FC7"/>
    <w:rsid w:val="00CA4AB8"/>
    <w:rsid w:val="00CA614C"/>
    <w:rsid w:val="00CA6E0E"/>
    <w:rsid w:val="00CA7C64"/>
    <w:rsid w:val="00CB4FBB"/>
    <w:rsid w:val="00CB50E4"/>
    <w:rsid w:val="00CB6402"/>
    <w:rsid w:val="00CC107C"/>
    <w:rsid w:val="00CC132C"/>
    <w:rsid w:val="00CC345F"/>
    <w:rsid w:val="00CC36E8"/>
    <w:rsid w:val="00CC7F28"/>
    <w:rsid w:val="00CD0F17"/>
    <w:rsid w:val="00CD243D"/>
    <w:rsid w:val="00CD37AD"/>
    <w:rsid w:val="00CD41BA"/>
    <w:rsid w:val="00CD4854"/>
    <w:rsid w:val="00CD52FE"/>
    <w:rsid w:val="00CE03D5"/>
    <w:rsid w:val="00CE341B"/>
    <w:rsid w:val="00CE5F1D"/>
    <w:rsid w:val="00CE670D"/>
    <w:rsid w:val="00CE674A"/>
    <w:rsid w:val="00CF7C9A"/>
    <w:rsid w:val="00D025D0"/>
    <w:rsid w:val="00D04336"/>
    <w:rsid w:val="00D16536"/>
    <w:rsid w:val="00D16561"/>
    <w:rsid w:val="00D17F28"/>
    <w:rsid w:val="00D20203"/>
    <w:rsid w:val="00D23F38"/>
    <w:rsid w:val="00D25A75"/>
    <w:rsid w:val="00D31956"/>
    <w:rsid w:val="00D33440"/>
    <w:rsid w:val="00D33878"/>
    <w:rsid w:val="00D33B7D"/>
    <w:rsid w:val="00D4054F"/>
    <w:rsid w:val="00D41B3B"/>
    <w:rsid w:val="00D4377E"/>
    <w:rsid w:val="00D44EF4"/>
    <w:rsid w:val="00D4587C"/>
    <w:rsid w:val="00D46E19"/>
    <w:rsid w:val="00D51256"/>
    <w:rsid w:val="00D5195C"/>
    <w:rsid w:val="00D540E4"/>
    <w:rsid w:val="00D556EC"/>
    <w:rsid w:val="00D5766C"/>
    <w:rsid w:val="00D61C25"/>
    <w:rsid w:val="00D62AEF"/>
    <w:rsid w:val="00D6647C"/>
    <w:rsid w:val="00D66C89"/>
    <w:rsid w:val="00D70B67"/>
    <w:rsid w:val="00D70FED"/>
    <w:rsid w:val="00D714A3"/>
    <w:rsid w:val="00D861D1"/>
    <w:rsid w:val="00DA3D28"/>
    <w:rsid w:val="00DA4FC8"/>
    <w:rsid w:val="00DB5851"/>
    <w:rsid w:val="00DB5F55"/>
    <w:rsid w:val="00DC09DB"/>
    <w:rsid w:val="00DC44EA"/>
    <w:rsid w:val="00DC60EE"/>
    <w:rsid w:val="00DD0222"/>
    <w:rsid w:val="00DD3422"/>
    <w:rsid w:val="00DD444A"/>
    <w:rsid w:val="00DD5780"/>
    <w:rsid w:val="00DD69E0"/>
    <w:rsid w:val="00DD7760"/>
    <w:rsid w:val="00DE3B64"/>
    <w:rsid w:val="00DF1949"/>
    <w:rsid w:val="00DF69C0"/>
    <w:rsid w:val="00E012DA"/>
    <w:rsid w:val="00E07B24"/>
    <w:rsid w:val="00E10FFD"/>
    <w:rsid w:val="00E17F5E"/>
    <w:rsid w:val="00E213FB"/>
    <w:rsid w:val="00E24D5D"/>
    <w:rsid w:val="00E25494"/>
    <w:rsid w:val="00E35BC9"/>
    <w:rsid w:val="00E415D5"/>
    <w:rsid w:val="00E513B2"/>
    <w:rsid w:val="00E52711"/>
    <w:rsid w:val="00E54CB9"/>
    <w:rsid w:val="00E55EF3"/>
    <w:rsid w:val="00E5646F"/>
    <w:rsid w:val="00E57F69"/>
    <w:rsid w:val="00E6260A"/>
    <w:rsid w:val="00E64F22"/>
    <w:rsid w:val="00E656E9"/>
    <w:rsid w:val="00E6594E"/>
    <w:rsid w:val="00E65B3E"/>
    <w:rsid w:val="00E72434"/>
    <w:rsid w:val="00E73BDA"/>
    <w:rsid w:val="00E76F9C"/>
    <w:rsid w:val="00E777C6"/>
    <w:rsid w:val="00E826DC"/>
    <w:rsid w:val="00E84A4D"/>
    <w:rsid w:val="00E8507E"/>
    <w:rsid w:val="00E86B23"/>
    <w:rsid w:val="00E87DBF"/>
    <w:rsid w:val="00E91EC8"/>
    <w:rsid w:val="00E94482"/>
    <w:rsid w:val="00EB6F76"/>
    <w:rsid w:val="00EB71C6"/>
    <w:rsid w:val="00EB723C"/>
    <w:rsid w:val="00EC0042"/>
    <w:rsid w:val="00EC0E9A"/>
    <w:rsid w:val="00EC43FC"/>
    <w:rsid w:val="00EC5A4D"/>
    <w:rsid w:val="00EC5FD7"/>
    <w:rsid w:val="00EC6BB7"/>
    <w:rsid w:val="00ED2466"/>
    <w:rsid w:val="00ED3939"/>
    <w:rsid w:val="00ED4747"/>
    <w:rsid w:val="00ED5324"/>
    <w:rsid w:val="00ED53E0"/>
    <w:rsid w:val="00EE369B"/>
    <w:rsid w:val="00EE4DF1"/>
    <w:rsid w:val="00EE5C29"/>
    <w:rsid w:val="00EE6BAE"/>
    <w:rsid w:val="00EF1A50"/>
    <w:rsid w:val="00EF4128"/>
    <w:rsid w:val="00EF4D1E"/>
    <w:rsid w:val="00EF67B7"/>
    <w:rsid w:val="00EF750A"/>
    <w:rsid w:val="00F002A9"/>
    <w:rsid w:val="00F00611"/>
    <w:rsid w:val="00F05B08"/>
    <w:rsid w:val="00F0728C"/>
    <w:rsid w:val="00F10896"/>
    <w:rsid w:val="00F10CE6"/>
    <w:rsid w:val="00F13967"/>
    <w:rsid w:val="00F168F8"/>
    <w:rsid w:val="00F20DE3"/>
    <w:rsid w:val="00F24BCC"/>
    <w:rsid w:val="00F256BE"/>
    <w:rsid w:val="00F25A7E"/>
    <w:rsid w:val="00F25C64"/>
    <w:rsid w:val="00F25EBF"/>
    <w:rsid w:val="00F3054B"/>
    <w:rsid w:val="00F32A38"/>
    <w:rsid w:val="00F32F98"/>
    <w:rsid w:val="00F3701A"/>
    <w:rsid w:val="00F40ADF"/>
    <w:rsid w:val="00F46719"/>
    <w:rsid w:val="00F503EA"/>
    <w:rsid w:val="00F50462"/>
    <w:rsid w:val="00F5047E"/>
    <w:rsid w:val="00F51028"/>
    <w:rsid w:val="00F52E5B"/>
    <w:rsid w:val="00F6344F"/>
    <w:rsid w:val="00F647E7"/>
    <w:rsid w:val="00F65EEE"/>
    <w:rsid w:val="00F66EF1"/>
    <w:rsid w:val="00F73B12"/>
    <w:rsid w:val="00F74C23"/>
    <w:rsid w:val="00F74E8D"/>
    <w:rsid w:val="00F757CB"/>
    <w:rsid w:val="00F84E47"/>
    <w:rsid w:val="00F85209"/>
    <w:rsid w:val="00F87ED3"/>
    <w:rsid w:val="00F905F4"/>
    <w:rsid w:val="00F92D51"/>
    <w:rsid w:val="00F9485C"/>
    <w:rsid w:val="00F95519"/>
    <w:rsid w:val="00FA0147"/>
    <w:rsid w:val="00FA19AD"/>
    <w:rsid w:val="00FB1833"/>
    <w:rsid w:val="00FB2023"/>
    <w:rsid w:val="00FB3392"/>
    <w:rsid w:val="00FB3A52"/>
    <w:rsid w:val="00FB65BF"/>
    <w:rsid w:val="00FC0445"/>
    <w:rsid w:val="00FC3CC2"/>
    <w:rsid w:val="00FC5128"/>
    <w:rsid w:val="00FC701A"/>
    <w:rsid w:val="00FC70C4"/>
    <w:rsid w:val="00FD12D8"/>
    <w:rsid w:val="00FD1502"/>
    <w:rsid w:val="00FD1B35"/>
    <w:rsid w:val="00FD24DD"/>
    <w:rsid w:val="00FD28CC"/>
    <w:rsid w:val="00FD7FCF"/>
    <w:rsid w:val="00FD7FED"/>
    <w:rsid w:val="00FE17A6"/>
    <w:rsid w:val="00FE470D"/>
    <w:rsid w:val="00FE47A1"/>
    <w:rsid w:val="00FE6865"/>
    <w:rsid w:val="00FF0C2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15713"/>
    <o:shapelayout v:ext="edit">
      <o:idmap v:ext="edit" data="1"/>
    </o:shapelayout>
  </w:shapeDefaults>
  <w:decimalSymbol w:val=","/>
  <w:listSeparator w:val=";"/>
  <w14:docId w14:val="700D3EC7"/>
  <w15:docId w15:val="{56534432-579C-43B1-8D38-83260B56A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1">
    <w:name w:val="heading 1"/>
    <w:basedOn w:val="Normale"/>
    <w:next w:val="Normale"/>
    <w:link w:val="Titolo1Carattere"/>
    <w:qFormat/>
    <w:rsid w:val="00D5766C"/>
    <w:pPr>
      <w:keepNext/>
      <w:spacing w:after="0" w:line="240" w:lineRule="auto"/>
      <w:jc w:val="center"/>
      <w:outlineLvl w:val="0"/>
    </w:pPr>
    <w:rPr>
      <w:rFonts w:ascii="Lucida Sans" w:eastAsia="Times New Roman" w:hAnsi="Lucida Sans" w:cs="Times New Roman"/>
      <w:sz w:val="36"/>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D5766C"/>
    <w:rPr>
      <w:rFonts w:ascii="Lucida Sans" w:eastAsia="Times New Roman" w:hAnsi="Lucida Sans" w:cs="Times New Roman"/>
      <w:sz w:val="36"/>
      <w:szCs w:val="20"/>
      <w:lang w:eastAsia="it-IT"/>
    </w:rPr>
  </w:style>
  <w:style w:type="paragraph" w:styleId="Corpodeltesto3">
    <w:name w:val="Body Text 3"/>
    <w:basedOn w:val="Normale"/>
    <w:link w:val="Corpodeltesto3Carattere"/>
    <w:rsid w:val="00D5766C"/>
    <w:pPr>
      <w:spacing w:after="0" w:line="240" w:lineRule="auto"/>
      <w:jc w:val="both"/>
    </w:pPr>
    <w:rPr>
      <w:rFonts w:ascii="Trebuchet MS" w:eastAsia="Times New Roman" w:hAnsi="Trebuchet MS" w:cs="Times New Roman"/>
      <w:sz w:val="24"/>
      <w:szCs w:val="20"/>
      <w:lang w:val="x-none" w:eastAsia="x-none"/>
    </w:rPr>
  </w:style>
  <w:style w:type="character" w:customStyle="1" w:styleId="Corpodeltesto3Carattere">
    <w:name w:val="Corpo del testo 3 Carattere"/>
    <w:basedOn w:val="Carpredefinitoparagrafo"/>
    <w:link w:val="Corpodeltesto3"/>
    <w:rsid w:val="00D5766C"/>
    <w:rPr>
      <w:rFonts w:ascii="Trebuchet MS" w:eastAsia="Times New Roman" w:hAnsi="Trebuchet MS" w:cs="Times New Roman"/>
      <w:sz w:val="24"/>
      <w:szCs w:val="20"/>
      <w:lang w:val="x-none" w:eastAsia="x-none"/>
    </w:rPr>
  </w:style>
  <w:style w:type="paragraph" w:styleId="Testofumetto">
    <w:name w:val="Balloon Text"/>
    <w:basedOn w:val="Normale"/>
    <w:link w:val="TestofumettoCarattere"/>
    <w:uiPriority w:val="99"/>
    <w:semiHidden/>
    <w:unhideWhenUsed/>
    <w:rsid w:val="00D5766C"/>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5766C"/>
    <w:rPr>
      <w:rFonts w:ascii="Tahoma" w:hAnsi="Tahoma" w:cs="Tahoma"/>
      <w:sz w:val="16"/>
      <w:szCs w:val="16"/>
    </w:rPr>
  </w:style>
  <w:style w:type="paragraph" w:styleId="Paragrafoelenco">
    <w:name w:val="List Paragraph"/>
    <w:basedOn w:val="Normale"/>
    <w:uiPriority w:val="34"/>
    <w:qFormat/>
    <w:rsid w:val="00C567B7"/>
    <w:pPr>
      <w:ind w:left="720"/>
      <w:contextualSpacing/>
    </w:pPr>
  </w:style>
  <w:style w:type="paragraph" w:styleId="Intestazione">
    <w:name w:val="header"/>
    <w:basedOn w:val="Normale"/>
    <w:link w:val="IntestazioneCarattere"/>
    <w:uiPriority w:val="99"/>
    <w:unhideWhenUsed/>
    <w:rsid w:val="006A733D"/>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6A733D"/>
  </w:style>
  <w:style w:type="paragraph" w:styleId="Pidipagina">
    <w:name w:val="footer"/>
    <w:basedOn w:val="Normale"/>
    <w:link w:val="PidipaginaCarattere"/>
    <w:uiPriority w:val="99"/>
    <w:unhideWhenUsed/>
    <w:rsid w:val="006A733D"/>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6A733D"/>
  </w:style>
  <w:style w:type="paragraph" w:customStyle="1" w:styleId="Default">
    <w:name w:val="Default"/>
    <w:rsid w:val="00104712"/>
    <w:pPr>
      <w:autoSpaceDE w:val="0"/>
      <w:autoSpaceDN w:val="0"/>
      <w:spacing w:after="0" w:line="240" w:lineRule="auto"/>
    </w:pPr>
    <w:rPr>
      <w:rFonts w:ascii="Times New Roman" w:eastAsia="Times New Roman" w:hAnsi="Times New Roman" w:cs="Times New Roman"/>
      <w:color w:val="000000"/>
      <w:sz w:val="24"/>
      <w:szCs w:val="24"/>
      <w:lang w:eastAsia="it-IT"/>
    </w:rPr>
  </w:style>
  <w:style w:type="table" w:styleId="Grigliatabella">
    <w:name w:val="Table Grid"/>
    <w:basedOn w:val="Tabellanormale"/>
    <w:uiPriority w:val="59"/>
    <w:rsid w:val="001047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fasigrassetto">
    <w:name w:val="Strong"/>
    <w:basedOn w:val="Carpredefinitoparagrafo"/>
    <w:uiPriority w:val="22"/>
    <w:qFormat/>
    <w:rsid w:val="00924AB7"/>
    <w:rPr>
      <w:b/>
      <w:bCs/>
    </w:rPr>
  </w:style>
  <w:style w:type="character" w:styleId="Collegamentoipertestuale">
    <w:name w:val="Hyperlink"/>
    <w:basedOn w:val="Carpredefinitoparagrafo"/>
    <w:uiPriority w:val="99"/>
    <w:unhideWhenUsed/>
    <w:rsid w:val="009C15E4"/>
    <w:rPr>
      <w:color w:val="0000FF"/>
      <w:u w:val="single"/>
    </w:rPr>
  </w:style>
  <w:style w:type="character" w:styleId="Collegamentovisitato">
    <w:name w:val="FollowedHyperlink"/>
    <w:basedOn w:val="Carpredefinitoparagrafo"/>
    <w:uiPriority w:val="99"/>
    <w:semiHidden/>
    <w:unhideWhenUsed/>
    <w:rsid w:val="009C15E4"/>
    <w:rPr>
      <w:color w:val="800080"/>
      <w:u w:val="single"/>
    </w:rPr>
  </w:style>
  <w:style w:type="paragraph" w:customStyle="1" w:styleId="xl65">
    <w:name w:val="xl65"/>
    <w:basedOn w:val="Normale"/>
    <w:rsid w:val="009C15E4"/>
    <w:pPr>
      <w:pBdr>
        <w:top w:val="single" w:sz="8" w:space="0" w:color="auto"/>
        <w:lef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xl66">
    <w:name w:val="xl66"/>
    <w:basedOn w:val="Normale"/>
    <w:rsid w:val="009C15E4"/>
    <w:pPr>
      <w:pBdr>
        <w:left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xl67">
    <w:name w:val="xl67"/>
    <w:basedOn w:val="Normale"/>
    <w:rsid w:val="009C15E4"/>
    <w:pPr>
      <w:pBdr>
        <w:lef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xl68">
    <w:name w:val="xl68"/>
    <w:basedOn w:val="Normale"/>
    <w:rsid w:val="009C15E4"/>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xl69">
    <w:name w:val="xl69"/>
    <w:basedOn w:val="Normale"/>
    <w:rsid w:val="009C15E4"/>
    <w:pPr>
      <w:pBdr>
        <w:top w:val="dashed" w:sz="4" w:space="0" w:color="auto"/>
      </w:pBd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xl70">
    <w:name w:val="xl70"/>
    <w:basedOn w:val="Normale"/>
    <w:rsid w:val="009C15E4"/>
    <w:pPr>
      <w:pBdr>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xl71">
    <w:name w:val="xl71"/>
    <w:basedOn w:val="Normale"/>
    <w:rsid w:val="009C15E4"/>
    <w:pPr>
      <w:pBdr>
        <w:bottom w:val="single" w:sz="8" w:space="0" w:color="auto"/>
      </w:pBd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xl72">
    <w:name w:val="xl72"/>
    <w:basedOn w:val="Normale"/>
    <w:rsid w:val="009C15E4"/>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xl73">
    <w:name w:val="xl73"/>
    <w:basedOn w:val="Normale"/>
    <w:rsid w:val="009C15E4"/>
    <w:pPr>
      <w:pBdr>
        <w:top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xl74">
    <w:name w:val="xl74"/>
    <w:basedOn w:val="Normale"/>
    <w:rsid w:val="009C15E4"/>
    <w:pPr>
      <w:pBdr>
        <w:top w:val="single" w:sz="8" w:space="0" w:color="auto"/>
      </w:pBd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xl75">
    <w:name w:val="xl75"/>
    <w:basedOn w:val="Normale"/>
    <w:rsid w:val="009C15E4"/>
    <w:pPr>
      <w:pBdr>
        <w:right w:val="dashed" w:sz="4" w:space="0" w:color="auto"/>
      </w:pBd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xl76">
    <w:name w:val="xl76"/>
    <w:basedOn w:val="Normale"/>
    <w:rsid w:val="009C15E4"/>
    <w:pPr>
      <w:pBdr>
        <w:top w:val="dashed" w:sz="4" w:space="0" w:color="auto"/>
        <w:right w:val="dashed" w:sz="4" w:space="0" w:color="auto"/>
      </w:pBd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xl77">
    <w:name w:val="xl77"/>
    <w:basedOn w:val="Normale"/>
    <w:rsid w:val="009C15E4"/>
    <w:pPr>
      <w:pBdr>
        <w:right w:val="dotted" w:sz="4" w:space="0" w:color="auto"/>
      </w:pBd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xl78">
    <w:name w:val="xl78"/>
    <w:basedOn w:val="Normale"/>
    <w:rsid w:val="009C15E4"/>
    <w:pPr>
      <w:pBdr>
        <w:top w:val="dashed" w:sz="4" w:space="0" w:color="auto"/>
        <w:left w:val="dotted" w:sz="4" w:space="0" w:color="auto"/>
      </w:pBd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xl79">
    <w:name w:val="xl79"/>
    <w:basedOn w:val="Normale"/>
    <w:rsid w:val="009C15E4"/>
    <w:pPr>
      <w:pBdr>
        <w:left w:val="dotted" w:sz="4" w:space="0" w:color="auto"/>
      </w:pBd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xl80">
    <w:name w:val="xl80"/>
    <w:basedOn w:val="Normale"/>
    <w:rsid w:val="009C15E4"/>
    <w:pPr>
      <w:pBdr>
        <w:top w:val="single" w:sz="8" w:space="0" w:color="auto"/>
      </w:pBdr>
      <w:spacing w:before="100" w:beforeAutospacing="1" w:after="100" w:afterAutospacing="1" w:line="240" w:lineRule="auto"/>
    </w:pPr>
    <w:rPr>
      <w:rFonts w:ascii="Times New Roman" w:eastAsia="Times New Roman" w:hAnsi="Times New Roman" w:cs="Times New Roman"/>
      <w:b/>
      <w:bCs/>
      <w:sz w:val="24"/>
      <w:szCs w:val="24"/>
      <w:lang w:eastAsia="it-IT"/>
    </w:rPr>
  </w:style>
  <w:style w:type="paragraph" w:customStyle="1" w:styleId="xl81">
    <w:name w:val="xl81"/>
    <w:basedOn w:val="Normale"/>
    <w:rsid w:val="009C15E4"/>
    <w:pPr>
      <w:pBdr>
        <w:top w:val="dashed" w:sz="4" w:space="0" w:color="auto"/>
        <w:right w:val="dotted" w:sz="4" w:space="0" w:color="auto"/>
      </w:pBd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xl82">
    <w:name w:val="xl82"/>
    <w:basedOn w:val="Normale"/>
    <w:rsid w:val="009C15E4"/>
    <w:pPr>
      <w:pBdr>
        <w:top w:val="single" w:sz="4" w:space="0" w:color="auto"/>
        <w:left w:val="single" w:sz="4" w:space="0" w:color="auto"/>
      </w:pBdr>
      <w:spacing w:before="100" w:beforeAutospacing="1" w:after="100" w:afterAutospacing="1" w:line="240" w:lineRule="auto"/>
      <w:jc w:val="both"/>
      <w:textAlignment w:val="top"/>
    </w:pPr>
    <w:rPr>
      <w:rFonts w:ascii="Times New Roman" w:eastAsia="Times New Roman" w:hAnsi="Times New Roman" w:cs="Times New Roman"/>
      <w:sz w:val="20"/>
      <w:szCs w:val="20"/>
      <w:lang w:eastAsia="it-IT"/>
    </w:rPr>
  </w:style>
  <w:style w:type="paragraph" w:customStyle="1" w:styleId="xl83">
    <w:name w:val="xl83"/>
    <w:basedOn w:val="Normale"/>
    <w:rsid w:val="009C15E4"/>
    <w:pPr>
      <w:pBdr>
        <w:top w:val="single" w:sz="4" w:space="0" w:color="auto"/>
      </w:pBdr>
      <w:spacing w:before="100" w:beforeAutospacing="1" w:after="100" w:afterAutospacing="1" w:line="240" w:lineRule="auto"/>
      <w:jc w:val="both"/>
      <w:textAlignment w:val="top"/>
    </w:pPr>
    <w:rPr>
      <w:rFonts w:ascii="Times New Roman" w:eastAsia="Times New Roman" w:hAnsi="Times New Roman" w:cs="Times New Roman"/>
      <w:sz w:val="20"/>
      <w:szCs w:val="20"/>
      <w:lang w:eastAsia="it-IT"/>
    </w:rPr>
  </w:style>
  <w:style w:type="paragraph" w:customStyle="1" w:styleId="xl84">
    <w:name w:val="xl84"/>
    <w:basedOn w:val="Normale"/>
    <w:rsid w:val="009C15E4"/>
    <w:pPr>
      <w:pBdr>
        <w:top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sz w:val="20"/>
      <w:szCs w:val="20"/>
      <w:lang w:eastAsia="it-IT"/>
    </w:rPr>
  </w:style>
  <w:style w:type="paragraph" w:customStyle="1" w:styleId="xl85">
    <w:name w:val="xl85"/>
    <w:basedOn w:val="Normale"/>
    <w:rsid w:val="009C15E4"/>
    <w:pPr>
      <w:pBdr>
        <w:top w:val="dashed" w:sz="4" w:space="0" w:color="auto"/>
        <w:left w:val="dashed"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it-IT"/>
    </w:rPr>
  </w:style>
  <w:style w:type="paragraph" w:customStyle="1" w:styleId="xl86">
    <w:name w:val="xl86"/>
    <w:basedOn w:val="Normale"/>
    <w:rsid w:val="009C15E4"/>
    <w:pPr>
      <w:pBdr>
        <w:top w:val="dashed"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it-IT"/>
    </w:rPr>
  </w:style>
  <w:style w:type="paragraph" w:customStyle="1" w:styleId="xl87">
    <w:name w:val="xl87"/>
    <w:basedOn w:val="Normale"/>
    <w:rsid w:val="009C15E4"/>
    <w:pPr>
      <w:pBdr>
        <w:top w:val="dashed" w:sz="4" w:space="0" w:color="auto"/>
        <w:right w:val="dashed"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it-IT"/>
    </w:rPr>
  </w:style>
  <w:style w:type="paragraph" w:customStyle="1" w:styleId="xl88">
    <w:name w:val="xl88"/>
    <w:basedOn w:val="Normale"/>
    <w:rsid w:val="009C15E4"/>
    <w:pPr>
      <w:pBdr>
        <w:left w:val="dashed"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it-IT"/>
    </w:rPr>
  </w:style>
  <w:style w:type="paragraph" w:customStyle="1" w:styleId="xl89">
    <w:name w:val="xl89"/>
    <w:basedOn w:val="Normale"/>
    <w:rsid w:val="009C15E4"/>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it-IT"/>
    </w:rPr>
  </w:style>
  <w:style w:type="paragraph" w:customStyle="1" w:styleId="xl90">
    <w:name w:val="xl90"/>
    <w:basedOn w:val="Normale"/>
    <w:rsid w:val="009C15E4"/>
    <w:pPr>
      <w:pBdr>
        <w:right w:val="dashed"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it-IT"/>
    </w:rPr>
  </w:style>
  <w:style w:type="paragraph" w:customStyle="1" w:styleId="xl91">
    <w:name w:val="xl91"/>
    <w:basedOn w:val="Normale"/>
    <w:rsid w:val="009C15E4"/>
    <w:pPr>
      <w:pBdr>
        <w:left w:val="dashed" w:sz="4" w:space="0" w:color="auto"/>
        <w:bottom w:val="dashed"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it-IT"/>
    </w:rPr>
  </w:style>
  <w:style w:type="paragraph" w:customStyle="1" w:styleId="xl92">
    <w:name w:val="xl92"/>
    <w:basedOn w:val="Normale"/>
    <w:rsid w:val="009C15E4"/>
    <w:pPr>
      <w:pBdr>
        <w:bottom w:val="dashed"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it-IT"/>
    </w:rPr>
  </w:style>
  <w:style w:type="paragraph" w:customStyle="1" w:styleId="xl93">
    <w:name w:val="xl93"/>
    <w:basedOn w:val="Normale"/>
    <w:rsid w:val="009C15E4"/>
    <w:pPr>
      <w:pBdr>
        <w:bottom w:val="dashed" w:sz="4" w:space="0" w:color="auto"/>
        <w:right w:val="dashed"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it-IT"/>
    </w:rPr>
  </w:style>
  <w:style w:type="paragraph" w:customStyle="1" w:styleId="xl94">
    <w:name w:val="xl94"/>
    <w:basedOn w:val="Normale"/>
    <w:rsid w:val="009C15E4"/>
    <w:pPr>
      <w:pBdr>
        <w:top w:val="single" w:sz="8" w:space="0" w:color="auto"/>
        <w:left w:val="single" w:sz="8" w:space="0" w:color="auto"/>
      </w:pBdr>
      <w:shd w:val="clear" w:color="000000" w:fill="DCE6F1"/>
      <w:spacing w:before="100" w:beforeAutospacing="1" w:after="100" w:afterAutospacing="1" w:line="240" w:lineRule="auto"/>
      <w:jc w:val="center"/>
      <w:textAlignment w:val="center"/>
    </w:pPr>
    <w:rPr>
      <w:rFonts w:ascii="Times New Roman" w:eastAsia="Times New Roman" w:hAnsi="Times New Roman" w:cs="Times New Roman"/>
      <w:sz w:val="24"/>
      <w:szCs w:val="24"/>
      <w:lang w:eastAsia="it-IT"/>
    </w:rPr>
  </w:style>
  <w:style w:type="paragraph" w:customStyle="1" w:styleId="xl95">
    <w:name w:val="xl95"/>
    <w:basedOn w:val="Normale"/>
    <w:rsid w:val="009C15E4"/>
    <w:pPr>
      <w:pBdr>
        <w:top w:val="single" w:sz="8" w:space="0" w:color="auto"/>
      </w:pBdr>
      <w:shd w:val="clear" w:color="000000" w:fill="DCE6F1"/>
      <w:spacing w:before="100" w:beforeAutospacing="1" w:after="100" w:afterAutospacing="1" w:line="240" w:lineRule="auto"/>
      <w:jc w:val="center"/>
      <w:textAlignment w:val="center"/>
    </w:pPr>
    <w:rPr>
      <w:rFonts w:ascii="Times New Roman" w:eastAsia="Times New Roman" w:hAnsi="Times New Roman" w:cs="Times New Roman"/>
      <w:sz w:val="24"/>
      <w:szCs w:val="24"/>
      <w:lang w:eastAsia="it-IT"/>
    </w:rPr>
  </w:style>
  <w:style w:type="paragraph" w:customStyle="1" w:styleId="xl96">
    <w:name w:val="xl96"/>
    <w:basedOn w:val="Normale"/>
    <w:rsid w:val="009C15E4"/>
    <w:pPr>
      <w:pBdr>
        <w:top w:val="single" w:sz="8" w:space="0" w:color="auto"/>
        <w:right w:val="single" w:sz="8" w:space="0" w:color="auto"/>
      </w:pBdr>
      <w:shd w:val="clear" w:color="000000" w:fill="DCE6F1"/>
      <w:spacing w:before="100" w:beforeAutospacing="1" w:after="100" w:afterAutospacing="1" w:line="240" w:lineRule="auto"/>
      <w:jc w:val="center"/>
      <w:textAlignment w:val="center"/>
    </w:pPr>
    <w:rPr>
      <w:rFonts w:ascii="Times New Roman" w:eastAsia="Times New Roman" w:hAnsi="Times New Roman" w:cs="Times New Roman"/>
      <w:sz w:val="24"/>
      <w:szCs w:val="24"/>
      <w:lang w:eastAsia="it-IT"/>
    </w:rPr>
  </w:style>
  <w:style w:type="paragraph" w:customStyle="1" w:styleId="xl97">
    <w:name w:val="xl97"/>
    <w:basedOn w:val="Normale"/>
    <w:rsid w:val="009C15E4"/>
    <w:pPr>
      <w:pBdr>
        <w:left w:val="single" w:sz="8" w:space="0" w:color="auto"/>
        <w:bottom w:val="single" w:sz="8" w:space="0" w:color="auto"/>
      </w:pBdr>
      <w:shd w:val="clear" w:color="000000" w:fill="DCE6F1"/>
      <w:spacing w:before="100" w:beforeAutospacing="1" w:after="100" w:afterAutospacing="1" w:line="240" w:lineRule="auto"/>
      <w:jc w:val="center"/>
      <w:textAlignment w:val="center"/>
    </w:pPr>
    <w:rPr>
      <w:rFonts w:ascii="Times New Roman" w:eastAsia="Times New Roman" w:hAnsi="Times New Roman" w:cs="Times New Roman"/>
      <w:sz w:val="24"/>
      <w:szCs w:val="24"/>
      <w:lang w:eastAsia="it-IT"/>
    </w:rPr>
  </w:style>
  <w:style w:type="paragraph" w:customStyle="1" w:styleId="xl98">
    <w:name w:val="xl98"/>
    <w:basedOn w:val="Normale"/>
    <w:rsid w:val="009C15E4"/>
    <w:pPr>
      <w:pBdr>
        <w:bottom w:val="single" w:sz="8" w:space="0" w:color="auto"/>
      </w:pBdr>
      <w:shd w:val="clear" w:color="000000" w:fill="DCE6F1"/>
      <w:spacing w:before="100" w:beforeAutospacing="1" w:after="100" w:afterAutospacing="1" w:line="240" w:lineRule="auto"/>
      <w:jc w:val="center"/>
      <w:textAlignment w:val="center"/>
    </w:pPr>
    <w:rPr>
      <w:rFonts w:ascii="Times New Roman" w:eastAsia="Times New Roman" w:hAnsi="Times New Roman" w:cs="Times New Roman"/>
      <w:sz w:val="24"/>
      <w:szCs w:val="24"/>
      <w:lang w:eastAsia="it-IT"/>
    </w:rPr>
  </w:style>
  <w:style w:type="paragraph" w:customStyle="1" w:styleId="xl99">
    <w:name w:val="xl99"/>
    <w:basedOn w:val="Normale"/>
    <w:rsid w:val="009C15E4"/>
    <w:pPr>
      <w:pBdr>
        <w:bottom w:val="single" w:sz="8" w:space="0" w:color="auto"/>
        <w:right w:val="single" w:sz="8" w:space="0" w:color="auto"/>
      </w:pBdr>
      <w:shd w:val="clear" w:color="000000" w:fill="DCE6F1"/>
      <w:spacing w:before="100" w:beforeAutospacing="1" w:after="100" w:afterAutospacing="1" w:line="240" w:lineRule="auto"/>
      <w:jc w:val="center"/>
      <w:textAlignment w:val="center"/>
    </w:pPr>
    <w:rPr>
      <w:rFonts w:ascii="Times New Roman" w:eastAsia="Times New Roman" w:hAnsi="Times New Roman" w:cs="Times New Roman"/>
      <w:sz w:val="24"/>
      <w:szCs w:val="24"/>
      <w:lang w:eastAsia="it-IT"/>
    </w:rPr>
  </w:style>
  <w:style w:type="paragraph" w:customStyle="1" w:styleId="xl100">
    <w:name w:val="xl100"/>
    <w:basedOn w:val="Normale"/>
    <w:rsid w:val="009C15E4"/>
    <w:pPr>
      <w:pBdr>
        <w:left w:val="single" w:sz="8" w:space="0" w:color="auto"/>
      </w:pBdr>
      <w:shd w:val="clear" w:color="000000" w:fill="DCE6F1"/>
      <w:spacing w:before="100" w:beforeAutospacing="1" w:after="100" w:afterAutospacing="1" w:line="240" w:lineRule="auto"/>
      <w:jc w:val="center"/>
      <w:textAlignment w:val="center"/>
    </w:pPr>
    <w:rPr>
      <w:rFonts w:ascii="Times New Roman" w:eastAsia="Times New Roman" w:hAnsi="Times New Roman" w:cs="Times New Roman"/>
      <w:sz w:val="24"/>
      <w:szCs w:val="24"/>
      <w:lang w:eastAsia="it-IT"/>
    </w:rPr>
  </w:style>
  <w:style w:type="paragraph" w:customStyle="1" w:styleId="xl101">
    <w:name w:val="xl101"/>
    <w:basedOn w:val="Normale"/>
    <w:rsid w:val="009C15E4"/>
    <w:pPr>
      <w:shd w:val="clear" w:color="000000" w:fill="DCE6F1"/>
      <w:spacing w:before="100" w:beforeAutospacing="1" w:after="100" w:afterAutospacing="1" w:line="240" w:lineRule="auto"/>
      <w:jc w:val="center"/>
      <w:textAlignment w:val="center"/>
    </w:pPr>
    <w:rPr>
      <w:rFonts w:ascii="Times New Roman" w:eastAsia="Times New Roman" w:hAnsi="Times New Roman" w:cs="Times New Roman"/>
      <w:sz w:val="24"/>
      <w:szCs w:val="24"/>
      <w:lang w:eastAsia="it-IT"/>
    </w:rPr>
  </w:style>
  <w:style w:type="paragraph" w:customStyle="1" w:styleId="xl102">
    <w:name w:val="xl102"/>
    <w:basedOn w:val="Normale"/>
    <w:rsid w:val="009C15E4"/>
    <w:pPr>
      <w:pBdr>
        <w:right w:val="single" w:sz="8" w:space="0" w:color="auto"/>
      </w:pBdr>
      <w:shd w:val="clear" w:color="000000" w:fill="DCE6F1"/>
      <w:spacing w:before="100" w:beforeAutospacing="1" w:after="100" w:afterAutospacing="1" w:line="240" w:lineRule="auto"/>
      <w:jc w:val="center"/>
      <w:textAlignment w:val="center"/>
    </w:pPr>
    <w:rPr>
      <w:rFonts w:ascii="Times New Roman" w:eastAsia="Times New Roman" w:hAnsi="Times New Roman" w:cs="Times New Roman"/>
      <w:sz w:val="24"/>
      <w:szCs w:val="24"/>
      <w:lang w:eastAsia="it-IT"/>
    </w:rPr>
  </w:style>
  <w:style w:type="paragraph" w:customStyle="1" w:styleId="xl103">
    <w:name w:val="xl103"/>
    <w:basedOn w:val="Normale"/>
    <w:rsid w:val="009C15E4"/>
    <w:pPr>
      <w:pBdr>
        <w:top w:val="single" w:sz="8" w:space="0" w:color="auto"/>
        <w:left w:val="single" w:sz="8" w:space="0" w:color="auto"/>
      </w:pBdr>
      <w:shd w:val="clear" w:color="000000" w:fill="C5D9F1"/>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it-IT"/>
    </w:rPr>
  </w:style>
  <w:style w:type="paragraph" w:customStyle="1" w:styleId="xl104">
    <w:name w:val="xl104"/>
    <w:basedOn w:val="Normale"/>
    <w:rsid w:val="009C15E4"/>
    <w:pPr>
      <w:pBdr>
        <w:top w:val="single" w:sz="8" w:space="0" w:color="auto"/>
      </w:pBdr>
      <w:shd w:val="clear" w:color="000000" w:fill="C5D9F1"/>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it-IT"/>
    </w:rPr>
  </w:style>
  <w:style w:type="paragraph" w:customStyle="1" w:styleId="xl105">
    <w:name w:val="xl105"/>
    <w:basedOn w:val="Normale"/>
    <w:rsid w:val="009C15E4"/>
    <w:pPr>
      <w:pBdr>
        <w:top w:val="single" w:sz="8" w:space="0" w:color="auto"/>
        <w:right w:val="single" w:sz="8" w:space="0" w:color="auto"/>
      </w:pBdr>
      <w:shd w:val="clear" w:color="000000" w:fill="C5D9F1"/>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it-IT"/>
    </w:rPr>
  </w:style>
  <w:style w:type="paragraph" w:customStyle="1" w:styleId="xl106">
    <w:name w:val="xl106"/>
    <w:basedOn w:val="Normale"/>
    <w:rsid w:val="009C15E4"/>
    <w:pPr>
      <w:pBdr>
        <w:left w:val="single" w:sz="8" w:space="0" w:color="auto"/>
        <w:bottom w:val="single" w:sz="4" w:space="0" w:color="auto"/>
      </w:pBdr>
      <w:shd w:val="clear" w:color="000000" w:fill="DCE6F1"/>
      <w:spacing w:before="100" w:beforeAutospacing="1" w:after="100" w:afterAutospacing="1" w:line="240" w:lineRule="auto"/>
      <w:jc w:val="center"/>
      <w:textAlignment w:val="center"/>
    </w:pPr>
    <w:rPr>
      <w:rFonts w:ascii="Times New Roman" w:eastAsia="Times New Roman" w:hAnsi="Times New Roman" w:cs="Times New Roman"/>
      <w:sz w:val="24"/>
      <w:szCs w:val="24"/>
      <w:lang w:eastAsia="it-IT"/>
    </w:rPr>
  </w:style>
  <w:style w:type="paragraph" w:customStyle="1" w:styleId="xl107">
    <w:name w:val="xl107"/>
    <w:basedOn w:val="Normale"/>
    <w:rsid w:val="009C15E4"/>
    <w:pPr>
      <w:pBdr>
        <w:bottom w:val="single" w:sz="4" w:space="0" w:color="auto"/>
      </w:pBdr>
      <w:shd w:val="clear" w:color="000000" w:fill="DCE6F1"/>
      <w:spacing w:before="100" w:beforeAutospacing="1" w:after="100" w:afterAutospacing="1" w:line="240" w:lineRule="auto"/>
      <w:jc w:val="center"/>
      <w:textAlignment w:val="center"/>
    </w:pPr>
    <w:rPr>
      <w:rFonts w:ascii="Times New Roman" w:eastAsia="Times New Roman" w:hAnsi="Times New Roman" w:cs="Times New Roman"/>
      <w:sz w:val="24"/>
      <w:szCs w:val="24"/>
      <w:lang w:eastAsia="it-IT"/>
    </w:rPr>
  </w:style>
  <w:style w:type="paragraph" w:customStyle="1" w:styleId="xl108">
    <w:name w:val="xl108"/>
    <w:basedOn w:val="Normale"/>
    <w:rsid w:val="009C15E4"/>
    <w:pPr>
      <w:pBdr>
        <w:bottom w:val="single" w:sz="4" w:space="0" w:color="auto"/>
        <w:right w:val="single" w:sz="8" w:space="0" w:color="auto"/>
      </w:pBdr>
      <w:shd w:val="clear" w:color="000000" w:fill="DCE6F1"/>
      <w:spacing w:before="100" w:beforeAutospacing="1" w:after="100" w:afterAutospacing="1" w:line="240" w:lineRule="auto"/>
      <w:jc w:val="center"/>
      <w:textAlignment w:val="center"/>
    </w:pPr>
    <w:rPr>
      <w:rFonts w:ascii="Times New Roman" w:eastAsia="Times New Roman" w:hAnsi="Times New Roman" w:cs="Times New Roman"/>
      <w:sz w:val="24"/>
      <w:szCs w:val="24"/>
      <w:lang w:eastAsia="it-IT"/>
    </w:rPr>
  </w:style>
  <w:style w:type="paragraph" w:customStyle="1" w:styleId="xl109">
    <w:name w:val="xl109"/>
    <w:basedOn w:val="Normale"/>
    <w:rsid w:val="009C15E4"/>
    <w:pPr>
      <w:pBdr>
        <w:top w:val="single" w:sz="4" w:space="0" w:color="auto"/>
        <w:left w:val="single" w:sz="8" w:space="0" w:color="auto"/>
        <w:bottom w:val="single" w:sz="8" w:space="0" w:color="auto"/>
        <w:right w:val="single" w:sz="4" w:space="0" w:color="auto"/>
      </w:pBdr>
      <w:shd w:val="clear" w:color="000000" w:fill="DCE6F1"/>
      <w:spacing w:before="100" w:beforeAutospacing="1" w:after="100" w:afterAutospacing="1" w:line="240" w:lineRule="auto"/>
      <w:jc w:val="center"/>
    </w:pPr>
    <w:rPr>
      <w:rFonts w:ascii="Times New Roman" w:eastAsia="Times New Roman" w:hAnsi="Times New Roman" w:cs="Times New Roman"/>
      <w:sz w:val="24"/>
      <w:szCs w:val="24"/>
      <w:lang w:eastAsia="it-IT"/>
    </w:rPr>
  </w:style>
  <w:style w:type="paragraph" w:customStyle="1" w:styleId="xl110">
    <w:name w:val="xl110"/>
    <w:basedOn w:val="Normale"/>
    <w:rsid w:val="009C15E4"/>
    <w:pPr>
      <w:pBdr>
        <w:top w:val="single" w:sz="4" w:space="0" w:color="auto"/>
        <w:left w:val="single" w:sz="4" w:space="0" w:color="auto"/>
        <w:bottom w:val="single" w:sz="8" w:space="0" w:color="auto"/>
        <w:right w:val="single" w:sz="4" w:space="0" w:color="auto"/>
      </w:pBdr>
      <w:shd w:val="clear" w:color="000000" w:fill="DCE6F1"/>
      <w:spacing w:before="100" w:beforeAutospacing="1" w:after="100" w:afterAutospacing="1" w:line="240" w:lineRule="auto"/>
      <w:jc w:val="center"/>
    </w:pPr>
    <w:rPr>
      <w:rFonts w:ascii="Times New Roman" w:eastAsia="Times New Roman" w:hAnsi="Times New Roman" w:cs="Times New Roman"/>
      <w:sz w:val="24"/>
      <w:szCs w:val="24"/>
      <w:lang w:eastAsia="it-IT"/>
    </w:rPr>
  </w:style>
  <w:style w:type="paragraph" w:customStyle="1" w:styleId="xl111">
    <w:name w:val="xl111"/>
    <w:basedOn w:val="Normale"/>
    <w:rsid w:val="009C15E4"/>
    <w:pPr>
      <w:pBdr>
        <w:top w:val="single" w:sz="4" w:space="0" w:color="auto"/>
        <w:left w:val="single" w:sz="4" w:space="0" w:color="auto"/>
        <w:bottom w:val="single" w:sz="8" w:space="0" w:color="auto"/>
        <w:right w:val="single" w:sz="8" w:space="0" w:color="auto"/>
      </w:pBdr>
      <w:shd w:val="clear" w:color="000000" w:fill="DCE6F1"/>
      <w:spacing w:before="100" w:beforeAutospacing="1" w:after="100" w:afterAutospacing="1" w:line="240" w:lineRule="auto"/>
      <w:jc w:val="center"/>
    </w:pPr>
    <w:rPr>
      <w:rFonts w:ascii="Times New Roman" w:eastAsia="Times New Roman" w:hAnsi="Times New Roman" w:cs="Times New Roman"/>
      <w:sz w:val="24"/>
      <w:szCs w:val="24"/>
      <w:lang w:eastAsia="it-IT"/>
    </w:rPr>
  </w:style>
  <w:style w:type="paragraph" w:customStyle="1" w:styleId="xl112">
    <w:name w:val="xl112"/>
    <w:basedOn w:val="Normale"/>
    <w:rsid w:val="009C15E4"/>
    <w:pPr>
      <w:pBdr>
        <w:top w:val="single" w:sz="8" w:space="0" w:color="auto"/>
        <w:left w:val="single" w:sz="8" w:space="0" w:color="auto"/>
      </w:pBdr>
      <w:shd w:val="clear" w:color="000000" w:fill="E4DFEC"/>
      <w:spacing w:before="100" w:beforeAutospacing="1" w:after="100" w:afterAutospacing="1" w:line="240" w:lineRule="auto"/>
      <w:jc w:val="center"/>
      <w:textAlignment w:val="center"/>
    </w:pPr>
    <w:rPr>
      <w:rFonts w:ascii="Times New Roman" w:eastAsia="Times New Roman" w:hAnsi="Times New Roman" w:cs="Times New Roman"/>
      <w:sz w:val="24"/>
      <w:szCs w:val="24"/>
      <w:lang w:eastAsia="it-IT"/>
    </w:rPr>
  </w:style>
  <w:style w:type="paragraph" w:customStyle="1" w:styleId="xl113">
    <w:name w:val="xl113"/>
    <w:basedOn w:val="Normale"/>
    <w:rsid w:val="009C15E4"/>
    <w:pPr>
      <w:pBdr>
        <w:top w:val="single" w:sz="8" w:space="0" w:color="auto"/>
      </w:pBdr>
      <w:shd w:val="clear" w:color="000000" w:fill="E4DFEC"/>
      <w:spacing w:before="100" w:beforeAutospacing="1" w:after="100" w:afterAutospacing="1" w:line="240" w:lineRule="auto"/>
      <w:jc w:val="center"/>
      <w:textAlignment w:val="center"/>
    </w:pPr>
    <w:rPr>
      <w:rFonts w:ascii="Times New Roman" w:eastAsia="Times New Roman" w:hAnsi="Times New Roman" w:cs="Times New Roman"/>
      <w:sz w:val="24"/>
      <w:szCs w:val="24"/>
      <w:lang w:eastAsia="it-IT"/>
    </w:rPr>
  </w:style>
  <w:style w:type="paragraph" w:customStyle="1" w:styleId="xl114">
    <w:name w:val="xl114"/>
    <w:basedOn w:val="Normale"/>
    <w:rsid w:val="009C15E4"/>
    <w:pPr>
      <w:pBdr>
        <w:top w:val="single" w:sz="8" w:space="0" w:color="auto"/>
        <w:right w:val="single" w:sz="8" w:space="0" w:color="auto"/>
      </w:pBdr>
      <w:shd w:val="clear" w:color="000000" w:fill="E4DFEC"/>
      <w:spacing w:before="100" w:beforeAutospacing="1" w:after="100" w:afterAutospacing="1" w:line="240" w:lineRule="auto"/>
      <w:jc w:val="center"/>
      <w:textAlignment w:val="center"/>
    </w:pPr>
    <w:rPr>
      <w:rFonts w:ascii="Times New Roman" w:eastAsia="Times New Roman" w:hAnsi="Times New Roman" w:cs="Times New Roman"/>
      <w:sz w:val="24"/>
      <w:szCs w:val="24"/>
      <w:lang w:eastAsia="it-IT"/>
    </w:rPr>
  </w:style>
  <w:style w:type="paragraph" w:customStyle="1" w:styleId="xl115">
    <w:name w:val="xl115"/>
    <w:basedOn w:val="Normale"/>
    <w:rsid w:val="009C15E4"/>
    <w:pPr>
      <w:pBdr>
        <w:left w:val="single" w:sz="8" w:space="0" w:color="auto"/>
        <w:bottom w:val="single" w:sz="8" w:space="0" w:color="auto"/>
      </w:pBdr>
      <w:shd w:val="clear" w:color="000000" w:fill="E4DFEC"/>
      <w:spacing w:before="100" w:beforeAutospacing="1" w:after="100" w:afterAutospacing="1" w:line="240" w:lineRule="auto"/>
      <w:jc w:val="center"/>
      <w:textAlignment w:val="center"/>
    </w:pPr>
    <w:rPr>
      <w:rFonts w:ascii="Times New Roman" w:eastAsia="Times New Roman" w:hAnsi="Times New Roman" w:cs="Times New Roman"/>
      <w:sz w:val="24"/>
      <w:szCs w:val="24"/>
      <w:lang w:eastAsia="it-IT"/>
    </w:rPr>
  </w:style>
  <w:style w:type="paragraph" w:customStyle="1" w:styleId="xl116">
    <w:name w:val="xl116"/>
    <w:basedOn w:val="Normale"/>
    <w:rsid w:val="009C15E4"/>
    <w:pPr>
      <w:pBdr>
        <w:bottom w:val="single" w:sz="8" w:space="0" w:color="auto"/>
      </w:pBdr>
      <w:shd w:val="clear" w:color="000000" w:fill="E4DFEC"/>
      <w:spacing w:before="100" w:beforeAutospacing="1" w:after="100" w:afterAutospacing="1" w:line="240" w:lineRule="auto"/>
      <w:jc w:val="center"/>
      <w:textAlignment w:val="center"/>
    </w:pPr>
    <w:rPr>
      <w:rFonts w:ascii="Times New Roman" w:eastAsia="Times New Roman" w:hAnsi="Times New Roman" w:cs="Times New Roman"/>
      <w:sz w:val="24"/>
      <w:szCs w:val="24"/>
      <w:lang w:eastAsia="it-IT"/>
    </w:rPr>
  </w:style>
  <w:style w:type="paragraph" w:customStyle="1" w:styleId="xl117">
    <w:name w:val="xl117"/>
    <w:basedOn w:val="Normale"/>
    <w:rsid w:val="009C15E4"/>
    <w:pPr>
      <w:pBdr>
        <w:bottom w:val="single" w:sz="8" w:space="0" w:color="auto"/>
        <w:right w:val="single" w:sz="8" w:space="0" w:color="auto"/>
      </w:pBdr>
      <w:shd w:val="clear" w:color="000000" w:fill="E4DFEC"/>
      <w:spacing w:before="100" w:beforeAutospacing="1" w:after="100" w:afterAutospacing="1" w:line="240" w:lineRule="auto"/>
      <w:jc w:val="center"/>
      <w:textAlignment w:val="center"/>
    </w:pPr>
    <w:rPr>
      <w:rFonts w:ascii="Times New Roman" w:eastAsia="Times New Roman" w:hAnsi="Times New Roman" w:cs="Times New Roman"/>
      <w:sz w:val="24"/>
      <w:szCs w:val="24"/>
      <w:lang w:eastAsia="it-IT"/>
    </w:rPr>
  </w:style>
  <w:style w:type="paragraph" w:customStyle="1" w:styleId="xl118">
    <w:name w:val="xl118"/>
    <w:basedOn w:val="Normale"/>
    <w:rsid w:val="009C15E4"/>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0"/>
      <w:szCs w:val="20"/>
      <w:lang w:eastAsia="it-IT"/>
    </w:rPr>
  </w:style>
  <w:style w:type="paragraph" w:customStyle="1" w:styleId="xl119">
    <w:name w:val="xl119"/>
    <w:basedOn w:val="Normale"/>
    <w:rsid w:val="009C15E4"/>
    <w:pPr>
      <w:pBdr>
        <w:bottom w:val="single" w:sz="4" w:space="0" w:color="auto"/>
      </w:pBdr>
      <w:spacing w:before="100" w:beforeAutospacing="1" w:after="100" w:afterAutospacing="1" w:line="240" w:lineRule="auto"/>
    </w:pPr>
    <w:rPr>
      <w:rFonts w:ascii="Times New Roman" w:eastAsia="Times New Roman" w:hAnsi="Times New Roman" w:cs="Times New Roman"/>
      <w:sz w:val="20"/>
      <w:szCs w:val="20"/>
      <w:lang w:eastAsia="it-IT"/>
    </w:rPr>
  </w:style>
  <w:style w:type="paragraph" w:customStyle="1" w:styleId="xl120">
    <w:name w:val="xl120"/>
    <w:basedOn w:val="Normale"/>
    <w:rsid w:val="009C15E4"/>
    <w:pPr>
      <w:pBdr>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it-IT"/>
    </w:rPr>
  </w:style>
  <w:style w:type="paragraph" w:customStyle="1" w:styleId="xl121">
    <w:name w:val="xl121"/>
    <w:basedOn w:val="Normale"/>
    <w:rsid w:val="009C15E4"/>
    <w:pPr>
      <w:pBdr>
        <w:top w:val="single" w:sz="8" w:space="0" w:color="auto"/>
        <w:left w:val="single" w:sz="8" w:space="0" w:color="auto"/>
        <w:bottom w:val="single" w:sz="8" w:space="0" w:color="auto"/>
      </w:pBdr>
      <w:shd w:val="clear" w:color="000000" w:fill="C5D9F1"/>
      <w:spacing w:before="100" w:beforeAutospacing="1" w:after="100" w:afterAutospacing="1" w:line="240" w:lineRule="auto"/>
      <w:jc w:val="center"/>
      <w:textAlignment w:val="center"/>
    </w:pPr>
    <w:rPr>
      <w:rFonts w:ascii="Times New Roman" w:eastAsia="Times New Roman" w:hAnsi="Times New Roman" w:cs="Times New Roman"/>
      <w:sz w:val="24"/>
      <w:szCs w:val="24"/>
      <w:lang w:eastAsia="it-IT"/>
    </w:rPr>
  </w:style>
  <w:style w:type="paragraph" w:customStyle="1" w:styleId="xl122">
    <w:name w:val="xl122"/>
    <w:basedOn w:val="Normale"/>
    <w:rsid w:val="009C15E4"/>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it-IT"/>
    </w:rPr>
  </w:style>
  <w:style w:type="paragraph" w:customStyle="1" w:styleId="xl123">
    <w:name w:val="xl123"/>
    <w:basedOn w:val="Normale"/>
    <w:rsid w:val="009C15E4"/>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it-IT"/>
    </w:rPr>
  </w:style>
  <w:style w:type="paragraph" w:styleId="NormaleWeb">
    <w:name w:val="Normal (Web)"/>
    <w:basedOn w:val="Normale"/>
    <w:uiPriority w:val="99"/>
    <w:unhideWhenUsed/>
    <w:rsid w:val="004709C9"/>
    <w:pPr>
      <w:spacing w:before="100" w:beforeAutospacing="1" w:after="100" w:afterAutospacing="1" w:line="240" w:lineRule="auto"/>
    </w:pPr>
    <w:rPr>
      <w:rFonts w:ascii="Times New Roman" w:eastAsiaTheme="minorEastAsia" w:hAnsi="Times New Roman" w:cs="Times New Roman"/>
      <w:sz w:val="24"/>
      <w:szCs w:val="24"/>
      <w:lang w:eastAsia="it-IT"/>
    </w:rPr>
  </w:style>
  <w:style w:type="character" w:customStyle="1" w:styleId="object">
    <w:name w:val="object"/>
    <w:basedOn w:val="Carpredefinitoparagrafo"/>
    <w:rsid w:val="00001412"/>
  </w:style>
  <w:style w:type="character" w:customStyle="1" w:styleId="object-hover">
    <w:name w:val="object-hover"/>
    <w:basedOn w:val="Carpredefinitoparagrafo"/>
    <w:rsid w:val="00001412"/>
  </w:style>
  <w:style w:type="character" w:styleId="Enfasicorsivo">
    <w:name w:val="Emphasis"/>
    <w:basedOn w:val="Carpredefinitoparagrafo"/>
    <w:uiPriority w:val="20"/>
    <w:qFormat/>
    <w:rsid w:val="00454D47"/>
    <w:rPr>
      <w:i/>
      <w:iCs/>
    </w:rPr>
  </w:style>
  <w:style w:type="character" w:customStyle="1" w:styleId="hidden">
    <w:name w:val="hidden"/>
    <w:basedOn w:val="Carpredefinitoparagrafo"/>
    <w:rsid w:val="0091067A"/>
  </w:style>
  <w:style w:type="character" w:customStyle="1" w:styleId="sep">
    <w:name w:val="sep"/>
    <w:basedOn w:val="Carpredefinitoparagrafo"/>
    <w:rsid w:val="0091067A"/>
  </w:style>
  <w:style w:type="character" w:customStyle="1" w:styleId="markedcontent">
    <w:name w:val="markedcontent"/>
    <w:basedOn w:val="Carpredefinitoparagrafo"/>
    <w:rsid w:val="008F0EC1"/>
  </w:style>
  <w:style w:type="character" w:customStyle="1" w:styleId="highlight">
    <w:name w:val="highlight"/>
    <w:basedOn w:val="Carpredefinitoparagrafo"/>
    <w:rsid w:val="00C728C0"/>
  </w:style>
  <w:style w:type="paragraph" w:styleId="Corpotesto">
    <w:name w:val="Body Text"/>
    <w:basedOn w:val="Normale"/>
    <w:link w:val="CorpotestoCarattere"/>
    <w:uiPriority w:val="99"/>
    <w:unhideWhenUsed/>
    <w:rsid w:val="00624522"/>
    <w:pPr>
      <w:spacing w:after="120"/>
    </w:pPr>
  </w:style>
  <w:style w:type="character" w:customStyle="1" w:styleId="CorpotestoCarattere">
    <w:name w:val="Corpo testo Carattere"/>
    <w:basedOn w:val="Carpredefinitoparagrafo"/>
    <w:link w:val="Corpotesto"/>
    <w:uiPriority w:val="99"/>
    <w:rsid w:val="00624522"/>
  </w:style>
  <w:style w:type="paragraph" w:customStyle="1" w:styleId="Titolo81">
    <w:name w:val="Titolo 81"/>
    <w:basedOn w:val="Normale"/>
    <w:uiPriority w:val="1"/>
    <w:qFormat/>
    <w:rsid w:val="00624522"/>
    <w:pPr>
      <w:spacing w:after="0" w:line="360" w:lineRule="exact"/>
      <w:ind w:left="112"/>
      <w:jc w:val="both"/>
      <w:outlineLvl w:val="8"/>
    </w:pPr>
    <w:rPr>
      <w:rFonts w:ascii="Calibri" w:eastAsia="Calibri" w:hAnsi="Calibri" w:cs="Times New Roman"/>
      <w:b/>
      <w:bCs/>
      <w:lang w:val="en-US"/>
    </w:rPr>
  </w:style>
  <w:style w:type="paragraph" w:customStyle="1" w:styleId="Titolo41">
    <w:name w:val="Titolo 41"/>
    <w:basedOn w:val="Normale"/>
    <w:uiPriority w:val="1"/>
    <w:qFormat/>
    <w:rsid w:val="00624522"/>
    <w:pPr>
      <w:spacing w:after="0" w:line="360" w:lineRule="exact"/>
      <w:ind w:left="316"/>
      <w:jc w:val="both"/>
      <w:outlineLvl w:val="4"/>
    </w:pPr>
    <w:rPr>
      <w:rFonts w:ascii="Calibri" w:eastAsia="Calibri" w:hAnsi="Calibri" w:cs="Times New Roman"/>
      <w:b/>
      <w:bCs/>
      <w:sz w:val="28"/>
      <w:szCs w:val="28"/>
      <w:lang w:val="en-US"/>
    </w:rPr>
  </w:style>
  <w:style w:type="paragraph" w:customStyle="1" w:styleId="Titolo61">
    <w:name w:val="Titolo 61"/>
    <w:basedOn w:val="Normale"/>
    <w:uiPriority w:val="1"/>
    <w:qFormat/>
    <w:rsid w:val="00953B3B"/>
    <w:pPr>
      <w:spacing w:after="0" w:line="360" w:lineRule="exact"/>
      <w:ind w:left="112"/>
      <w:jc w:val="both"/>
      <w:outlineLvl w:val="6"/>
    </w:pPr>
    <w:rPr>
      <w:rFonts w:ascii="Calibri" w:eastAsia="Calibri" w:hAnsi="Calibri" w:cs="Times New Roman"/>
      <w:b/>
      <w:bCs/>
      <w:sz w:val="24"/>
      <w:szCs w:val="24"/>
      <w:lang w:val="en-US"/>
    </w:rPr>
  </w:style>
  <w:style w:type="paragraph" w:customStyle="1" w:styleId="Titolo62">
    <w:name w:val="Titolo 62"/>
    <w:basedOn w:val="Normale"/>
    <w:uiPriority w:val="1"/>
    <w:qFormat/>
    <w:rsid w:val="00972279"/>
    <w:pPr>
      <w:spacing w:after="0" w:line="360" w:lineRule="exact"/>
      <w:ind w:left="112"/>
      <w:jc w:val="both"/>
      <w:outlineLvl w:val="6"/>
    </w:pPr>
    <w:rPr>
      <w:rFonts w:ascii="Calibri" w:eastAsia="Calibri" w:hAnsi="Calibri" w:cs="Times New Roman"/>
      <w:b/>
      <w:bCs/>
      <w:sz w:val="24"/>
      <w:szCs w:val="24"/>
      <w:lang w:val="en-US"/>
    </w:rPr>
  </w:style>
  <w:style w:type="paragraph" w:customStyle="1" w:styleId="Titolo42">
    <w:name w:val="Titolo 42"/>
    <w:basedOn w:val="Normale"/>
    <w:uiPriority w:val="1"/>
    <w:qFormat/>
    <w:rsid w:val="00A46F74"/>
    <w:pPr>
      <w:spacing w:after="0" w:line="360" w:lineRule="exact"/>
      <w:ind w:left="316"/>
      <w:jc w:val="both"/>
      <w:outlineLvl w:val="4"/>
    </w:pPr>
    <w:rPr>
      <w:rFonts w:ascii="Calibri" w:eastAsia="Calibri" w:hAnsi="Calibri" w:cs="Times New Roman"/>
      <w:b/>
      <w:bCs/>
      <w:sz w:val="28"/>
      <w:szCs w:val="28"/>
      <w:lang w:val="en-US"/>
    </w:rPr>
  </w:style>
  <w:style w:type="paragraph" w:customStyle="1" w:styleId="Titolo82">
    <w:name w:val="Titolo 82"/>
    <w:basedOn w:val="Normale"/>
    <w:uiPriority w:val="1"/>
    <w:qFormat/>
    <w:rsid w:val="00A46F74"/>
    <w:pPr>
      <w:spacing w:after="0" w:line="360" w:lineRule="exact"/>
      <w:ind w:left="112"/>
      <w:jc w:val="both"/>
      <w:outlineLvl w:val="8"/>
    </w:pPr>
    <w:rPr>
      <w:rFonts w:ascii="Calibri" w:eastAsia="Calibri" w:hAnsi="Calibri" w:cs="Times New Roman"/>
      <w:b/>
      <w:bCs/>
      <w:lang w:val="en-US"/>
    </w:rPr>
  </w:style>
  <w:style w:type="paragraph" w:styleId="Nessunaspaziatura">
    <w:name w:val="No Spacing"/>
    <w:link w:val="NessunaspaziaturaCarattere"/>
    <w:uiPriority w:val="1"/>
    <w:qFormat/>
    <w:rsid w:val="009A557D"/>
    <w:pPr>
      <w:spacing w:after="0" w:line="240" w:lineRule="auto"/>
    </w:pPr>
    <w:rPr>
      <w:rFonts w:eastAsiaTheme="minorEastAsia"/>
      <w:lang w:eastAsia="it-IT"/>
    </w:rPr>
  </w:style>
  <w:style w:type="character" w:customStyle="1" w:styleId="NessunaspaziaturaCarattere">
    <w:name w:val="Nessuna spaziatura Carattere"/>
    <w:basedOn w:val="Carpredefinitoparagrafo"/>
    <w:link w:val="Nessunaspaziatura"/>
    <w:uiPriority w:val="1"/>
    <w:rsid w:val="009A557D"/>
    <w:rPr>
      <w:rFonts w:eastAsiaTheme="minorEastAsia"/>
      <w:lang w:eastAsia="it-IT"/>
    </w:rPr>
  </w:style>
  <w:style w:type="paragraph" w:customStyle="1" w:styleId="TableParagraph">
    <w:name w:val="Table Paragraph"/>
    <w:basedOn w:val="Normale"/>
    <w:uiPriority w:val="1"/>
    <w:qFormat/>
    <w:rsid w:val="00AE1903"/>
    <w:pPr>
      <w:widowControl w:val="0"/>
      <w:autoSpaceDE w:val="0"/>
      <w:autoSpaceDN w:val="0"/>
      <w:adjustRightInd w:val="0"/>
      <w:spacing w:after="0" w:line="240" w:lineRule="auto"/>
    </w:pPr>
    <w:rPr>
      <w:rFonts w:ascii="Times New Roman" w:eastAsia="Times New Roman" w:hAnsi="Times New Roman" w:cs="Times New Roman"/>
      <w:sz w:val="24"/>
      <w:szCs w:val="24"/>
      <w:lang w:eastAsia="it-IT"/>
    </w:rPr>
  </w:style>
  <w:style w:type="paragraph" w:customStyle="1" w:styleId="h4">
    <w:name w:val="h4"/>
    <w:basedOn w:val="Normale"/>
    <w:rsid w:val="00564A39"/>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ng-star-inserted">
    <w:name w:val="ng-star-inserted"/>
    <w:basedOn w:val="Normale"/>
    <w:rsid w:val="00564A39"/>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ipa-text-pre">
    <w:name w:val="ipa-text-pre"/>
    <w:basedOn w:val="Carpredefinitoparagrafo"/>
    <w:rsid w:val="00564A39"/>
  </w:style>
  <w:style w:type="character" w:styleId="Menzionenonrisolta">
    <w:name w:val="Unresolved Mention"/>
    <w:basedOn w:val="Carpredefinitoparagrafo"/>
    <w:uiPriority w:val="99"/>
    <w:semiHidden/>
    <w:unhideWhenUsed/>
    <w:rsid w:val="001D1B27"/>
    <w:rPr>
      <w:color w:val="605E5C"/>
      <w:shd w:val="clear" w:color="auto" w:fill="E1DFDD"/>
    </w:rPr>
  </w:style>
  <w:style w:type="paragraph" w:customStyle="1" w:styleId="Contenutocornice">
    <w:name w:val="Contenuto cornice"/>
    <w:basedOn w:val="Normale"/>
    <w:qFormat/>
    <w:rsid w:val="00710A47"/>
    <w:pPr>
      <w:overflowPunct w:val="0"/>
      <w:spacing w:after="160" w:line="259" w:lineRule="auto"/>
    </w:pPr>
    <w:rPr>
      <w:rFonts w:ascii="Calibri" w:eastAsia="Calibri" w:hAnsi="Calibri"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344208">
      <w:bodyDiv w:val="1"/>
      <w:marLeft w:val="0"/>
      <w:marRight w:val="0"/>
      <w:marTop w:val="0"/>
      <w:marBottom w:val="0"/>
      <w:divBdr>
        <w:top w:val="none" w:sz="0" w:space="0" w:color="auto"/>
        <w:left w:val="none" w:sz="0" w:space="0" w:color="auto"/>
        <w:bottom w:val="none" w:sz="0" w:space="0" w:color="auto"/>
        <w:right w:val="none" w:sz="0" w:space="0" w:color="auto"/>
      </w:divBdr>
    </w:div>
    <w:div w:id="39479693">
      <w:bodyDiv w:val="1"/>
      <w:marLeft w:val="0"/>
      <w:marRight w:val="0"/>
      <w:marTop w:val="0"/>
      <w:marBottom w:val="0"/>
      <w:divBdr>
        <w:top w:val="none" w:sz="0" w:space="0" w:color="auto"/>
        <w:left w:val="none" w:sz="0" w:space="0" w:color="auto"/>
        <w:bottom w:val="none" w:sz="0" w:space="0" w:color="auto"/>
        <w:right w:val="none" w:sz="0" w:space="0" w:color="auto"/>
      </w:divBdr>
    </w:div>
    <w:div w:id="75638146">
      <w:bodyDiv w:val="1"/>
      <w:marLeft w:val="0"/>
      <w:marRight w:val="0"/>
      <w:marTop w:val="0"/>
      <w:marBottom w:val="0"/>
      <w:divBdr>
        <w:top w:val="none" w:sz="0" w:space="0" w:color="auto"/>
        <w:left w:val="none" w:sz="0" w:space="0" w:color="auto"/>
        <w:bottom w:val="none" w:sz="0" w:space="0" w:color="auto"/>
        <w:right w:val="none" w:sz="0" w:space="0" w:color="auto"/>
      </w:divBdr>
    </w:div>
    <w:div w:id="202524988">
      <w:bodyDiv w:val="1"/>
      <w:marLeft w:val="0"/>
      <w:marRight w:val="0"/>
      <w:marTop w:val="0"/>
      <w:marBottom w:val="0"/>
      <w:divBdr>
        <w:top w:val="none" w:sz="0" w:space="0" w:color="auto"/>
        <w:left w:val="none" w:sz="0" w:space="0" w:color="auto"/>
        <w:bottom w:val="none" w:sz="0" w:space="0" w:color="auto"/>
        <w:right w:val="none" w:sz="0" w:space="0" w:color="auto"/>
      </w:divBdr>
    </w:div>
    <w:div w:id="303052301">
      <w:bodyDiv w:val="1"/>
      <w:marLeft w:val="0"/>
      <w:marRight w:val="0"/>
      <w:marTop w:val="0"/>
      <w:marBottom w:val="0"/>
      <w:divBdr>
        <w:top w:val="none" w:sz="0" w:space="0" w:color="auto"/>
        <w:left w:val="none" w:sz="0" w:space="0" w:color="auto"/>
        <w:bottom w:val="none" w:sz="0" w:space="0" w:color="auto"/>
        <w:right w:val="none" w:sz="0" w:space="0" w:color="auto"/>
      </w:divBdr>
    </w:div>
    <w:div w:id="319969375">
      <w:bodyDiv w:val="1"/>
      <w:marLeft w:val="0"/>
      <w:marRight w:val="0"/>
      <w:marTop w:val="0"/>
      <w:marBottom w:val="0"/>
      <w:divBdr>
        <w:top w:val="none" w:sz="0" w:space="0" w:color="auto"/>
        <w:left w:val="none" w:sz="0" w:space="0" w:color="auto"/>
        <w:bottom w:val="none" w:sz="0" w:space="0" w:color="auto"/>
        <w:right w:val="none" w:sz="0" w:space="0" w:color="auto"/>
      </w:divBdr>
    </w:div>
    <w:div w:id="361592021">
      <w:bodyDiv w:val="1"/>
      <w:marLeft w:val="0"/>
      <w:marRight w:val="0"/>
      <w:marTop w:val="0"/>
      <w:marBottom w:val="0"/>
      <w:divBdr>
        <w:top w:val="none" w:sz="0" w:space="0" w:color="auto"/>
        <w:left w:val="none" w:sz="0" w:space="0" w:color="auto"/>
        <w:bottom w:val="none" w:sz="0" w:space="0" w:color="auto"/>
        <w:right w:val="none" w:sz="0" w:space="0" w:color="auto"/>
      </w:divBdr>
    </w:div>
    <w:div w:id="367223506">
      <w:bodyDiv w:val="1"/>
      <w:marLeft w:val="0"/>
      <w:marRight w:val="0"/>
      <w:marTop w:val="0"/>
      <w:marBottom w:val="0"/>
      <w:divBdr>
        <w:top w:val="none" w:sz="0" w:space="0" w:color="auto"/>
        <w:left w:val="none" w:sz="0" w:space="0" w:color="auto"/>
        <w:bottom w:val="none" w:sz="0" w:space="0" w:color="auto"/>
        <w:right w:val="none" w:sz="0" w:space="0" w:color="auto"/>
      </w:divBdr>
    </w:div>
    <w:div w:id="420489766">
      <w:bodyDiv w:val="1"/>
      <w:marLeft w:val="0"/>
      <w:marRight w:val="0"/>
      <w:marTop w:val="0"/>
      <w:marBottom w:val="0"/>
      <w:divBdr>
        <w:top w:val="none" w:sz="0" w:space="0" w:color="auto"/>
        <w:left w:val="none" w:sz="0" w:space="0" w:color="auto"/>
        <w:bottom w:val="none" w:sz="0" w:space="0" w:color="auto"/>
        <w:right w:val="none" w:sz="0" w:space="0" w:color="auto"/>
      </w:divBdr>
      <w:divsChild>
        <w:div w:id="73206694">
          <w:marLeft w:val="274"/>
          <w:marRight w:val="0"/>
          <w:marTop w:val="0"/>
          <w:marBottom w:val="0"/>
          <w:divBdr>
            <w:top w:val="none" w:sz="0" w:space="0" w:color="auto"/>
            <w:left w:val="none" w:sz="0" w:space="0" w:color="auto"/>
            <w:bottom w:val="none" w:sz="0" w:space="0" w:color="auto"/>
            <w:right w:val="none" w:sz="0" w:space="0" w:color="auto"/>
          </w:divBdr>
        </w:div>
        <w:div w:id="1013142035">
          <w:marLeft w:val="274"/>
          <w:marRight w:val="0"/>
          <w:marTop w:val="0"/>
          <w:marBottom w:val="0"/>
          <w:divBdr>
            <w:top w:val="none" w:sz="0" w:space="0" w:color="auto"/>
            <w:left w:val="none" w:sz="0" w:space="0" w:color="auto"/>
            <w:bottom w:val="none" w:sz="0" w:space="0" w:color="auto"/>
            <w:right w:val="none" w:sz="0" w:space="0" w:color="auto"/>
          </w:divBdr>
        </w:div>
        <w:div w:id="467358954">
          <w:marLeft w:val="274"/>
          <w:marRight w:val="0"/>
          <w:marTop w:val="0"/>
          <w:marBottom w:val="0"/>
          <w:divBdr>
            <w:top w:val="none" w:sz="0" w:space="0" w:color="auto"/>
            <w:left w:val="none" w:sz="0" w:space="0" w:color="auto"/>
            <w:bottom w:val="none" w:sz="0" w:space="0" w:color="auto"/>
            <w:right w:val="none" w:sz="0" w:space="0" w:color="auto"/>
          </w:divBdr>
        </w:div>
        <w:div w:id="677347055">
          <w:marLeft w:val="274"/>
          <w:marRight w:val="0"/>
          <w:marTop w:val="0"/>
          <w:marBottom w:val="0"/>
          <w:divBdr>
            <w:top w:val="none" w:sz="0" w:space="0" w:color="auto"/>
            <w:left w:val="none" w:sz="0" w:space="0" w:color="auto"/>
            <w:bottom w:val="none" w:sz="0" w:space="0" w:color="auto"/>
            <w:right w:val="none" w:sz="0" w:space="0" w:color="auto"/>
          </w:divBdr>
        </w:div>
        <w:div w:id="1096513021">
          <w:marLeft w:val="274"/>
          <w:marRight w:val="0"/>
          <w:marTop w:val="0"/>
          <w:marBottom w:val="0"/>
          <w:divBdr>
            <w:top w:val="none" w:sz="0" w:space="0" w:color="auto"/>
            <w:left w:val="none" w:sz="0" w:space="0" w:color="auto"/>
            <w:bottom w:val="none" w:sz="0" w:space="0" w:color="auto"/>
            <w:right w:val="none" w:sz="0" w:space="0" w:color="auto"/>
          </w:divBdr>
        </w:div>
        <w:div w:id="617182593">
          <w:marLeft w:val="274"/>
          <w:marRight w:val="0"/>
          <w:marTop w:val="0"/>
          <w:marBottom w:val="0"/>
          <w:divBdr>
            <w:top w:val="none" w:sz="0" w:space="0" w:color="auto"/>
            <w:left w:val="none" w:sz="0" w:space="0" w:color="auto"/>
            <w:bottom w:val="none" w:sz="0" w:space="0" w:color="auto"/>
            <w:right w:val="none" w:sz="0" w:space="0" w:color="auto"/>
          </w:divBdr>
        </w:div>
        <w:div w:id="577716876">
          <w:marLeft w:val="274"/>
          <w:marRight w:val="0"/>
          <w:marTop w:val="0"/>
          <w:marBottom w:val="0"/>
          <w:divBdr>
            <w:top w:val="none" w:sz="0" w:space="0" w:color="auto"/>
            <w:left w:val="none" w:sz="0" w:space="0" w:color="auto"/>
            <w:bottom w:val="none" w:sz="0" w:space="0" w:color="auto"/>
            <w:right w:val="none" w:sz="0" w:space="0" w:color="auto"/>
          </w:divBdr>
        </w:div>
      </w:divsChild>
    </w:div>
    <w:div w:id="455753524">
      <w:bodyDiv w:val="1"/>
      <w:marLeft w:val="0"/>
      <w:marRight w:val="0"/>
      <w:marTop w:val="0"/>
      <w:marBottom w:val="0"/>
      <w:divBdr>
        <w:top w:val="none" w:sz="0" w:space="0" w:color="auto"/>
        <w:left w:val="none" w:sz="0" w:space="0" w:color="auto"/>
        <w:bottom w:val="none" w:sz="0" w:space="0" w:color="auto"/>
        <w:right w:val="none" w:sz="0" w:space="0" w:color="auto"/>
      </w:divBdr>
    </w:div>
    <w:div w:id="519051620">
      <w:bodyDiv w:val="1"/>
      <w:marLeft w:val="0"/>
      <w:marRight w:val="0"/>
      <w:marTop w:val="0"/>
      <w:marBottom w:val="0"/>
      <w:divBdr>
        <w:top w:val="none" w:sz="0" w:space="0" w:color="auto"/>
        <w:left w:val="none" w:sz="0" w:space="0" w:color="auto"/>
        <w:bottom w:val="none" w:sz="0" w:space="0" w:color="auto"/>
        <w:right w:val="none" w:sz="0" w:space="0" w:color="auto"/>
      </w:divBdr>
    </w:div>
    <w:div w:id="604701532">
      <w:bodyDiv w:val="1"/>
      <w:marLeft w:val="0"/>
      <w:marRight w:val="0"/>
      <w:marTop w:val="0"/>
      <w:marBottom w:val="0"/>
      <w:divBdr>
        <w:top w:val="none" w:sz="0" w:space="0" w:color="auto"/>
        <w:left w:val="none" w:sz="0" w:space="0" w:color="auto"/>
        <w:bottom w:val="none" w:sz="0" w:space="0" w:color="auto"/>
        <w:right w:val="none" w:sz="0" w:space="0" w:color="auto"/>
      </w:divBdr>
    </w:div>
    <w:div w:id="611863015">
      <w:bodyDiv w:val="1"/>
      <w:marLeft w:val="0"/>
      <w:marRight w:val="0"/>
      <w:marTop w:val="0"/>
      <w:marBottom w:val="0"/>
      <w:divBdr>
        <w:top w:val="none" w:sz="0" w:space="0" w:color="auto"/>
        <w:left w:val="none" w:sz="0" w:space="0" w:color="auto"/>
        <w:bottom w:val="none" w:sz="0" w:space="0" w:color="auto"/>
        <w:right w:val="none" w:sz="0" w:space="0" w:color="auto"/>
      </w:divBdr>
    </w:div>
    <w:div w:id="650981874">
      <w:bodyDiv w:val="1"/>
      <w:marLeft w:val="0"/>
      <w:marRight w:val="0"/>
      <w:marTop w:val="0"/>
      <w:marBottom w:val="0"/>
      <w:divBdr>
        <w:top w:val="none" w:sz="0" w:space="0" w:color="auto"/>
        <w:left w:val="none" w:sz="0" w:space="0" w:color="auto"/>
        <w:bottom w:val="none" w:sz="0" w:space="0" w:color="auto"/>
        <w:right w:val="none" w:sz="0" w:space="0" w:color="auto"/>
      </w:divBdr>
    </w:div>
    <w:div w:id="676807732">
      <w:bodyDiv w:val="1"/>
      <w:marLeft w:val="0"/>
      <w:marRight w:val="0"/>
      <w:marTop w:val="0"/>
      <w:marBottom w:val="0"/>
      <w:divBdr>
        <w:top w:val="none" w:sz="0" w:space="0" w:color="auto"/>
        <w:left w:val="none" w:sz="0" w:space="0" w:color="auto"/>
        <w:bottom w:val="none" w:sz="0" w:space="0" w:color="auto"/>
        <w:right w:val="none" w:sz="0" w:space="0" w:color="auto"/>
      </w:divBdr>
    </w:div>
    <w:div w:id="716930369">
      <w:bodyDiv w:val="1"/>
      <w:marLeft w:val="0"/>
      <w:marRight w:val="0"/>
      <w:marTop w:val="0"/>
      <w:marBottom w:val="0"/>
      <w:divBdr>
        <w:top w:val="none" w:sz="0" w:space="0" w:color="auto"/>
        <w:left w:val="none" w:sz="0" w:space="0" w:color="auto"/>
        <w:bottom w:val="none" w:sz="0" w:space="0" w:color="auto"/>
        <w:right w:val="none" w:sz="0" w:space="0" w:color="auto"/>
      </w:divBdr>
    </w:div>
    <w:div w:id="722408241">
      <w:bodyDiv w:val="1"/>
      <w:marLeft w:val="0"/>
      <w:marRight w:val="0"/>
      <w:marTop w:val="0"/>
      <w:marBottom w:val="0"/>
      <w:divBdr>
        <w:top w:val="none" w:sz="0" w:space="0" w:color="auto"/>
        <w:left w:val="none" w:sz="0" w:space="0" w:color="auto"/>
        <w:bottom w:val="none" w:sz="0" w:space="0" w:color="auto"/>
        <w:right w:val="none" w:sz="0" w:space="0" w:color="auto"/>
      </w:divBdr>
      <w:divsChild>
        <w:div w:id="665979213">
          <w:marLeft w:val="274"/>
          <w:marRight w:val="0"/>
          <w:marTop w:val="0"/>
          <w:marBottom w:val="0"/>
          <w:divBdr>
            <w:top w:val="none" w:sz="0" w:space="0" w:color="auto"/>
            <w:left w:val="none" w:sz="0" w:space="0" w:color="auto"/>
            <w:bottom w:val="none" w:sz="0" w:space="0" w:color="auto"/>
            <w:right w:val="none" w:sz="0" w:space="0" w:color="auto"/>
          </w:divBdr>
        </w:div>
        <w:div w:id="2022120196">
          <w:marLeft w:val="274"/>
          <w:marRight w:val="0"/>
          <w:marTop w:val="0"/>
          <w:marBottom w:val="0"/>
          <w:divBdr>
            <w:top w:val="none" w:sz="0" w:space="0" w:color="auto"/>
            <w:left w:val="none" w:sz="0" w:space="0" w:color="auto"/>
            <w:bottom w:val="none" w:sz="0" w:space="0" w:color="auto"/>
            <w:right w:val="none" w:sz="0" w:space="0" w:color="auto"/>
          </w:divBdr>
        </w:div>
        <w:div w:id="1761875662">
          <w:marLeft w:val="274"/>
          <w:marRight w:val="0"/>
          <w:marTop w:val="0"/>
          <w:marBottom w:val="0"/>
          <w:divBdr>
            <w:top w:val="none" w:sz="0" w:space="0" w:color="auto"/>
            <w:left w:val="none" w:sz="0" w:space="0" w:color="auto"/>
            <w:bottom w:val="none" w:sz="0" w:space="0" w:color="auto"/>
            <w:right w:val="none" w:sz="0" w:space="0" w:color="auto"/>
          </w:divBdr>
        </w:div>
        <w:div w:id="391661078">
          <w:marLeft w:val="274"/>
          <w:marRight w:val="0"/>
          <w:marTop w:val="0"/>
          <w:marBottom w:val="0"/>
          <w:divBdr>
            <w:top w:val="none" w:sz="0" w:space="0" w:color="auto"/>
            <w:left w:val="none" w:sz="0" w:space="0" w:color="auto"/>
            <w:bottom w:val="none" w:sz="0" w:space="0" w:color="auto"/>
            <w:right w:val="none" w:sz="0" w:space="0" w:color="auto"/>
          </w:divBdr>
        </w:div>
        <w:div w:id="121654357">
          <w:marLeft w:val="274"/>
          <w:marRight w:val="0"/>
          <w:marTop w:val="0"/>
          <w:marBottom w:val="0"/>
          <w:divBdr>
            <w:top w:val="none" w:sz="0" w:space="0" w:color="auto"/>
            <w:left w:val="none" w:sz="0" w:space="0" w:color="auto"/>
            <w:bottom w:val="none" w:sz="0" w:space="0" w:color="auto"/>
            <w:right w:val="none" w:sz="0" w:space="0" w:color="auto"/>
          </w:divBdr>
        </w:div>
        <w:div w:id="962421660">
          <w:marLeft w:val="274"/>
          <w:marRight w:val="0"/>
          <w:marTop w:val="0"/>
          <w:marBottom w:val="0"/>
          <w:divBdr>
            <w:top w:val="none" w:sz="0" w:space="0" w:color="auto"/>
            <w:left w:val="none" w:sz="0" w:space="0" w:color="auto"/>
            <w:bottom w:val="none" w:sz="0" w:space="0" w:color="auto"/>
            <w:right w:val="none" w:sz="0" w:space="0" w:color="auto"/>
          </w:divBdr>
        </w:div>
        <w:div w:id="2131706003">
          <w:marLeft w:val="274"/>
          <w:marRight w:val="0"/>
          <w:marTop w:val="0"/>
          <w:marBottom w:val="0"/>
          <w:divBdr>
            <w:top w:val="none" w:sz="0" w:space="0" w:color="auto"/>
            <w:left w:val="none" w:sz="0" w:space="0" w:color="auto"/>
            <w:bottom w:val="none" w:sz="0" w:space="0" w:color="auto"/>
            <w:right w:val="none" w:sz="0" w:space="0" w:color="auto"/>
          </w:divBdr>
        </w:div>
      </w:divsChild>
    </w:div>
    <w:div w:id="748622073">
      <w:bodyDiv w:val="1"/>
      <w:marLeft w:val="0"/>
      <w:marRight w:val="0"/>
      <w:marTop w:val="0"/>
      <w:marBottom w:val="0"/>
      <w:divBdr>
        <w:top w:val="none" w:sz="0" w:space="0" w:color="auto"/>
        <w:left w:val="none" w:sz="0" w:space="0" w:color="auto"/>
        <w:bottom w:val="none" w:sz="0" w:space="0" w:color="auto"/>
        <w:right w:val="none" w:sz="0" w:space="0" w:color="auto"/>
      </w:divBdr>
    </w:div>
    <w:div w:id="867714668">
      <w:bodyDiv w:val="1"/>
      <w:marLeft w:val="0"/>
      <w:marRight w:val="0"/>
      <w:marTop w:val="0"/>
      <w:marBottom w:val="0"/>
      <w:divBdr>
        <w:top w:val="none" w:sz="0" w:space="0" w:color="auto"/>
        <w:left w:val="none" w:sz="0" w:space="0" w:color="auto"/>
        <w:bottom w:val="none" w:sz="0" w:space="0" w:color="auto"/>
        <w:right w:val="none" w:sz="0" w:space="0" w:color="auto"/>
      </w:divBdr>
    </w:div>
    <w:div w:id="873883151">
      <w:bodyDiv w:val="1"/>
      <w:marLeft w:val="0"/>
      <w:marRight w:val="0"/>
      <w:marTop w:val="0"/>
      <w:marBottom w:val="0"/>
      <w:divBdr>
        <w:top w:val="none" w:sz="0" w:space="0" w:color="auto"/>
        <w:left w:val="none" w:sz="0" w:space="0" w:color="auto"/>
        <w:bottom w:val="none" w:sz="0" w:space="0" w:color="auto"/>
        <w:right w:val="none" w:sz="0" w:space="0" w:color="auto"/>
      </w:divBdr>
    </w:div>
    <w:div w:id="880287606">
      <w:bodyDiv w:val="1"/>
      <w:marLeft w:val="0"/>
      <w:marRight w:val="0"/>
      <w:marTop w:val="0"/>
      <w:marBottom w:val="0"/>
      <w:divBdr>
        <w:top w:val="none" w:sz="0" w:space="0" w:color="auto"/>
        <w:left w:val="none" w:sz="0" w:space="0" w:color="auto"/>
        <w:bottom w:val="none" w:sz="0" w:space="0" w:color="auto"/>
        <w:right w:val="none" w:sz="0" w:space="0" w:color="auto"/>
      </w:divBdr>
    </w:div>
    <w:div w:id="897671958">
      <w:bodyDiv w:val="1"/>
      <w:marLeft w:val="0"/>
      <w:marRight w:val="0"/>
      <w:marTop w:val="0"/>
      <w:marBottom w:val="0"/>
      <w:divBdr>
        <w:top w:val="none" w:sz="0" w:space="0" w:color="auto"/>
        <w:left w:val="none" w:sz="0" w:space="0" w:color="auto"/>
        <w:bottom w:val="none" w:sz="0" w:space="0" w:color="auto"/>
        <w:right w:val="none" w:sz="0" w:space="0" w:color="auto"/>
      </w:divBdr>
    </w:div>
    <w:div w:id="992297236">
      <w:bodyDiv w:val="1"/>
      <w:marLeft w:val="0"/>
      <w:marRight w:val="0"/>
      <w:marTop w:val="0"/>
      <w:marBottom w:val="0"/>
      <w:divBdr>
        <w:top w:val="none" w:sz="0" w:space="0" w:color="auto"/>
        <w:left w:val="none" w:sz="0" w:space="0" w:color="auto"/>
        <w:bottom w:val="none" w:sz="0" w:space="0" w:color="auto"/>
        <w:right w:val="none" w:sz="0" w:space="0" w:color="auto"/>
      </w:divBdr>
      <w:divsChild>
        <w:div w:id="284654282">
          <w:marLeft w:val="0"/>
          <w:marRight w:val="0"/>
          <w:marTop w:val="0"/>
          <w:marBottom w:val="0"/>
          <w:divBdr>
            <w:top w:val="none" w:sz="0" w:space="0" w:color="auto"/>
            <w:left w:val="none" w:sz="0" w:space="0" w:color="auto"/>
            <w:bottom w:val="none" w:sz="0" w:space="0" w:color="auto"/>
            <w:right w:val="none" w:sz="0" w:space="0" w:color="auto"/>
          </w:divBdr>
          <w:divsChild>
            <w:div w:id="283582123">
              <w:marLeft w:val="0"/>
              <w:marRight w:val="0"/>
              <w:marTop w:val="0"/>
              <w:marBottom w:val="0"/>
              <w:divBdr>
                <w:top w:val="none" w:sz="0" w:space="0" w:color="auto"/>
                <w:left w:val="none" w:sz="0" w:space="0" w:color="auto"/>
                <w:bottom w:val="none" w:sz="0" w:space="0" w:color="auto"/>
                <w:right w:val="none" w:sz="0" w:space="0" w:color="auto"/>
              </w:divBdr>
              <w:divsChild>
                <w:div w:id="432820941">
                  <w:marLeft w:val="0"/>
                  <w:marRight w:val="0"/>
                  <w:marTop w:val="0"/>
                  <w:marBottom w:val="0"/>
                  <w:divBdr>
                    <w:top w:val="none" w:sz="0" w:space="0" w:color="auto"/>
                    <w:left w:val="none" w:sz="0" w:space="0" w:color="auto"/>
                    <w:bottom w:val="none" w:sz="0" w:space="0" w:color="auto"/>
                    <w:right w:val="none" w:sz="0" w:space="0" w:color="auto"/>
                  </w:divBdr>
                  <w:divsChild>
                    <w:div w:id="1827277667">
                      <w:marLeft w:val="0"/>
                      <w:marRight w:val="0"/>
                      <w:marTop w:val="0"/>
                      <w:marBottom w:val="0"/>
                      <w:divBdr>
                        <w:top w:val="none" w:sz="0" w:space="0" w:color="auto"/>
                        <w:left w:val="none" w:sz="0" w:space="0" w:color="auto"/>
                        <w:bottom w:val="none" w:sz="0" w:space="0" w:color="auto"/>
                        <w:right w:val="none" w:sz="0" w:space="0" w:color="auto"/>
                      </w:divBdr>
                    </w:div>
                    <w:div w:id="311912143">
                      <w:marLeft w:val="0"/>
                      <w:marRight w:val="0"/>
                      <w:marTop w:val="0"/>
                      <w:marBottom w:val="0"/>
                      <w:divBdr>
                        <w:top w:val="none" w:sz="0" w:space="0" w:color="auto"/>
                        <w:left w:val="none" w:sz="0" w:space="0" w:color="auto"/>
                        <w:bottom w:val="none" w:sz="0" w:space="0" w:color="auto"/>
                        <w:right w:val="none" w:sz="0" w:space="0" w:color="auto"/>
                      </w:divBdr>
                      <w:divsChild>
                        <w:div w:id="1434479107">
                          <w:marLeft w:val="0"/>
                          <w:marRight w:val="0"/>
                          <w:marTop w:val="0"/>
                          <w:marBottom w:val="0"/>
                          <w:divBdr>
                            <w:top w:val="none" w:sz="0" w:space="0" w:color="auto"/>
                            <w:left w:val="none" w:sz="0" w:space="0" w:color="auto"/>
                            <w:bottom w:val="none" w:sz="0" w:space="0" w:color="auto"/>
                            <w:right w:val="none" w:sz="0" w:space="0" w:color="auto"/>
                          </w:divBdr>
                        </w:div>
                      </w:divsChild>
                    </w:div>
                    <w:div w:id="733091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0837043">
      <w:bodyDiv w:val="1"/>
      <w:marLeft w:val="0"/>
      <w:marRight w:val="0"/>
      <w:marTop w:val="0"/>
      <w:marBottom w:val="0"/>
      <w:divBdr>
        <w:top w:val="none" w:sz="0" w:space="0" w:color="auto"/>
        <w:left w:val="none" w:sz="0" w:space="0" w:color="auto"/>
        <w:bottom w:val="none" w:sz="0" w:space="0" w:color="auto"/>
        <w:right w:val="none" w:sz="0" w:space="0" w:color="auto"/>
      </w:divBdr>
    </w:div>
    <w:div w:id="1092165599">
      <w:bodyDiv w:val="1"/>
      <w:marLeft w:val="0"/>
      <w:marRight w:val="0"/>
      <w:marTop w:val="0"/>
      <w:marBottom w:val="0"/>
      <w:divBdr>
        <w:top w:val="none" w:sz="0" w:space="0" w:color="auto"/>
        <w:left w:val="none" w:sz="0" w:space="0" w:color="auto"/>
        <w:bottom w:val="none" w:sz="0" w:space="0" w:color="auto"/>
        <w:right w:val="none" w:sz="0" w:space="0" w:color="auto"/>
      </w:divBdr>
    </w:div>
    <w:div w:id="1094282751">
      <w:bodyDiv w:val="1"/>
      <w:marLeft w:val="0"/>
      <w:marRight w:val="0"/>
      <w:marTop w:val="0"/>
      <w:marBottom w:val="0"/>
      <w:divBdr>
        <w:top w:val="none" w:sz="0" w:space="0" w:color="auto"/>
        <w:left w:val="none" w:sz="0" w:space="0" w:color="auto"/>
        <w:bottom w:val="none" w:sz="0" w:space="0" w:color="auto"/>
        <w:right w:val="none" w:sz="0" w:space="0" w:color="auto"/>
      </w:divBdr>
    </w:div>
    <w:div w:id="1133016297">
      <w:bodyDiv w:val="1"/>
      <w:marLeft w:val="0"/>
      <w:marRight w:val="0"/>
      <w:marTop w:val="0"/>
      <w:marBottom w:val="0"/>
      <w:divBdr>
        <w:top w:val="none" w:sz="0" w:space="0" w:color="auto"/>
        <w:left w:val="none" w:sz="0" w:space="0" w:color="auto"/>
        <w:bottom w:val="none" w:sz="0" w:space="0" w:color="auto"/>
        <w:right w:val="none" w:sz="0" w:space="0" w:color="auto"/>
      </w:divBdr>
    </w:div>
    <w:div w:id="1184444815">
      <w:bodyDiv w:val="1"/>
      <w:marLeft w:val="0"/>
      <w:marRight w:val="0"/>
      <w:marTop w:val="0"/>
      <w:marBottom w:val="0"/>
      <w:divBdr>
        <w:top w:val="none" w:sz="0" w:space="0" w:color="auto"/>
        <w:left w:val="none" w:sz="0" w:space="0" w:color="auto"/>
        <w:bottom w:val="none" w:sz="0" w:space="0" w:color="auto"/>
        <w:right w:val="none" w:sz="0" w:space="0" w:color="auto"/>
      </w:divBdr>
    </w:div>
    <w:div w:id="1285426891">
      <w:bodyDiv w:val="1"/>
      <w:marLeft w:val="0"/>
      <w:marRight w:val="0"/>
      <w:marTop w:val="0"/>
      <w:marBottom w:val="0"/>
      <w:divBdr>
        <w:top w:val="none" w:sz="0" w:space="0" w:color="auto"/>
        <w:left w:val="none" w:sz="0" w:space="0" w:color="auto"/>
        <w:bottom w:val="none" w:sz="0" w:space="0" w:color="auto"/>
        <w:right w:val="none" w:sz="0" w:space="0" w:color="auto"/>
      </w:divBdr>
    </w:div>
    <w:div w:id="1311252482">
      <w:bodyDiv w:val="1"/>
      <w:marLeft w:val="0"/>
      <w:marRight w:val="0"/>
      <w:marTop w:val="0"/>
      <w:marBottom w:val="0"/>
      <w:divBdr>
        <w:top w:val="none" w:sz="0" w:space="0" w:color="auto"/>
        <w:left w:val="none" w:sz="0" w:space="0" w:color="auto"/>
        <w:bottom w:val="none" w:sz="0" w:space="0" w:color="auto"/>
        <w:right w:val="none" w:sz="0" w:space="0" w:color="auto"/>
      </w:divBdr>
    </w:div>
    <w:div w:id="1319653144">
      <w:bodyDiv w:val="1"/>
      <w:marLeft w:val="0"/>
      <w:marRight w:val="0"/>
      <w:marTop w:val="0"/>
      <w:marBottom w:val="0"/>
      <w:divBdr>
        <w:top w:val="none" w:sz="0" w:space="0" w:color="auto"/>
        <w:left w:val="none" w:sz="0" w:space="0" w:color="auto"/>
        <w:bottom w:val="none" w:sz="0" w:space="0" w:color="auto"/>
        <w:right w:val="none" w:sz="0" w:space="0" w:color="auto"/>
      </w:divBdr>
    </w:div>
    <w:div w:id="1320495862">
      <w:bodyDiv w:val="1"/>
      <w:marLeft w:val="0"/>
      <w:marRight w:val="0"/>
      <w:marTop w:val="0"/>
      <w:marBottom w:val="0"/>
      <w:divBdr>
        <w:top w:val="none" w:sz="0" w:space="0" w:color="auto"/>
        <w:left w:val="none" w:sz="0" w:space="0" w:color="auto"/>
        <w:bottom w:val="none" w:sz="0" w:space="0" w:color="auto"/>
        <w:right w:val="none" w:sz="0" w:space="0" w:color="auto"/>
      </w:divBdr>
      <w:divsChild>
        <w:div w:id="85884277">
          <w:marLeft w:val="547"/>
          <w:marRight w:val="0"/>
          <w:marTop w:val="77"/>
          <w:marBottom w:val="0"/>
          <w:divBdr>
            <w:top w:val="none" w:sz="0" w:space="0" w:color="auto"/>
            <w:left w:val="none" w:sz="0" w:space="0" w:color="auto"/>
            <w:bottom w:val="none" w:sz="0" w:space="0" w:color="auto"/>
            <w:right w:val="none" w:sz="0" w:space="0" w:color="auto"/>
          </w:divBdr>
        </w:div>
        <w:div w:id="418410487">
          <w:marLeft w:val="547"/>
          <w:marRight w:val="0"/>
          <w:marTop w:val="77"/>
          <w:marBottom w:val="0"/>
          <w:divBdr>
            <w:top w:val="none" w:sz="0" w:space="0" w:color="auto"/>
            <w:left w:val="none" w:sz="0" w:space="0" w:color="auto"/>
            <w:bottom w:val="none" w:sz="0" w:space="0" w:color="auto"/>
            <w:right w:val="none" w:sz="0" w:space="0" w:color="auto"/>
          </w:divBdr>
        </w:div>
        <w:div w:id="424499590">
          <w:marLeft w:val="547"/>
          <w:marRight w:val="0"/>
          <w:marTop w:val="77"/>
          <w:marBottom w:val="0"/>
          <w:divBdr>
            <w:top w:val="none" w:sz="0" w:space="0" w:color="auto"/>
            <w:left w:val="none" w:sz="0" w:space="0" w:color="auto"/>
            <w:bottom w:val="none" w:sz="0" w:space="0" w:color="auto"/>
            <w:right w:val="none" w:sz="0" w:space="0" w:color="auto"/>
          </w:divBdr>
        </w:div>
        <w:div w:id="1387529312">
          <w:marLeft w:val="547"/>
          <w:marRight w:val="0"/>
          <w:marTop w:val="77"/>
          <w:marBottom w:val="0"/>
          <w:divBdr>
            <w:top w:val="none" w:sz="0" w:space="0" w:color="auto"/>
            <w:left w:val="none" w:sz="0" w:space="0" w:color="auto"/>
            <w:bottom w:val="none" w:sz="0" w:space="0" w:color="auto"/>
            <w:right w:val="none" w:sz="0" w:space="0" w:color="auto"/>
          </w:divBdr>
        </w:div>
        <w:div w:id="1746799827">
          <w:marLeft w:val="547"/>
          <w:marRight w:val="0"/>
          <w:marTop w:val="77"/>
          <w:marBottom w:val="0"/>
          <w:divBdr>
            <w:top w:val="none" w:sz="0" w:space="0" w:color="auto"/>
            <w:left w:val="none" w:sz="0" w:space="0" w:color="auto"/>
            <w:bottom w:val="none" w:sz="0" w:space="0" w:color="auto"/>
            <w:right w:val="none" w:sz="0" w:space="0" w:color="auto"/>
          </w:divBdr>
        </w:div>
      </w:divsChild>
    </w:div>
    <w:div w:id="1393389676">
      <w:bodyDiv w:val="1"/>
      <w:marLeft w:val="0"/>
      <w:marRight w:val="0"/>
      <w:marTop w:val="0"/>
      <w:marBottom w:val="0"/>
      <w:divBdr>
        <w:top w:val="none" w:sz="0" w:space="0" w:color="auto"/>
        <w:left w:val="none" w:sz="0" w:space="0" w:color="auto"/>
        <w:bottom w:val="none" w:sz="0" w:space="0" w:color="auto"/>
        <w:right w:val="none" w:sz="0" w:space="0" w:color="auto"/>
      </w:divBdr>
    </w:div>
    <w:div w:id="1498224243">
      <w:bodyDiv w:val="1"/>
      <w:marLeft w:val="0"/>
      <w:marRight w:val="0"/>
      <w:marTop w:val="0"/>
      <w:marBottom w:val="0"/>
      <w:divBdr>
        <w:top w:val="none" w:sz="0" w:space="0" w:color="auto"/>
        <w:left w:val="none" w:sz="0" w:space="0" w:color="auto"/>
        <w:bottom w:val="none" w:sz="0" w:space="0" w:color="auto"/>
        <w:right w:val="none" w:sz="0" w:space="0" w:color="auto"/>
      </w:divBdr>
    </w:div>
    <w:div w:id="1524054857">
      <w:bodyDiv w:val="1"/>
      <w:marLeft w:val="0"/>
      <w:marRight w:val="0"/>
      <w:marTop w:val="0"/>
      <w:marBottom w:val="0"/>
      <w:divBdr>
        <w:top w:val="none" w:sz="0" w:space="0" w:color="auto"/>
        <w:left w:val="none" w:sz="0" w:space="0" w:color="auto"/>
        <w:bottom w:val="none" w:sz="0" w:space="0" w:color="auto"/>
        <w:right w:val="none" w:sz="0" w:space="0" w:color="auto"/>
      </w:divBdr>
    </w:div>
    <w:div w:id="1534225395">
      <w:bodyDiv w:val="1"/>
      <w:marLeft w:val="0"/>
      <w:marRight w:val="0"/>
      <w:marTop w:val="0"/>
      <w:marBottom w:val="0"/>
      <w:divBdr>
        <w:top w:val="none" w:sz="0" w:space="0" w:color="auto"/>
        <w:left w:val="none" w:sz="0" w:space="0" w:color="auto"/>
        <w:bottom w:val="none" w:sz="0" w:space="0" w:color="auto"/>
        <w:right w:val="none" w:sz="0" w:space="0" w:color="auto"/>
      </w:divBdr>
    </w:div>
    <w:div w:id="1612321907">
      <w:bodyDiv w:val="1"/>
      <w:marLeft w:val="0"/>
      <w:marRight w:val="0"/>
      <w:marTop w:val="0"/>
      <w:marBottom w:val="0"/>
      <w:divBdr>
        <w:top w:val="none" w:sz="0" w:space="0" w:color="auto"/>
        <w:left w:val="none" w:sz="0" w:space="0" w:color="auto"/>
        <w:bottom w:val="none" w:sz="0" w:space="0" w:color="auto"/>
        <w:right w:val="none" w:sz="0" w:space="0" w:color="auto"/>
      </w:divBdr>
    </w:div>
    <w:div w:id="1653947727">
      <w:bodyDiv w:val="1"/>
      <w:marLeft w:val="0"/>
      <w:marRight w:val="0"/>
      <w:marTop w:val="0"/>
      <w:marBottom w:val="0"/>
      <w:divBdr>
        <w:top w:val="none" w:sz="0" w:space="0" w:color="auto"/>
        <w:left w:val="none" w:sz="0" w:space="0" w:color="auto"/>
        <w:bottom w:val="none" w:sz="0" w:space="0" w:color="auto"/>
        <w:right w:val="none" w:sz="0" w:space="0" w:color="auto"/>
      </w:divBdr>
    </w:div>
    <w:div w:id="1681858702">
      <w:bodyDiv w:val="1"/>
      <w:marLeft w:val="0"/>
      <w:marRight w:val="0"/>
      <w:marTop w:val="0"/>
      <w:marBottom w:val="0"/>
      <w:divBdr>
        <w:top w:val="none" w:sz="0" w:space="0" w:color="auto"/>
        <w:left w:val="none" w:sz="0" w:space="0" w:color="auto"/>
        <w:bottom w:val="none" w:sz="0" w:space="0" w:color="auto"/>
        <w:right w:val="none" w:sz="0" w:space="0" w:color="auto"/>
      </w:divBdr>
    </w:div>
    <w:div w:id="1764181714">
      <w:bodyDiv w:val="1"/>
      <w:marLeft w:val="0"/>
      <w:marRight w:val="0"/>
      <w:marTop w:val="0"/>
      <w:marBottom w:val="0"/>
      <w:divBdr>
        <w:top w:val="none" w:sz="0" w:space="0" w:color="auto"/>
        <w:left w:val="none" w:sz="0" w:space="0" w:color="auto"/>
        <w:bottom w:val="none" w:sz="0" w:space="0" w:color="auto"/>
        <w:right w:val="none" w:sz="0" w:space="0" w:color="auto"/>
      </w:divBdr>
    </w:div>
    <w:div w:id="1903441535">
      <w:bodyDiv w:val="1"/>
      <w:marLeft w:val="0"/>
      <w:marRight w:val="0"/>
      <w:marTop w:val="0"/>
      <w:marBottom w:val="0"/>
      <w:divBdr>
        <w:top w:val="none" w:sz="0" w:space="0" w:color="auto"/>
        <w:left w:val="none" w:sz="0" w:space="0" w:color="auto"/>
        <w:bottom w:val="none" w:sz="0" w:space="0" w:color="auto"/>
        <w:right w:val="none" w:sz="0" w:space="0" w:color="auto"/>
      </w:divBdr>
      <w:divsChild>
        <w:div w:id="1572958728">
          <w:marLeft w:val="274"/>
          <w:marRight w:val="0"/>
          <w:marTop w:val="0"/>
          <w:marBottom w:val="0"/>
          <w:divBdr>
            <w:top w:val="none" w:sz="0" w:space="0" w:color="auto"/>
            <w:left w:val="none" w:sz="0" w:space="0" w:color="auto"/>
            <w:bottom w:val="none" w:sz="0" w:space="0" w:color="auto"/>
            <w:right w:val="none" w:sz="0" w:space="0" w:color="auto"/>
          </w:divBdr>
        </w:div>
        <w:div w:id="1123235599">
          <w:marLeft w:val="274"/>
          <w:marRight w:val="0"/>
          <w:marTop w:val="0"/>
          <w:marBottom w:val="0"/>
          <w:divBdr>
            <w:top w:val="none" w:sz="0" w:space="0" w:color="auto"/>
            <w:left w:val="none" w:sz="0" w:space="0" w:color="auto"/>
            <w:bottom w:val="none" w:sz="0" w:space="0" w:color="auto"/>
            <w:right w:val="none" w:sz="0" w:space="0" w:color="auto"/>
          </w:divBdr>
        </w:div>
        <w:div w:id="226652225">
          <w:marLeft w:val="274"/>
          <w:marRight w:val="0"/>
          <w:marTop w:val="0"/>
          <w:marBottom w:val="0"/>
          <w:divBdr>
            <w:top w:val="none" w:sz="0" w:space="0" w:color="auto"/>
            <w:left w:val="none" w:sz="0" w:space="0" w:color="auto"/>
            <w:bottom w:val="none" w:sz="0" w:space="0" w:color="auto"/>
            <w:right w:val="none" w:sz="0" w:space="0" w:color="auto"/>
          </w:divBdr>
        </w:div>
        <w:div w:id="169494454">
          <w:marLeft w:val="274"/>
          <w:marRight w:val="0"/>
          <w:marTop w:val="0"/>
          <w:marBottom w:val="0"/>
          <w:divBdr>
            <w:top w:val="none" w:sz="0" w:space="0" w:color="auto"/>
            <w:left w:val="none" w:sz="0" w:space="0" w:color="auto"/>
            <w:bottom w:val="none" w:sz="0" w:space="0" w:color="auto"/>
            <w:right w:val="none" w:sz="0" w:space="0" w:color="auto"/>
          </w:divBdr>
        </w:div>
        <w:div w:id="1938831304">
          <w:marLeft w:val="274"/>
          <w:marRight w:val="0"/>
          <w:marTop w:val="0"/>
          <w:marBottom w:val="0"/>
          <w:divBdr>
            <w:top w:val="none" w:sz="0" w:space="0" w:color="auto"/>
            <w:left w:val="none" w:sz="0" w:space="0" w:color="auto"/>
            <w:bottom w:val="none" w:sz="0" w:space="0" w:color="auto"/>
            <w:right w:val="none" w:sz="0" w:space="0" w:color="auto"/>
          </w:divBdr>
        </w:div>
        <w:div w:id="2044476329">
          <w:marLeft w:val="274"/>
          <w:marRight w:val="0"/>
          <w:marTop w:val="0"/>
          <w:marBottom w:val="0"/>
          <w:divBdr>
            <w:top w:val="none" w:sz="0" w:space="0" w:color="auto"/>
            <w:left w:val="none" w:sz="0" w:space="0" w:color="auto"/>
            <w:bottom w:val="none" w:sz="0" w:space="0" w:color="auto"/>
            <w:right w:val="none" w:sz="0" w:space="0" w:color="auto"/>
          </w:divBdr>
        </w:div>
        <w:div w:id="677081767">
          <w:marLeft w:val="274"/>
          <w:marRight w:val="0"/>
          <w:marTop w:val="0"/>
          <w:marBottom w:val="0"/>
          <w:divBdr>
            <w:top w:val="none" w:sz="0" w:space="0" w:color="auto"/>
            <w:left w:val="none" w:sz="0" w:space="0" w:color="auto"/>
            <w:bottom w:val="none" w:sz="0" w:space="0" w:color="auto"/>
            <w:right w:val="none" w:sz="0" w:space="0" w:color="auto"/>
          </w:divBdr>
        </w:div>
      </w:divsChild>
    </w:div>
    <w:div w:id="1942759804">
      <w:bodyDiv w:val="1"/>
      <w:marLeft w:val="0"/>
      <w:marRight w:val="0"/>
      <w:marTop w:val="0"/>
      <w:marBottom w:val="0"/>
      <w:divBdr>
        <w:top w:val="none" w:sz="0" w:space="0" w:color="auto"/>
        <w:left w:val="none" w:sz="0" w:space="0" w:color="auto"/>
        <w:bottom w:val="none" w:sz="0" w:space="0" w:color="auto"/>
        <w:right w:val="none" w:sz="0" w:space="0" w:color="auto"/>
      </w:divBdr>
    </w:div>
    <w:div w:id="1983925113">
      <w:bodyDiv w:val="1"/>
      <w:marLeft w:val="0"/>
      <w:marRight w:val="0"/>
      <w:marTop w:val="0"/>
      <w:marBottom w:val="0"/>
      <w:divBdr>
        <w:top w:val="none" w:sz="0" w:space="0" w:color="auto"/>
        <w:left w:val="none" w:sz="0" w:space="0" w:color="auto"/>
        <w:bottom w:val="none" w:sz="0" w:space="0" w:color="auto"/>
        <w:right w:val="none" w:sz="0" w:space="0" w:color="auto"/>
      </w:divBdr>
    </w:div>
    <w:div w:id="2009596417">
      <w:bodyDiv w:val="1"/>
      <w:marLeft w:val="0"/>
      <w:marRight w:val="0"/>
      <w:marTop w:val="0"/>
      <w:marBottom w:val="0"/>
      <w:divBdr>
        <w:top w:val="none" w:sz="0" w:space="0" w:color="auto"/>
        <w:left w:val="none" w:sz="0" w:space="0" w:color="auto"/>
        <w:bottom w:val="none" w:sz="0" w:space="0" w:color="auto"/>
        <w:right w:val="none" w:sz="0" w:space="0" w:color="auto"/>
      </w:divBdr>
    </w:div>
    <w:div w:id="2017490012">
      <w:bodyDiv w:val="1"/>
      <w:marLeft w:val="0"/>
      <w:marRight w:val="0"/>
      <w:marTop w:val="0"/>
      <w:marBottom w:val="0"/>
      <w:divBdr>
        <w:top w:val="none" w:sz="0" w:space="0" w:color="auto"/>
        <w:left w:val="none" w:sz="0" w:space="0" w:color="auto"/>
        <w:bottom w:val="none" w:sz="0" w:space="0" w:color="auto"/>
        <w:right w:val="none" w:sz="0" w:space="0" w:color="auto"/>
      </w:divBdr>
    </w:div>
    <w:div w:id="2032560008">
      <w:bodyDiv w:val="1"/>
      <w:marLeft w:val="0"/>
      <w:marRight w:val="0"/>
      <w:marTop w:val="0"/>
      <w:marBottom w:val="0"/>
      <w:divBdr>
        <w:top w:val="none" w:sz="0" w:space="0" w:color="auto"/>
        <w:left w:val="none" w:sz="0" w:space="0" w:color="auto"/>
        <w:bottom w:val="none" w:sz="0" w:space="0" w:color="auto"/>
        <w:right w:val="none" w:sz="0" w:space="0" w:color="auto"/>
      </w:divBdr>
    </w:div>
    <w:div w:id="2039117094">
      <w:bodyDiv w:val="1"/>
      <w:marLeft w:val="0"/>
      <w:marRight w:val="0"/>
      <w:marTop w:val="0"/>
      <w:marBottom w:val="0"/>
      <w:divBdr>
        <w:top w:val="none" w:sz="0" w:space="0" w:color="auto"/>
        <w:left w:val="none" w:sz="0" w:space="0" w:color="auto"/>
        <w:bottom w:val="none" w:sz="0" w:space="0" w:color="auto"/>
        <w:right w:val="none" w:sz="0" w:space="0" w:color="auto"/>
      </w:divBdr>
    </w:div>
    <w:div w:id="2090148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allegato%20D%20-%20piano%20della%20formazione%202022-2024.pptx" TargetMode="External"/><Relationship Id="rId18" Type="http://schemas.openxmlformats.org/officeDocument/2006/relationships/hyperlink" Target="http://qualitapa.gov.it/sitoarcheologico/fileadmin/mirror/i-migliora/materiali/03_Cassetta_attrezzi_Rilascio_certificati.pdf" TargetMode="External"/><Relationship Id="rId26" Type="http://schemas.openxmlformats.org/officeDocument/2006/relationships/hyperlink" Target="http://qualitapa.gov.it/sitoarcheologico/fileadmin/mirror/i-migliora/materiali/13_Cassetta_Attrezzi__Concessione_agevolazioni.pdf" TargetMode="External"/><Relationship Id="rId39" Type="http://schemas.openxmlformats.org/officeDocument/2006/relationships/hyperlink" Target="http://qualitapa.gov.it/sitoarcheologico/fileadmin/mirror/i-migliora/materiali/11_Cassetta_Attrezzi__Gestione_verde_pubblico.pdf" TargetMode="External"/><Relationship Id="rId21" Type="http://schemas.openxmlformats.org/officeDocument/2006/relationships/hyperlink" Target="http://qualitapa.gov.it/sitoarcheologico/fileadmin/mirror/i-migliora/materiali/08_Cassetta_Attrezzi_SUAP_allo_sportello.pdf" TargetMode="External"/><Relationship Id="rId34" Type="http://schemas.openxmlformats.org/officeDocument/2006/relationships/hyperlink" Target="http://qualitapa.gov.it/sitoarcheologico/fileadmin/mirror/i-migliora/materiali/08_Cassetta_Attrezzi_SUAP_allo_sportello.pdf" TargetMode="External"/><Relationship Id="rId42" Type="http://schemas.openxmlformats.org/officeDocument/2006/relationships/hyperlink" Target="http://qualitapa.gov.it/sitoarcheologico/fileadmin/mirror/i-migliora/materiali/14_Cassetta_Attrezzi__Assegnazione_alloggi.pdf" TargetMode="External"/><Relationship Id="rId47"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qualitapa.gov.it/sitoarcheologico/fileadmin/mirror/i-migliora/materiali/01.aCassetta_attrezzi_Urp__Gestione_reclami.pdf" TargetMode="External"/><Relationship Id="rId29" Type="http://schemas.openxmlformats.org/officeDocument/2006/relationships/hyperlink" Target="http://qualitapa.gov.it/sitoarcheologico/fileadmin/mirror/i-migliora/materiali/16_Cassette_Attrezzi__Iscrizione_asili_nido.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erformance.gov.it/system/files/LG-Piano%20della%20performance-giugno%202017_0.pdf" TargetMode="External"/><Relationship Id="rId24" Type="http://schemas.openxmlformats.org/officeDocument/2006/relationships/hyperlink" Target="http://qualitapa.gov.it/sitoarcheologico/fileadmin/mirror/i-migliora/materiali/10_Cassetta_attrezzi_Gestione_Mensa.pdf" TargetMode="External"/><Relationship Id="rId32" Type="http://schemas.openxmlformats.org/officeDocument/2006/relationships/hyperlink" Target="http://qualitapa.gov.it/sitoarcheologico/fileadmin/mirror/i-migliora/materiali/02_Cassetta_Attrezzi_Valutazione_Sito_Internet.pdf" TargetMode="External"/><Relationship Id="rId37" Type="http://schemas.openxmlformats.org/officeDocument/2006/relationships/hyperlink" Target="http://qualitapa.gov.it/sitoarcheologico/fileadmin/mirror/i-migliora/materiali/03_Cassetta_attrezzi_Rilascio_certificati.pdf" TargetMode="External"/><Relationship Id="rId40" Type="http://schemas.openxmlformats.org/officeDocument/2006/relationships/hyperlink" Target="http://qualitapa.gov.it/sitoarcheologico/fileadmin/mirror/i-migliora/materiali/10_Cassetta_attrezzi_Gestione_Mensa.pdf" TargetMode="External"/><Relationship Id="rId45"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qualitapa.gov.it/sitoarcheologico/fileadmin/mirror/i-migliora/materiali/01_Cassetta_Attrezzi__URP_.pdf" TargetMode="External"/><Relationship Id="rId23" Type="http://schemas.openxmlformats.org/officeDocument/2006/relationships/hyperlink" Target="http://qualitapa.gov.it/sitoarcheologico/fileadmin/mirror/i-migliora/materiali/09__Cassetta_Attrezzi_Biblioteche.pdf" TargetMode="External"/><Relationship Id="rId28" Type="http://schemas.openxmlformats.org/officeDocument/2006/relationships/hyperlink" Target="http://qualitapa.gov.it/sitoarcheologico/fileadmin/mirror/i-migliora/materiali/15_Cassetta_attrezzi_Centro_sociale_anziani.pdf" TargetMode="External"/><Relationship Id="rId36" Type="http://schemas.openxmlformats.org/officeDocument/2006/relationships/hyperlink" Target="http://qualitapa.gov.it/sitoarcheologico/fileadmin/mirror/i-migliora/materiali/09__Cassetta_Attrezzi_Biblioteche.pdf" TargetMode="External"/><Relationship Id="rId10" Type="http://schemas.openxmlformats.org/officeDocument/2006/relationships/image" Target="media/image2.png"/><Relationship Id="rId19" Type="http://schemas.openxmlformats.org/officeDocument/2006/relationships/hyperlink" Target="http://qualitapa.gov.it/sitoarcheologico/fileadmin/mirror/i-migliora/materiali/04_Cassetta_attrezzi_Richiesta_di_variazioni.pdf" TargetMode="External"/><Relationship Id="rId31" Type="http://schemas.openxmlformats.org/officeDocument/2006/relationships/hyperlink" Target="http://qualitapa.gov.it/sitoarcheologico/fileadmin/mirror/i-migliora/materiali/01.aCassetta_attrezzi_Urp__Gestione_reclami.pdf" TargetMode="External"/><Relationship Id="rId44" Type="http://schemas.openxmlformats.org/officeDocument/2006/relationships/hyperlink" Target="http://qualitapa.gov.it/sitoarcheologico/fileadmin/mirror/i-migliora/materiali/16_Cassette_Attrezzi__Iscrizione_asili_nido.pdf"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www.qualita.gov.it" TargetMode="External"/><Relationship Id="rId22" Type="http://schemas.openxmlformats.org/officeDocument/2006/relationships/hyperlink" Target="http://qualitapa.gov.it/sitoarcheologico/fileadmin/mirror/i-migliora/materiali/08.a_Cassetta_Attrezzi_SUAP_on_line.pdf" TargetMode="External"/><Relationship Id="rId27" Type="http://schemas.openxmlformats.org/officeDocument/2006/relationships/hyperlink" Target="http://qualitapa.gov.it/sitoarcheologico/fileadmin/mirror/i-migliora/materiali/14_Cassetta_Attrezzi__Assegnazione_alloggi.pdf" TargetMode="External"/><Relationship Id="rId30" Type="http://schemas.openxmlformats.org/officeDocument/2006/relationships/hyperlink" Target="http://qualitapa.gov.it/sitoarcheologico/fileadmin/mirror/i-migliora/materiali/01_Cassetta_Attrezzi__URP_.pdf" TargetMode="External"/><Relationship Id="rId35" Type="http://schemas.openxmlformats.org/officeDocument/2006/relationships/hyperlink" Target="http://qualitapa.gov.it/sitoarcheologico/fileadmin/mirror/i-migliora/materiali/08.a_Cassetta_Attrezzi_SUAP_on_line.pdf" TargetMode="External"/><Relationship Id="rId43" Type="http://schemas.openxmlformats.org/officeDocument/2006/relationships/hyperlink" Target="http://qualitapa.gov.it/sitoarcheologico/fileadmin/mirror/i-migliora/materiali/15_Cassetta_attrezzi_Centro_sociale_anziani.pdf" TargetMode="External"/><Relationship Id="rId48" Type="http://schemas.openxmlformats.org/officeDocument/2006/relationships/theme" Target="theme/theme1.xml"/><Relationship Id="rId8" Type="http://schemas.openxmlformats.org/officeDocument/2006/relationships/hyperlink" Target="http://www.normattiva.it/uri-res/N2Ls?urn:nir:stato:decreto.legge:2021-06-09;80~art6!vig=2022-02-02" TargetMode="External"/><Relationship Id="rId3" Type="http://schemas.openxmlformats.org/officeDocument/2006/relationships/styles" Target="styles.xml"/><Relationship Id="rId12" Type="http://schemas.openxmlformats.org/officeDocument/2006/relationships/hyperlink" Target="allegato%20C%20-%20piano%20delle%20performance%202022-2024%20e%20pdo%202022.xlsx" TargetMode="External"/><Relationship Id="rId17" Type="http://schemas.openxmlformats.org/officeDocument/2006/relationships/hyperlink" Target="http://qualitapa.gov.it/sitoarcheologico/fileadmin/mirror/i-migliora/materiali/02_Cassetta_Attrezzi_Valutazione_Sito_Internet.pdf" TargetMode="External"/><Relationship Id="rId25" Type="http://schemas.openxmlformats.org/officeDocument/2006/relationships/hyperlink" Target="http://qualitapa.gov.it/sitoarcheologico/fileadmin/mirror/i-migliora/materiali/11_Cassetta_Attrezzi__Gestione_verde_pubblico.pdf" TargetMode="External"/><Relationship Id="rId33" Type="http://schemas.openxmlformats.org/officeDocument/2006/relationships/hyperlink" Target="http://qualitapa.gov.it/sitoarcheologico/fileadmin/mirror/i-migliora/materiali/05_Cassetta_attrezzi_Assistenza_Domiciliare.pdf" TargetMode="External"/><Relationship Id="rId38" Type="http://schemas.openxmlformats.org/officeDocument/2006/relationships/hyperlink" Target="http://qualitapa.gov.it/sitoarcheologico/fileadmin/mirror/i-migliora/materiali/04_Cassetta_attrezzi_Richiesta_di_variazioni.pdf" TargetMode="External"/><Relationship Id="rId46" Type="http://schemas.openxmlformats.org/officeDocument/2006/relationships/footer" Target="footer1.xml"/><Relationship Id="rId20" Type="http://schemas.openxmlformats.org/officeDocument/2006/relationships/hyperlink" Target="http://qualitapa.gov.it/sitoarcheologico/fileadmin/mirror/i-migliora/materiali/05_Cassetta_attrezzi_Assistenza_Domiciliare.pdf" TargetMode="External"/><Relationship Id="rId41" Type="http://schemas.openxmlformats.org/officeDocument/2006/relationships/hyperlink" Target="http://qualitapa.gov.it/sitoarcheologico/fileadmin/mirror/i-migliora/materiali/13_Cassetta_Attrezzi__Concessione_agevolazioni.pdf"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726715-42BB-44BE-A901-3013AE8E5B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246</TotalTime>
  <Pages>58</Pages>
  <Words>19306</Words>
  <Characters>110050</Characters>
  <Application>Microsoft Office Word</Application>
  <DocSecurity>0</DocSecurity>
  <Lines>917</Lines>
  <Paragraphs>258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129098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MARA CALELLA</dc:creator>
  <cp:lastModifiedBy>MARA CALELLA</cp:lastModifiedBy>
  <cp:revision>181</cp:revision>
  <cp:lastPrinted>2022-06-23T12:33:00Z</cp:lastPrinted>
  <dcterms:created xsi:type="dcterms:W3CDTF">2022-06-28T08:18:00Z</dcterms:created>
  <dcterms:modified xsi:type="dcterms:W3CDTF">2022-06-30T09:09:00Z</dcterms:modified>
</cp:coreProperties>
</file>