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18" w:rsidRDefault="00056D59" w:rsidP="00456927">
      <w:pPr>
        <w:spacing w:line="256" w:lineRule="auto"/>
        <w:jc w:val="center"/>
        <w:rPr>
          <w:rFonts w:ascii="Cambria" w:eastAsia="Times New Roman" w:hAnsi="Cambria" w:cs="Calibri"/>
          <w:sz w:val="28"/>
          <w:szCs w:val="2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3A9D45C8" wp14:editId="3E8AE5AB">
            <wp:simplePos x="0" y="0"/>
            <wp:positionH relativeFrom="margin">
              <wp:posOffset>5300980</wp:posOffset>
            </wp:positionH>
            <wp:positionV relativeFrom="page">
              <wp:posOffset>1219200</wp:posOffset>
            </wp:positionV>
            <wp:extent cx="732790" cy="1038225"/>
            <wp:effectExtent l="0" t="0" r="0" b="9525"/>
            <wp:wrapSquare wrapText="bothSides"/>
            <wp:docPr id="2" name="Immagine 1" descr="C:\Users\Utente\Desktop\CRT. PER SITO\Madonna del Suffragio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RT. PER SITO\Madonna del SuffragioH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F18" w:rsidRPr="00892F18">
        <w:rPr>
          <w:noProof/>
          <w:lang w:eastAsia="it-IT"/>
        </w:rPr>
        <w:t xml:space="preserve"> </w:t>
      </w:r>
      <w:r w:rsidR="00892F18">
        <w:rPr>
          <w:noProof/>
          <w:lang w:eastAsia="it-IT"/>
        </w:rPr>
        <w:t xml:space="preserve"> </w:t>
      </w:r>
    </w:p>
    <w:p w:rsidR="00056D59" w:rsidRDefault="00056D59" w:rsidP="00056D59">
      <w:pPr>
        <w:pStyle w:val="NormaleWeb"/>
        <w:jc w:val="center"/>
      </w:pPr>
      <w:r w:rsidRPr="00056D59">
        <w:rPr>
          <w:noProof/>
        </w:rPr>
        <w:drawing>
          <wp:inline distT="0" distB="0" distL="0" distR="0">
            <wp:extent cx="2438400" cy="902335"/>
            <wp:effectExtent l="0" t="0" r="0" b="0"/>
            <wp:docPr id="4" name="Immagine 4" descr="C:\Users\HP\Desktop\ARCHIVIO\DIOCESANO\Loghi\Logo Museo Dioc Mono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RCHIVIO\DIOCESANO\Loghi\Logo Museo Dioc Monopo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52" cy="9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D59">
        <w:t xml:space="preserve"> </w:t>
      </w:r>
      <w:r>
        <w:t xml:space="preserve">         </w:t>
      </w:r>
      <w:r>
        <w:rPr>
          <w:noProof/>
        </w:rPr>
        <w:drawing>
          <wp:inline distT="0" distB="0" distL="0" distR="0" wp14:anchorId="3B91BB12" wp14:editId="60C267F8">
            <wp:extent cx="1952624" cy="923925"/>
            <wp:effectExtent l="0" t="0" r="0" b="0"/>
            <wp:docPr id="3" name="Immagine 3" descr="C:\Users\HP\Desktop\ARCHIVIO\DIOCESANO\Loghi\Logo Museo di Romu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ARCHIVIO\DIOCESANO\Loghi\Logo Museo di Romual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75" cy="94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56D59" w:rsidRPr="00056D59" w:rsidRDefault="00056D59" w:rsidP="00056D59">
      <w:pPr>
        <w:spacing w:after="0" w:line="240" w:lineRule="auto"/>
        <w:ind w:firstLine="708"/>
        <w:jc w:val="right"/>
        <w:rPr>
          <w:i/>
          <w:sz w:val="16"/>
          <w:szCs w:val="16"/>
        </w:rPr>
      </w:pPr>
      <w:r w:rsidRPr="00056D59">
        <w:rPr>
          <w:i/>
          <w:sz w:val="16"/>
          <w:szCs w:val="16"/>
        </w:rPr>
        <w:t xml:space="preserve">Confraternita Nostra </w:t>
      </w:r>
    </w:p>
    <w:p w:rsidR="00056D59" w:rsidRPr="00056D59" w:rsidRDefault="00056D59" w:rsidP="00056D59">
      <w:pPr>
        <w:spacing w:after="0" w:line="240" w:lineRule="auto"/>
        <w:ind w:firstLine="708"/>
        <w:jc w:val="right"/>
        <w:rPr>
          <w:i/>
          <w:sz w:val="16"/>
          <w:szCs w:val="16"/>
        </w:rPr>
      </w:pPr>
      <w:r w:rsidRPr="00056D59">
        <w:rPr>
          <w:i/>
          <w:sz w:val="16"/>
          <w:szCs w:val="16"/>
        </w:rPr>
        <w:t>Signora del Suffragio</w:t>
      </w:r>
    </w:p>
    <w:p w:rsidR="00056D59" w:rsidRPr="00892F18" w:rsidRDefault="00056D59" w:rsidP="00056D59">
      <w:pPr>
        <w:spacing w:after="0" w:line="256" w:lineRule="auto"/>
        <w:jc w:val="right"/>
        <w:rPr>
          <w:rFonts w:ascii="Cambria" w:eastAsia="Times New Roman" w:hAnsi="Cambria" w:cs="Calibri"/>
          <w:sz w:val="18"/>
          <w:szCs w:val="18"/>
          <w:lang w:eastAsia="it-IT"/>
        </w:rPr>
      </w:pPr>
      <w:r w:rsidRPr="00056D59">
        <w:rPr>
          <w:i/>
          <w:sz w:val="16"/>
          <w:szCs w:val="16"/>
        </w:rPr>
        <w:t>Chiesa del Purgatorio</w:t>
      </w:r>
    </w:p>
    <w:p w:rsidR="00892F18" w:rsidRPr="00892F18" w:rsidRDefault="00892F18" w:rsidP="00056D59">
      <w:pPr>
        <w:spacing w:after="0" w:line="240" w:lineRule="auto"/>
        <w:ind w:firstLine="708"/>
        <w:jc w:val="right"/>
        <w:rPr>
          <w:rFonts w:ascii="Cambria" w:eastAsia="Times New Roman" w:hAnsi="Cambria" w:cs="Calibri"/>
          <w:sz w:val="18"/>
          <w:szCs w:val="18"/>
          <w:lang w:eastAsia="it-IT"/>
        </w:rPr>
      </w:pPr>
      <w:r>
        <w:rPr>
          <w:rFonts w:ascii="Cambria" w:eastAsia="Times New Roman" w:hAnsi="Cambria" w:cs="Calibri"/>
          <w:sz w:val="28"/>
          <w:szCs w:val="28"/>
          <w:lang w:eastAsia="it-IT"/>
        </w:rPr>
        <w:t xml:space="preserve">                                                                                               </w:t>
      </w:r>
    </w:p>
    <w:p w:rsidR="00892F18" w:rsidRDefault="00892F18" w:rsidP="00892F18">
      <w:pPr>
        <w:spacing w:line="256" w:lineRule="auto"/>
        <w:jc w:val="right"/>
        <w:rPr>
          <w:rFonts w:ascii="Cambria" w:eastAsia="Times New Roman" w:hAnsi="Cambria" w:cs="Calibri"/>
          <w:sz w:val="28"/>
          <w:szCs w:val="28"/>
          <w:lang w:eastAsia="it-IT"/>
        </w:rPr>
      </w:pPr>
    </w:p>
    <w:p w:rsidR="00892F18" w:rsidRPr="00056D59" w:rsidRDefault="00456927" w:rsidP="00056D59">
      <w:pPr>
        <w:spacing w:after="0" w:line="256" w:lineRule="auto"/>
        <w:jc w:val="center"/>
        <w:rPr>
          <w:rFonts w:ascii="Cambria" w:eastAsia="Times New Roman" w:hAnsi="Cambria" w:cs="Calibri"/>
          <w:color w:val="385623" w:themeColor="accent6" w:themeShade="80"/>
          <w:sz w:val="32"/>
          <w:szCs w:val="32"/>
          <w:lang w:eastAsia="it-IT"/>
        </w:rPr>
      </w:pPr>
      <w:r w:rsidRPr="00056D59">
        <w:rPr>
          <w:rFonts w:ascii="Cambria" w:eastAsia="Times New Roman" w:hAnsi="Cambria" w:cs="Calibri"/>
          <w:color w:val="385623" w:themeColor="accent6" w:themeShade="80"/>
          <w:sz w:val="32"/>
          <w:szCs w:val="32"/>
          <w:lang w:eastAsia="it-IT"/>
        </w:rPr>
        <w:t>VISITE DI PRIMAVERA AI MUSEI ED ALLE CHIESE DI MONOPOLI</w:t>
      </w:r>
    </w:p>
    <w:p w:rsidR="00056D59" w:rsidRPr="00056D59" w:rsidRDefault="00456927" w:rsidP="00056D59">
      <w:pPr>
        <w:spacing w:after="0" w:line="256" w:lineRule="auto"/>
        <w:jc w:val="center"/>
        <w:rPr>
          <w:rFonts w:ascii="Cambria" w:eastAsia="Times New Roman" w:hAnsi="Cambria" w:cs="Calibri"/>
          <w:b/>
          <w:color w:val="385623" w:themeColor="accent6" w:themeShade="80"/>
          <w:sz w:val="28"/>
          <w:szCs w:val="28"/>
          <w:lang w:eastAsia="it-IT"/>
        </w:rPr>
      </w:pPr>
      <w:r w:rsidRPr="00056D59">
        <w:rPr>
          <w:rFonts w:ascii="Cambria" w:eastAsia="Times New Roman" w:hAnsi="Cambria" w:cs="Calibri"/>
          <w:color w:val="385623" w:themeColor="accent6" w:themeShade="80"/>
          <w:sz w:val="28"/>
          <w:szCs w:val="28"/>
          <w:lang w:eastAsia="it-IT"/>
        </w:rPr>
        <w:t xml:space="preserve"> </w:t>
      </w:r>
      <w:r w:rsidRPr="00056D59">
        <w:rPr>
          <w:rFonts w:ascii="Cambria" w:eastAsia="Times New Roman" w:hAnsi="Cambria" w:cs="Calibri"/>
          <w:b/>
          <w:color w:val="385623" w:themeColor="accent6" w:themeShade="80"/>
          <w:sz w:val="28"/>
          <w:szCs w:val="28"/>
          <w:lang w:eastAsia="it-IT"/>
        </w:rPr>
        <w:t>S</w:t>
      </w:r>
      <w:r w:rsidRPr="00456927">
        <w:rPr>
          <w:rFonts w:ascii="Cambria" w:eastAsia="Times New Roman" w:hAnsi="Cambria" w:cs="Calibri"/>
          <w:b/>
          <w:color w:val="385623" w:themeColor="accent6" w:themeShade="80"/>
          <w:sz w:val="28"/>
          <w:szCs w:val="28"/>
          <w:lang w:eastAsia="it-IT"/>
        </w:rPr>
        <w:t>ABATO 22 E DOMENICA 23 MARZO</w:t>
      </w:r>
    </w:p>
    <w:p w:rsidR="00056D59" w:rsidRPr="00056D59" w:rsidRDefault="00456927" w:rsidP="00056D59">
      <w:pPr>
        <w:spacing w:after="0" w:line="256" w:lineRule="auto"/>
        <w:jc w:val="center"/>
        <w:rPr>
          <w:rFonts w:ascii="Cambria" w:eastAsia="Times New Roman" w:hAnsi="Cambria" w:cs="Calibri"/>
          <w:color w:val="385623" w:themeColor="accent6" w:themeShade="80"/>
          <w:sz w:val="28"/>
          <w:szCs w:val="28"/>
          <w:lang w:eastAsia="it-IT"/>
        </w:rPr>
      </w:pPr>
      <w:r w:rsidRPr="00456927">
        <w:rPr>
          <w:rFonts w:ascii="Cambria" w:eastAsia="Times New Roman" w:hAnsi="Cambria" w:cs="Calibri"/>
          <w:color w:val="385623" w:themeColor="accent6" w:themeShade="80"/>
          <w:sz w:val="28"/>
          <w:szCs w:val="28"/>
          <w:lang w:eastAsia="it-IT"/>
        </w:rPr>
        <w:t xml:space="preserve"> </w:t>
      </w:r>
    </w:p>
    <w:p w:rsidR="00456927" w:rsidRPr="00056D59" w:rsidRDefault="00056D59" w:rsidP="00456927">
      <w:pPr>
        <w:spacing w:line="256" w:lineRule="auto"/>
        <w:jc w:val="center"/>
        <w:rPr>
          <w:rFonts w:ascii="Calibri" w:eastAsia="Times New Roman" w:hAnsi="Calibri" w:cs="Calibri"/>
          <w:color w:val="385623" w:themeColor="accent6" w:themeShade="80"/>
          <w:lang w:eastAsia="it-IT"/>
        </w:rPr>
      </w:pPr>
      <w:r w:rsidRPr="00056D59">
        <w:rPr>
          <w:rFonts w:ascii="Cambria" w:eastAsia="Times New Roman" w:hAnsi="Cambria" w:cs="Calibri"/>
          <w:color w:val="385623" w:themeColor="accent6" w:themeShade="80"/>
          <w:sz w:val="28"/>
          <w:szCs w:val="28"/>
          <w:lang w:eastAsia="it-IT"/>
        </w:rPr>
        <w:t>Comunicato stampa</w:t>
      </w:r>
    </w:p>
    <w:p w:rsidR="00892F18" w:rsidRPr="00456927" w:rsidRDefault="00892F18" w:rsidP="00456927">
      <w:pPr>
        <w:spacing w:line="256" w:lineRule="auto"/>
        <w:jc w:val="center"/>
        <w:rPr>
          <w:rFonts w:ascii="Calibri" w:eastAsia="Times New Roman" w:hAnsi="Calibri" w:cs="Calibri"/>
          <w:color w:val="385623" w:themeColor="accent6" w:themeShade="80"/>
          <w:lang w:eastAsia="it-IT"/>
        </w:rPr>
      </w:pPr>
    </w:p>
    <w:p w:rsidR="00456927" w:rsidRPr="00456927" w:rsidRDefault="00456927" w:rsidP="006B38D2">
      <w:pPr>
        <w:spacing w:line="256" w:lineRule="auto"/>
        <w:jc w:val="both"/>
        <w:rPr>
          <w:rFonts w:ascii="Calibri" w:eastAsia="Times New Roman" w:hAnsi="Calibri" w:cs="Calibri"/>
          <w:color w:val="385623" w:themeColor="accent6" w:themeShade="80"/>
          <w:lang w:eastAsia="it-IT"/>
        </w:rPr>
      </w:pP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Sabato 22 e domenica 23 marzo, in occasione delle </w:t>
      </w:r>
      <w:r w:rsidRPr="00456927">
        <w:rPr>
          <w:rFonts w:ascii="Cambria" w:eastAsia="Times New Roman" w:hAnsi="Cambria" w:cs="Calibri"/>
          <w:b/>
          <w:color w:val="385623" w:themeColor="accent6" w:themeShade="80"/>
          <w:sz w:val="24"/>
          <w:szCs w:val="24"/>
          <w:lang w:eastAsia="it-IT"/>
        </w:rPr>
        <w:t>GIORNATE FAI DI PRIMAVERA</w:t>
      </w: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il Museo Diocesano di Monopoli, il Museo di Romualdo – Concattedra</w:t>
      </w:r>
      <w:r w:rsidRPr="00056D59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le di Monopoli, la Chiesa</w:t>
      </w: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del Purgatorio</w:t>
      </w:r>
      <w:r w:rsidRPr="00056D59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,</w:t>
      </w: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amplieranno gli orari di apertura, per consentire ai visitatori di fruire di un’offerta culturale più ricca e conoscere meglio il patrimonio della città.</w:t>
      </w:r>
    </w:p>
    <w:p w:rsidR="00456927" w:rsidRPr="00456927" w:rsidRDefault="00456927" w:rsidP="006B38D2">
      <w:pPr>
        <w:spacing w:line="256" w:lineRule="auto"/>
        <w:jc w:val="both"/>
        <w:rPr>
          <w:rFonts w:ascii="Calibri" w:eastAsia="Times New Roman" w:hAnsi="Calibri" w:cs="Calibri"/>
          <w:color w:val="385623" w:themeColor="accent6" w:themeShade="80"/>
          <w:lang w:eastAsia="it-IT"/>
        </w:rPr>
      </w:pP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Il </w:t>
      </w:r>
      <w:r w:rsidRPr="00456927">
        <w:rPr>
          <w:rFonts w:ascii="Cambria" w:eastAsia="Times New Roman" w:hAnsi="Cambria" w:cs="Calibri"/>
          <w:b/>
          <w:color w:val="385623" w:themeColor="accent6" w:themeShade="80"/>
          <w:sz w:val="24"/>
          <w:szCs w:val="24"/>
          <w:lang w:eastAsia="it-IT"/>
        </w:rPr>
        <w:t>Museo di Romualdo</w:t>
      </w: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sarà aperto dalle ore 9.00 alle ore 13.00 </w:t>
      </w:r>
      <w:r w:rsidRPr="00056D59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e dalle ore 16.00 alle ore 19.00</w:t>
      </w:r>
    </w:p>
    <w:p w:rsidR="00456927" w:rsidRPr="00456927" w:rsidRDefault="00456927" w:rsidP="006B38D2">
      <w:pPr>
        <w:spacing w:line="256" w:lineRule="auto"/>
        <w:jc w:val="both"/>
        <w:rPr>
          <w:rFonts w:ascii="Calibri" w:eastAsia="Times New Roman" w:hAnsi="Calibri" w:cs="Calibri"/>
          <w:color w:val="385623" w:themeColor="accent6" w:themeShade="80"/>
          <w:lang w:eastAsia="it-IT"/>
        </w:rPr>
      </w:pP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Il </w:t>
      </w:r>
      <w:r w:rsidRPr="00456927">
        <w:rPr>
          <w:rFonts w:ascii="Cambria" w:eastAsia="Times New Roman" w:hAnsi="Cambria" w:cs="Calibri"/>
          <w:b/>
          <w:color w:val="385623" w:themeColor="accent6" w:themeShade="80"/>
          <w:sz w:val="24"/>
          <w:szCs w:val="24"/>
          <w:lang w:eastAsia="it-IT"/>
        </w:rPr>
        <w:t>Museo Diocesano</w:t>
      </w:r>
      <w:r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sarà aperto dalle 10,00 alle 13.00 e dalle ore 16,30 alle ore 20.00</w:t>
      </w:r>
    </w:p>
    <w:p w:rsidR="004B38AC" w:rsidRDefault="004B38AC" w:rsidP="006B38D2">
      <w:pPr>
        <w:spacing w:line="256" w:lineRule="auto"/>
        <w:jc w:val="both"/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</w:pPr>
      <w:r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La </w:t>
      </w:r>
      <w:r w:rsidRPr="0068700E">
        <w:rPr>
          <w:rFonts w:ascii="Cambria" w:eastAsia="Times New Roman" w:hAnsi="Cambria" w:cs="Calibri"/>
          <w:b/>
          <w:color w:val="385623" w:themeColor="accent6" w:themeShade="80"/>
          <w:sz w:val="24"/>
          <w:szCs w:val="24"/>
          <w:lang w:eastAsia="it-IT"/>
        </w:rPr>
        <w:t>C</w:t>
      </w:r>
      <w:r w:rsidR="00456927" w:rsidRPr="00456927">
        <w:rPr>
          <w:rFonts w:ascii="Cambria" w:eastAsia="Times New Roman" w:hAnsi="Cambria" w:cs="Calibri"/>
          <w:b/>
          <w:color w:val="385623" w:themeColor="accent6" w:themeShade="80"/>
          <w:sz w:val="24"/>
          <w:szCs w:val="24"/>
          <w:lang w:eastAsia="it-IT"/>
        </w:rPr>
        <w:t>hiesa del Purgatorio</w:t>
      </w:r>
      <w:r w:rsidR="00456927"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sarà aperta dalle ore 9.00 alle 12.00 e dalle 16.00 alle 20.00</w:t>
      </w:r>
      <w:r w:rsidR="0068700E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; </w:t>
      </w:r>
      <w:r w:rsidR="00456927"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sabato pomeriggio resterà interdetta alla visita durante la Santa Messa dalle ore 17.00 alle ore 18.00</w:t>
      </w:r>
      <w:r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.</w:t>
      </w:r>
    </w:p>
    <w:p w:rsidR="00456927" w:rsidRPr="00056D59" w:rsidRDefault="004B38AC" w:rsidP="006B38D2">
      <w:pPr>
        <w:spacing w:line="256" w:lineRule="auto"/>
        <w:jc w:val="both"/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</w:pPr>
      <w:r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Il FAI</w:t>
      </w:r>
      <w:r w:rsidR="008E1F0C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,</w:t>
      </w:r>
      <w:r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</w:t>
      </w:r>
      <w:r w:rsidR="008E1F0C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Gruppo Sud Est Barese con sede a Monopoli, </w:t>
      </w:r>
      <w:r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propone la visita all’Oratorio della Confraternita del Santissimo Sacramento ed alla cripta, che è compresa, insieme alle importanti testimonianze archeologiche, nel percorso del Museo di Romualdo. </w:t>
      </w:r>
      <w:r w:rsidR="00456927" w:rsidRPr="00456927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 xml:space="preserve"> </w:t>
      </w:r>
    </w:p>
    <w:p w:rsidR="00456927" w:rsidRPr="00456927" w:rsidRDefault="00456927" w:rsidP="006B38D2">
      <w:pPr>
        <w:spacing w:line="256" w:lineRule="auto"/>
        <w:jc w:val="both"/>
        <w:rPr>
          <w:rFonts w:ascii="Calibri" w:eastAsia="Times New Roman" w:hAnsi="Calibri" w:cs="Calibri"/>
          <w:color w:val="385623" w:themeColor="accent6" w:themeShade="80"/>
          <w:lang w:eastAsia="it-IT"/>
        </w:rPr>
      </w:pPr>
      <w:r w:rsidRPr="00056D59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La sinergia attivata tra i due musei di Monopoli, la Confraternita del Purgatorio, la Confraternita del Santissimo Sacramento, il gruppo FAI del Sud-est barese, il Conservatorio “N. Rota” di Monopoli, la Ditta Apulia Culture</w:t>
      </w:r>
      <w:r w:rsidR="00892F18" w:rsidRPr="00056D59">
        <w:rPr>
          <w:rFonts w:ascii="Cambria" w:eastAsia="Times New Roman" w:hAnsi="Cambria" w:cs="Calibri"/>
          <w:color w:val="385623" w:themeColor="accent6" w:themeShade="80"/>
          <w:sz w:val="24"/>
          <w:szCs w:val="24"/>
          <w:lang w:eastAsia="it-IT"/>
        </w:rPr>
        <w:t>, consentirà di creare momenti di approfondimento della storia, dell’archeologia, dell’arte, della musica.</w:t>
      </w:r>
    </w:p>
    <w:p w:rsidR="00456927" w:rsidRPr="00456927" w:rsidRDefault="00456927" w:rsidP="0045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56927" w:rsidRPr="00456927" w:rsidTr="00456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927" w:rsidRPr="00456927" w:rsidRDefault="00456927" w:rsidP="0045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56927" w:rsidRPr="00456927" w:rsidRDefault="00456927" w:rsidP="0045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B38AC" w:rsidRDefault="004B38AC" w:rsidP="004B38AC">
      <w:pPr>
        <w:jc w:val="center"/>
        <w:rPr>
          <w:rFonts w:ascii="Cambria" w:hAnsi="Cambria" w:cs="Times New Roman"/>
          <w:sz w:val="16"/>
          <w:szCs w:val="16"/>
        </w:rPr>
      </w:pPr>
    </w:p>
    <w:p w:rsidR="004B38AC" w:rsidRDefault="004B38AC" w:rsidP="004B38AC">
      <w:pPr>
        <w:jc w:val="center"/>
        <w:rPr>
          <w:rFonts w:ascii="Cambria" w:hAnsi="Cambria" w:cs="Times New Roman"/>
          <w:sz w:val="16"/>
          <w:szCs w:val="16"/>
        </w:rPr>
      </w:pPr>
    </w:p>
    <w:p w:rsidR="004B38AC" w:rsidRDefault="004B38AC" w:rsidP="004B38AC">
      <w:pPr>
        <w:jc w:val="center"/>
        <w:rPr>
          <w:rFonts w:ascii="Cambria" w:hAnsi="Cambria" w:cs="Times New Roman"/>
          <w:sz w:val="16"/>
          <w:szCs w:val="16"/>
        </w:rPr>
      </w:pPr>
    </w:p>
    <w:p w:rsidR="004B38AC" w:rsidRDefault="004B38AC" w:rsidP="004B38AC">
      <w:pPr>
        <w:jc w:val="center"/>
        <w:rPr>
          <w:rFonts w:ascii="Cambria" w:eastAsia="Times New Roman" w:hAnsi="Cambria" w:cs="Times New Roman"/>
          <w:color w:val="0000FF"/>
          <w:sz w:val="16"/>
          <w:szCs w:val="16"/>
          <w:u w:val="single"/>
          <w:lang w:eastAsia="it-IT"/>
        </w:rPr>
      </w:pPr>
      <w:bookmarkStart w:id="0" w:name="_GoBack"/>
      <w:r w:rsidRPr="004B38AC">
        <w:rPr>
          <w:rFonts w:ascii="Cambria" w:hAnsi="Cambria" w:cs="Times New Roman"/>
          <w:sz w:val="16"/>
          <w:szCs w:val="16"/>
        </w:rPr>
        <w:t xml:space="preserve">Museo Diocesano di Monopoli, via Cattedrale 26, 70043 Monopoli </w:t>
      </w:r>
      <w:r w:rsidRPr="004B38AC">
        <w:rPr>
          <w:rFonts w:ascii="Cambria" w:hAnsi="Cambria"/>
          <w:sz w:val="16"/>
          <w:szCs w:val="16"/>
        </w:rPr>
        <w:t>Tel. +39.080.748002</w:t>
      </w:r>
      <w:hyperlink r:id="rId7" w:tgtFrame="_blank" w:history="1"/>
    </w:p>
    <w:p w:rsidR="004B38AC" w:rsidRPr="004B38AC" w:rsidRDefault="004B38AC" w:rsidP="004B38AC">
      <w:pPr>
        <w:spacing w:after="0" w:line="240" w:lineRule="auto"/>
        <w:ind w:left="720"/>
        <w:jc w:val="center"/>
        <w:rPr>
          <w:rFonts w:ascii="Cambria" w:hAnsi="Cambria" w:cs="Times New Roman"/>
          <w:sz w:val="16"/>
          <w:szCs w:val="16"/>
        </w:rPr>
      </w:pPr>
      <w:r w:rsidRPr="004B38AC">
        <w:rPr>
          <w:rFonts w:ascii="Cambria" w:hAnsi="Cambria"/>
          <w:sz w:val="16"/>
          <w:szCs w:val="16"/>
        </w:rPr>
        <w:t>E-mail: museodiocesano</w:t>
      </w:r>
      <w:r>
        <w:rPr>
          <w:rFonts w:ascii="Cambria" w:hAnsi="Cambria"/>
          <w:sz w:val="16"/>
          <w:szCs w:val="16"/>
        </w:rPr>
        <w:t>dimonopoli@gmail.</w:t>
      </w:r>
      <w:r w:rsidRPr="004B38AC">
        <w:rPr>
          <w:rFonts w:ascii="Cambria" w:hAnsi="Cambria"/>
          <w:sz w:val="16"/>
          <w:szCs w:val="16"/>
        </w:rPr>
        <w:t>com   FB: Museo Diocesano di Monopoli</w:t>
      </w:r>
    </w:p>
    <w:bookmarkEnd w:id="0"/>
    <w:p w:rsidR="004B38AC" w:rsidRPr="004B38AC" w:rsidRDefault="004B38AC" w:rsidP="004B38AC">
      <w:pPr>
        <w:tabs>
          <w:tab w:val="center" w:pos="4819"/>
          <w:tab w:val="right" w:pos="9638"/>
        </w:tabs>
        <w:spacing w:after="0" w:line="240" w:lineRule="auto"/>
        <w:ind w:left="1540" w:hanging="10"/>
        <w:jc w:val="both"/>
        <w:rPr>
          <w:rFonts w:ascii="Palatino Linotype" w:eastAsia="Palatino Linotype" w:hAnsi="Palatino Linotype" w:cs="Palatino Linotype"/>
          <w:i/>
          <w:color w:val="000000"/>
          <w:sz w:val="24"/>
          <w:lang w:eastAsia="it-IT"/>
        </w:rPr>
      </w:pPr>
    </w:p>
    <w:p w:rsidR="0003402B" w:rsidRDefault="0003402B"/>
    <w:sectPr w:rsidR="000340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27"/>
    <w:rsid w:val="0003402B"/>
    <w:rsid w:val="00056D59"/>
    <w:rsid w:val="00456927"/>
    <w:rsid w:val="004B38AC"/>
    <w:rsid w:val="005118BE"/>
    <w:rsid w:val="0068700E"/>
    <w:rsid w:val="006B38D2"/>
    <w:rsid w:val="00892F18"/>
    <w:rsid w:val="008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1BA56-FBB1-4D4F-B17E-86A020A7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5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seodiocesanomonopol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MARIATERESA FIUME</cp:lastModifiedBy>
  <cp:revision>2</cp:revision>
  <dcterms:created xsi:type="dcterms:W3CDTF">2025-03-20T08:33:00Z</dcterms:created>
  <dcterms:modified xsi:type="dcterms:W3CDTF">2025-03-20T08:33:00Z</dcterms:modified>
</cp:coreProperties>
</file>